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1BC90" w14:textId="7F4F69BE" w:rsidR="00E635E2" w:rsidRPr="00C74435" w:rsidRDefault="00E635E2" w:rsidP="00585ABA">
      <w:pPr>
        <w:pStyle w:val="afe"/>
      </w:pPr>
      <w:bookmarkStart w:id="0" w:name="_Toc333997144"/>
      <w:r w:rsidRPr="00C74435">
        <w:rPr>
          <w:bdr w:val="single" w:sz="4" w:space="0" w:color="FF0000"/>
        </w:rPr>
        <w:t>提出時には、赤字及び</w:t>
      </w:r>
      <w:r w:rsidRPr="00C67EAC">
        <w:rPr>
          <w:color w:val="0070C0"/>
          <w:bdr w:val="single" w:sz="4" w:space="0" w:color="FF0000"/>
        </w:rPr>
        <w:t>青字</w:t>
      </w:r>
      <w:r w:rsidRPr="00C74435">
        <w:rPr>
          <w:bdr w:val="single" w:sz="4" w:space="0" w:color="FF0000"/>
        </w:rPr>
        <w:t>の部分を削除して</w:t>
      </w:r>
      <w:commentRangeStart w:id="1"/>
      <w:r w:rsidRPr="00C74435">
        <w:rPr>
          <w:bdr w:val="single" w:sz="4" w:space="0" w:color="FF0000"/>
        </w:rPr>
        <w:t>ください</w:t>
      </w:r>
      <w:commentRangeEnd w:id="1"/>
      <w:r w:rsidR="00AB762E">
        <w:rPr>
          <w:rStyle w:val="af4"/>
        </w:rPr>
        <w:commentReference w:id="1"/>
      </w:r>
      <w:r w:rsidRPr="00C74435">
        <w:rPr>
          <w:bdr w:val="single" w:sz="4" w:space="0" w:color="FF0000"/>
        </w:rPr>
        <w:t>。</w:t>
      </w:r>
    </w:p>
    <w:bookmarkEnd w:id="0"/>
    <w:p w14:paraId="4A09FFD6" w14:textId="7B931221" w:rsidR="00731713" w:rsidRPr="0080454C" w:rsidRDefault="00E635E2" w:rsidP="00757780">
      <w:pPr>
        <w:pStyle w:val="af1"/>
        <w:numPr>
          <w:ilvl w:val="0"/>
          <w:numId w:val="18"/>
        </w:numPr>
        <w:ind w:leftChars="0"/>
      </w:pPr>
      <w:r w:rsidRPr="00C74435">
        <w:rPr>
          <w:rFonts w:hint="eastAsia"/>
        </w:rPr>
        <w:t>表紙</w:t>
      </w:r>
      <w:r w:rsidR="00A618EB">
        <w:rPr>
          <w:rFonts w:hint="eastAsia"/>
        </w:rPr>
        <w:t>に</w:t>
      </w:r>
      <w:r w:rsidRPr="00C74435">
        <w:rPr>
          <w:rFonts w:hint="eastAsia"/>
        </w:rPr>
        <w:t>は「タイトル（研究課</w:t>
      </w:r>
      <w:r>
        <w:rPr>
          <w:rFonts w:hint="eastAsia"/>
        </w:rPr>
        <w:t>題名）」を表記してください</w:t>
      </w:r>
      <w:r w:rsidRPr="00BC444C">
        <w:rPr>
          <w:rFonts w:hint="eastAsia"/>
        </w:rPr>
        <w:t>。</w:t>
      </w:r>
      <w:r>
        <w:rPr>
          <w:rFonts w:hint="eastAsia"/>
        </w:rPr>
        <w:t>研究責任</w:t>
      </w:r>
      <w:r w:rsidR="00DB4BAB">
        <w:rPr>
          <w:rFonts w:hint="eastAsia"/>
        </w:rPr>
        <w:t>（</w:t>
      </w:r>
      <w:r>
        <w:rPr>
          <w:rFonts w:hint="eastAsia"/>
        </w:rPr>
        <w:t>代表</w:t>
      </w:r>
      <w:r w:rsidR="00DB4BAB">
        <w:rPr>
          <w:rFonts w:hint="eastAsia"/>
        </w:rPr>
        <w:t>）</w:t>
      </w:r>
      <w:r>
        <w:rPr>
          <w:rFonts w:hint="eastAsia"/>
        </w:rPr>
        <w:t>医師の</w:t>
      </w:r>
      <w:r w:rsidR="00A618EB">
        <w:rPr>
          <w:rFonts w:hint="eastAsia"/>
        </w:rPr>
        <w:t>「</w:t>
      </w:r>
      <w:r>
        <w:rPr>
          <w:rFonts w:hint="eastAsia"/>
        </w:rPr>
        <w:t>所属・氏名またはグループ</w:t>
      </w:r>
      <w:r w:rsidRPr="00C74435">
        <w:rPr>
          <w:rFonts w:hint="eastAsia"/>
        </w:rPr>
        <w:t>名」「</w:t>
      </w:r>
      <w:r w:rsidRPr="003F7AB5">
        <w:rPr>
          <w:rFonts w:hint="eastAsia"/>
          <w:kern w:val="28"/>
        </w:rPr>
        <w:t>作成年月日や版数」「改訂年月日</w:t>
      </w:r>
      <w:r>
        <w:rPr>
          <w:rFonts w:hint="eastAsia"/>
        </w:rPr>
        <w:t>」も記載</w:t>
      </w:r>
      <w:r w:rsidRPr="00C74435">
        <w:rPr>
          <w:rFonts w:hint="eastAsia"/>
        </w:rPr>
        <w:t>して</w:t>
      </w:r>
      <w:r>
        <w:rPr>
          <w:rFonts w:hint="eastAsia"/>
        </w:rPr>
        <w:t>ください</w:t>
      </w:r>
      <w:r w:rsidRPr="00C74435">
        <w:rPr>
          <w:rFonts w:hint="eastAsia"/>
        </w:rPr>
        <w:t>。対象疾患、試験薬名、介入、研究デザインなどがわかるようなタイトル</w:t>
      </w:r>
      <w:r>
        <w:rPr>
          <w:rFonts w:hint="eastAsia"/>
        </w:rPr>
        <w:t>にするよう心掛けてください</w:t>
      </w:r>
      <w:r w:rsidRPr="00C74435">
        <w:rPr>
          <w:rFonts w:hint="eastAsia"/>
        </w:rPr>
        <w:t>。</w:t>
      </w:r>
    </w:p>
    <w:p w14:paraId="5872F46A" w14:textId="021938B4" w:rsidR="00117692" w:rsidRDefault="00117692" w:rsidP="00E27BFB">
      <w:pPr>
        <w:rPr>
          <w:rFonts w:ascii="ＭＳ ゴシック" w:eastAsia="ＭＳ ゴシック" w:hAnsi="ＭＳ ゴシック"/>
          <w:sz w:val="20"/>
          <w:szCs w:val="20"/>
        </w:rPr>
      </w:pPr>
    </w:p>
    <w:tbl>
      <w:tblPr>
        <w:tblW w:w="0" w:type="auto"/>
        <w:tblInd w:w="392" w:type="dxa"/>
        <w:tblLook w:val="04A0" w:firstRow="1" w:lastRow="0" w:firstColumn="1" w:lastColumn="0" w:noHBand="0" w:noVBand="1"/>
      </w:tblPr>
      <w:tblGrid>
        <w:gridCol w:w="4706"/>
      </w:tblGrid>
      <w:tr w:rsidR="00E635E2" w14:paraId="67B2FF27" w14:textId="3D538264" w:rsidTr="00E635E2">
        <w:tc>
          <w:tcPr>
            <w:tcW w:w="4706" w:type="dxa"/>
            <w:shd w:val="clear" w:color="auto" w:fill="FFF2CC" w:themeFill="accent4" w:themeFillTint="33"/>
          </w:tcPr>
          <w:p w14:paraId="25CA9496" w14:textId="64416F30" w:rsidR="00E635E2" w:rsidRPr="007F20D7" w:rsidRDefault="00E635E2" w:rsidP="00E635E2">
            <w:pPr>
              <w:rPr>
                <w:rFonts w:ascii="ＭＳ Ｐゴシック" w:eastAsia="ＭＳ Ｐゴシック" w:hAnsi="ＭＳ Ｐゴシック"/>
                <w:color w:val="FF0000"/>
                <w:sz w:val="24"/>
                <w:lang w:eastAsia="zh-TW"/>
              </w:rPr>
            </w:pPr>
            <w:bookmarkStart w:id="2" w:name="_Hlk52555491"/>
            <w:r w:rsidRPr="007F20D7">
              <w:rPr>
                <w:rFonts w:ascii="ＭＳ Ｐゴシック" w:eastAsia="ＭＳ Ｐゴシック" w:hAnsi="ＭＳ Ｐゴシック" w:hint="eastAsia"/>
                <w:color w:val="FF0000"/>
                <w:sz w:val="32"/>
                <w:szCs w:val="32"/>
                <w:lang w:eastAsia="zh-TW"/>
              </w:rPr>
              <w:t>（赤字）：注釈</w:t>
            </w:r>
            <w:r>
              <w:rPr>
                <w:rFonts w:ascii="ＭＳ Ｐゴシック" w:eastAsia="ＭＳ Ｐゴシック" w:hAnsi="ＭＳ Ｐゴシック" w:hint="eastAsia"/>
                <w:color w:val="FF0000"/>
                <w:sz w:val="32"/>
                <w:szCs w:val="32"/>
                <w:lang w:eastAsia="zh-TW"/>
              </w:rPr>
              <w:t xml:space="preserve">　</w:t>
            </w:r>
            <w:r w:rsidRPr="007F20D7">
              <w:rPr>
                <w:rFonts w:ascii="ＭＳ Ｐゴシック" w:eastAsia="ＭＳ Ｐゴシック" w:hAnsi="ＭＳ Ｐゴシック" w:hint="eastAsia"/>
                <w:color w:val="0070C0"/>
                <w:sz w:val="32"/>
                <w:szCs w:val="32"/>
                <w:lang w:eastAsia="zh-TW"/>
              </w:rPr>
              <w:t>（青字）：記入例</w:t>
            </w:r>
          </w:p>
        </w:tc>
      </w:tr>
      <w:bookmarkEnd w:id="2"/>
    </w:tbl>
    <w:p w14:paraId="7278D2EF" w14:textId="77777777" w:rsidR="00125325" w:rsidRDefault="00125325" w:rsidP="00294D60">
      <w:pPr>
        <w:pStyle w:val="16"/>
        <w:rPr>
          <w:rStyle w:val="17"/>
          <w:rFonts w:ascii="ＭＳ Ｐゴシック" w:eastAsia="ＭＳ Ｐゴシック" w:hAnsi="ＭＳ Ｐゴシック"/>
          <w:b/>
          <w:bCs/>
          <w:sz w:val="36"/>
          <w:szCs w:val="36"/>
          <w:lang w:eastAsia="zh-TW"/>
        </w:rPr>
      </w:pPr>
    </w:p>
    <w:p w14:paraId="7B85FAFF" w14:textId="77777777" w:rsidR="00125325" w:rsidRDefault="00125325" w:rsidP="00294D60">
      <w:pPr>
        <w:pStyle w:val="16"/>
        <w:rPr>
          <w:rStyle w:val="17"/>
          <w:rFonts w:ascii="ＭＳ Ｐゴシック" w:eastAsia="ＭＳ Ｐゴシック" w:hAnsi="ＭＳ Ｐゴシック"/>
          <w:b/>
          <w:bCs/>
          <w:sz w:val="36"/>
          <w:szCs w:val="36"/>
          <w:lang w:eastAsia="zh-TW"/>
        </w:rPr>
      </w:pPr>
    </w:p>
    <w:p w14:paraId="17410B88" w14:textId="4C24B0E0" w:rsidR="00B44DBD" w:rsidRPr="00FB6D7A" w:rsidRDefault="00000000" w:rsidP="00294D60">
      <w:pPr>
        <w:pStyle w:val="16"/>
        <w:rPr>
          <w:rFonts w:ascii="Yu Gothic UI Semibold" w:hAnsi="Yu Gothic UI Semibold"/>
        </w:rPr>
      </w:pPr>
      <w:sdt>
        <w:sdtPr>
          <w:rPr>
            <w:rStyle w:val="17"/>
            <w:rFonts w:ascii="ＭＳ Ｐゴシック" w:eastAsia="ＭＳ Ｐゴシック" w:hAnsi="ＭＳ Ｐゴシック" w:hint="eastAsia"/>
            <w:b/>
            <w:bCs/>
            <w:sz w:val="36"/>
            <w:szCs w:val="36"/>
          </w:rPr>
          <w:id w:val="-654756153"/>
          <w:lock w:val="contentLocked"/>
          <w:placeholder>
            <w:docPart w:val="10E55DB41E3D47B0AB257F2668C7CDBF"/>
          </w:placeholder>
        </w:sdtPr>
        <w:sdtEndPr>
          <w:rPr>
            <w:rStyle w:val="17"/>
            <w:rFonts w:hint="default"/>
          </w:rPr>
        </w:sdtEndPr>
        <w:sdtContent>
          <w:r w:rsidR="00B44DBD" w:rsidRPr="00B44DBD">
            <w:rPr>
              <w:rStyle w:val="17"/>
              <w:rFonts w:ascii="ＭＳ Ｐゴシック" w:eastAsia="ＭＳ Ｐゴシック" w:hAnsi="ＭＳ Ｐゴシック" w:hint="eastAsia"/>
              <w:b/>
              <w:bCs/>
              <w:sz w:val="36"/>
              <w:szCs w:val="36"/>
            </w:rPr>
            <w:t xml:space="preserve">研究計画書　</w:t>
          </w:r>
          <w:r w:rsidR="00B44DBD" w:rsidRPr="00B44DBD">
            <w:rPr>
              <w:rStyle w:val="17"/>
              <w:rFonts w:ascii="ＭＳ Ｐゴシック" w:eastAsia="ＭＳ Ｐゴシック" w:hAnsi="ＭＳ Ｐゴシック"/>
              <w:b/>
              <w:bCs/>
              <w:sz w:val="36"/>
              <w:szCs w:val="36"/>
            </w:rPr>
            <w:t>Ver.</w:t>
          </w:r>
        </w:sdtContent>
      </w:sdt>
      <w:sdt>
        <w:sdtPr>
          <w:rPr>
            <w:rStyle w:val="17"/>
            <w:rFonts w:ascii="ＭＳ Ｐゴシック" w:eastAsia="ＭＳ Ｐゴシック" w:hAnsi="ＭＳ Ｐゴシック" w:hint="eastAsia"/>
            <w:b/>
            <w:bCs/>
            <w:sz w:val="36"/>
            <w:szCs w:val="36"/>
          </w:rPr>
          <w:alias w:val="計画書バージョン（1.0）など"/>
          <w:tag w:val="計画書バージョン（1.0）など"/>
          <w:id w:val="-771860127"/>
          <w:placeholder>
            <w:docPart w:val="10E55DB41E3D47B0AB257F2668C7CDBF"/>
          </w:placeholder>
          <w:text/>
        </w:sdtPr>
        <w:sdtContent>
          <w:r w:rsidR="00B44DBD" w:rsidRPr="00B44DBD" w:rsidDel="00F2054C">
            <w:rPr>
              <w:rStyle w:val="17"/>
              <w:rFonts w:ascii="ＭＳ Ｐゴシック" w:eastAsia="ＭＳ Ｐゴシック" w:hAnsi="ＭＳ Ｐゴシック" w:hint="eastAsia"/>
              <w:b/>
              <w:bCs/>
              <w:sz w:val="36"/>
              <w:szCs w:val="36"/>
            </w:rPr>
            <w:t>1</w:t>
          </w:r>
          <w:r w:rsidR="00B44DBD" w:rsidRPr="00B44DBD" w:rsidDel="00F2054C">
            <w:rPr>
              <w:rStyle w:val="17"/>
              <w:rFonts w:ascii="ＭＳ Ｐゴシック" w:eastAsia="ＭＳ Ｐゴシック" w:hAnsi="ＭＳ Ｐゴシック"/>
              <w:b/>
              <w:bCs/>
              <w:sz w:val="36"/>
              <w:szCs w:val="36"/>
            </w:rPr>
            <w:t>.0</w:t>
          </w:r>
        </w:sdtContent>
      </w:sdt>
    </w:p>
    <w:sdt>
      <w:sdtPr>
        <w:rPr>
          <w:rStyle w:val="17"/>
        </w:rPr>
        <w:alias w:val="研究課題名"/>
        <w:tag w:val="研究課題名"/>
        <w:id w:val="894322238"/>
        <w:placeholder>
          <w:docPart w:val="EE60A01A069940C1AC5D16D841A3FD4C"/>
        </w:placeholder>
        <w15:appearance w15:val="hidden"/>
      </w:sdtPr>
      <w:sdtEndPr>
        <w:rPr>
          <w:rStyle w:val="a1"/>
          <w:rFonts w:ascii="ＭＳ Ｐゴシック" w:eastAsia="ＭＳ Ｐゴシック" w:hAnsi="ＭＳ Ｐゴシック"/>
          <w:b w:val="0"/>
          <w:bCs w:val="0"/>
          <w:sz w:val="35"/>
          <w:szCs w:val="35"/>
        </w:rPr>
      </w:sdtEndPr>
      <w:sdtContent>
        <w:sdt>
          <w:sdtPr>
            <w:rPr>
              <w:rStyle w:val="17"/>
            </w:rPr>
            <w:alias w:val="研究課題名"/>
            <w:tag w:val="研究課題名"/>
            <w:id w:val="185647402"/>
            <w:placeholder>
              <w:docPart w:val="49135D0BF93449E38D024778A314561A"/>
            </w:placeholder>
            <w15:appearance w15:val="hidden"/>
          </w:sdtPr>
          <w:sdtEndPr>
            <w:rPr>
              <w:rStyle w:val="a1"/>
              <w:rFonts w:ascii="ＭＳ Ｐゴシック" w:eastAsia="ＭＳ Ｐゴシック" w:hAnsi="ＭＳ Ｐゴシック"/>
              <w:b w:val="0"/>
              <w:bCs w:val="0"/>
              <w:sz w:val="35"/>
              <w:szCs w:val="35"/>
            </w:rPr>
          </w:sdtEndPr>
          <w:sdtContent>
            <w:p w14:paraId="797CC8EE" w14:textId="2BA05624" w:rsidR="004E1589" w:rsidRPr="007B2C50" w:rsidRDefault="004E1589" w:rsidP="004E1589">
              <w:pPr>
                <w:rPr>
                  <w:rFonts w:ascii="ＭＳ Ｐゴシック" w:eastAsia="ＭＳ Ｐゴシック" w:hAnsi="ＭＳ Ｐゴシック"/>
                  <w:b/>
                  <w:color w:val="0070C0"/>
                  <w:sz w:val="36"/>
                  <w:szCs w:val="36"/>
                </w:rPr>
              </w:pPr>
              <w:r w:rsidRPr="007B2C50">
                <w:rPr>
                  <w:rFonts w:ascii="ＭＳ Ｐゴシック" w:eastAsia="ＭＳ Ｐゴシック" w:hAnsi="ＭＳ Ｐゴシック" w:hint="eastAsia"/>
                  <w:b/>
                  <w:color w:val="0070C0"/>
                  <w:sz w:val="36"/>
                  <w:szCs w:val="36"/>
                </w:rPr>
                <w:t>（例１）</w:t>
              </w:r>
            </w:p>
            <w:p w14:paraId="299259D5" w14:textId="77777777" w:rsidR="004C596D" w:rsidRPr="007B2C50" w:rsidRDefault="004E1589" w:rsidP="004C596D">
              <w:pPr>
                <w:ind w:firstLineChars="100" w:firstLine="361"/>
                <w:jc w:val="center"/>
                <w:rPr>
                  <w:rFonts w:ascii="ＭＳ Ｐゴシック" w:eastAsia="ＭＳ Ｐゴシック" w:hAnsi="ＭＳ Ｐゴシック"/>
                  <w:b/>
                  <w:color w:val="0070C0"/>
                  <w:sz w:val="36"/>
                  <w:szCs w:val="36"/>
                </w:rPr>
              </w:pPr>
              <w:r w:rsidRPr="007B2C50">
                <w:rPr>
                  <w:rFonts w:ascii="ＭＳ Ｐゴシック" w:eastAsia="ＭＳ Ｐゴシック" w:hAnsi="ＭＳ Ｐゴシック" w:hint="eastAsia"/>
                  <w:b/>
                  <w:color w:val="0070C0"/>
                  <w:sz w:val="36"/>
                  <w:szCs w:val="36"/>
                </w:rPr>
                <w:t>○○を対象とした□□製剤の</w:t>
              </w:r>
            </w:p>
            <w:p w14:paraId="6742A1E1" w14:textId="6E8CFB92" w:rsidR="00221C69" w:rsidRPr="007B2C50" w:rsidRDefault="004E1589" w:rsidP="004C596D">
              <w:pPr>
                <w:ind w:firstLineChars="100" w:firstLine="361"/>
                <w:jc w:val="center"/>
                <w:rPr>
                  <w:rFonts w:ascii="ＭＳ Ｐゴシック" w:eastAsia="ＭＳ Ｐゴシック" w:hAnsi="ＭＳ Ｐゴシック"/>
                  <w:b/>
                  <w:color w:val="0070C0"/>
                  <w:sz w:val="36"/>
                  <w:szCs w:val="36"/>
                </w:rPr>
              </w:pPr>
              <w:r w:rsidRPr="007B2C50">
                <w:rPr>
                  <w:rFonts w:ascii="ＭＳ Ｐゴシック" w:eastAsia="ＭＳ Ｐゴシック" w:hAnsi="ＭＳ Ｐゴシック" w:hint="eastAsia"/>
                  <w:b/>
                  <w:color w:val="0070C0"/>
                  <w:sz w:val="36"/>
                  <w:szCs w:val="36"/>
                </w:rPr>
                <w:t>有効性及び安全性を検討する探索的試験</w:t>
              </w:r>
            </w:p>
            <w:p w14:paraId="704347DF" w14:textId="34F9E63E" w:rsidR="00221C69" w:rsidRPr="007B2C50" w:rsidRDefault="004C596D" w:rsidP="00221C69">
              <w:pPr>
                <w:jc w:val="center"/>
                <w:rPr>
                  <w:rFonts w:ascii="ＭＳ Ｐゴシック" w:eastAsia="ＭＳ Ｐゴシック" w:hAnsi="ＭＳ Ｐゴシック"/>
                  <w:b/>
                  <w:color w:val="0070C0"/>
                  <w:sz w:val="36"/>
                  <w:szCs w:val="36"/>
                </w:rPr>
              </w:pPr>
              <w:r w:rsidRPr="007B2C50">
                <w:rPr>
                  <w:rFonts w:ascii="ＭＳ Ｐゴシック" w:eastAsia="ＭＳ Ｐゴシック" w:hAnsi="ＭＳ Ｐゴシック" w:hint="eastAsia"/>
                  <w:b/>
                  <w:color w:val="0070C0"/>
                  <w:sz w:val="36"/>
                  <w:szCs w:val="36"/>
                </w:rPr>
                <w:t>-ランダム</w:t>
              </w:r>
              <w:r w:rsidR="004E1589" w:rsidRPr="007B2C50">
                <w:rPr>
                  <w:rFonts w:ascii="ＭＳ Ｐゴシック" w:eastAsia="ＭＳ Ｐゴシック" w:hAnsi="ＭＳ Ｐゴシック" w:hint="eastAsia"/>
                  <w:b/>
                  <w:color w:val="0070C0"/>
                  <w:sz w:val="36"/>
                  <w:szCs w:val="36"/>
                </w:rPr>
                <w:t>化二重盲検プラセボ対照並行群間比較試験</w:t>
              </w:r>
              <w:r w:rsidRPr="007B2C50">
                <w:rPr>
                  <w:rFonts w:ascii="ＭＳ Ｐゴシック" w:eastAsia="ＭＳ Ｐゴシック" w:hAnsi="ＭＳ Ｐゴシック" w:hint="eastAsia"/>
                  <w:b/>
                  <w:color w:val="0070C0"/>
                  <w:sz w:val="36"/>
                  <w:szCs w:val="36"/>
                </w:rPr>
                <w:t>-</w:t>
              </w:r>
            </w:p>
            <w:p w14:paraId="7D906C15" w14:textId="5239035F" w:rsidR="00221C69" w:rsidRPr="007B2C50" w:rsidRDefault="00221C69" w:rsidP="00221C69">
              <w:pPr>
                <w:jc w:val="center"/>
                <w:rPr>
                  <w:rFonts w:ascii="ＭＳ Ｐゴシック" w:eastAsia="ＭＳ Ｐゴシック" w:hAnsi="ＭＳ Ｐゴシック"/>
                  <w:b/>
                  <w:color w:val="0070C0"/>
                  <w:sz w:val="36"/>
                  <w:szCs w:val="36"/>
                </w:rPr>
              </w:pPr>
              <w:r w:rsidRPr="007B2C50">
                <w:rPr>
                  <w:rFonts w:ascii="ＭＳ Ｐゴシック" w:eastAsia="ＭＳ Ｐゴシック" w:hAnsi="ＭＳ Ｐゴシック" w:hint="eastAsia"/>
                  <w:b/>
                  <w:color w:val="0070C0"/>
                  <w:sz w:val="36"/>
                  <w:szCs w:val="36"/>
                </w:rPr>
                <w:t>（研究略称名）</w:t>
              </w:r>
            </w:p>
            <w:p w14:paraId="745DB090" w14:textId="288F5A1E" w:rsidR="004E1589" w:rsidRPr="007B2C50" w:rsidRDefault="004E1589" w:rsidP="004E1589">
              <w:pPr>
                <w:rPr>
                  <w:rFonts w:ascii="ＭＳ Ｐゴシック" w:eastAsia="ＭＳ Ｐゴシック" w:hAnsi="ＭＳ Ｐゴシック"/>
                  <w:b/>
                  <w:color w:val="0070C0"/>
                  <w:sz w:val="36"/>
                  <w:szCs w:val="36"/>
                </w:rPr>
              </w:pPr>
            </w:p>
            <w:p w14:paraId="01638638" w14:textId="77777777" w:rsidR="00B428A7" w:rsidRPr="007B2C50" w:rsidRDefault="00B428A7" w:rsidP="00B44DBD">
              <w:pPr>
                <w:jc w:val="center"/>
                <w:rPr>
                  <w:rFonts w:ascii="ＭＳ Ｐゴシック" w:eastAsia="ＭＳ Ｐゴシック" w:hAnsi="ＭＳ Ｐゴシック"/>
                  <w:b/>
                  <w:color w:val="0070C0"/>
                  <w:sz w:val="36"/>
                  <w:szCs w:val="36"/>
                </w:rPr>
              </w:pPr>
            </w:p>
            <w:p w14:paraId="201E8974" w14:textId="0BB6D43C" w:rsidR="00D23A58" w:rsidRPr="007B2C50" w:rsidRDefault="00B428A7" w:rsidP="00B428A7">
              <w:pPr>
                <w:rPr>
                  <w:rFonts w:ascii="ＭＳ Ｐゴシック" w:eastAsia="ＭＳ Ｐゴシック" w:hAnsi="ＭＳ Ｐゴシック"/>
                  <w:b/>
                  <w:color w:val="0070C0"/>
                  <w:sz w:val="36"/>
                  <w:szCs w:val="36"/>
                </w:rPr>
              </w:pPr>
              <w:r w:rsidRPr="007B2C50">
                <w:rPr>
                  <w:rFonts w:ascii="ＭＳ Ｐゴシック" w:eastAsia="ＭＳ Ｐゴシック" w:hAnsi="ＭＳ Ｐゴシック" w:hint="eastAsia"/>
                  <w:b/>
                  <w:color w:val="0070C0"/>
                  <w:sz w:val="36"/>
                  <w:szCs w:val="36"/>
                </w:rPr>
                <w:t>(例２</w:t>
              </w:r>
              <w:r w:rsidRPr="007B2C50">
                <w:rPr>
                  <w:rFonts w:ascii="ＭＳ Ｐゴシック" w:eastAsia="ＭＳ Ｐゴシック" w:hAnsi="ＭＳ Ｐゴシック"/>
                  <w:b/>
                  <w:color w:val="0070C0"/>
                  <w:sz w:val="36"/>
                  <w:szCs w:val="36"/>
                </w:rPr>
                <w:t>)</w:t>
              </w:r>
            </w:p>
            <w:p w14:paraId="70966414" w14:textId="4C9EB1CF" w:rsidR="009D3BAC" w:rsidRPr="007B2C50" w:rsidRDefault="00D23A58" w:rsidP="009D3BAC">
              <w:pPr>
                <w:jc w:val="center"/>
                <w:rPr>
                  <w:rFonts w:ascii="ＭＳ Ｐゴシック" w:eastAsia="ＭＳ Ｐゴシック" w:hAnsi="ＭＳ Ｐゴシック"/>
                  <w:b/>
                  <w:color w:val="0070C0"/>
                  <w:sz w:val="36"/>
                  <w:szCs w:val="36"/>
                </w:rPr>
              </w:pPr>
              <w:r w:rsidRPr="007B2C50">
                <w:rPr>
                  <w:rFonts w:ascii="ＭＳ Ｐゴシック" w:eastAsia="ＭＳ Ｐゴシック" w:hAnsi="ＭＳ Ｐゴシック" w:hint="eastAsia"/>
                  <w:b/>
                  <w:color w:val="0070C0"/>
                  <w:sz w:val="36"/>
                  <w:szCs w:val="36"/>
                </w:rPr>
                <w:t>○○を対象とした□□製剤の</w:t>
              </w:r>
              <w:r w:rsidR="00B428A7" w:rsidRPr="007B2C50">
                <w:rPr>
                  <w:rFonts w:ascii="ＭＳ Ｐゴシック" w:eastAsia="ＭＳ Ｐゴシック" w:hAnsi="ＭＳ Ｐゴシック" w:hint="eastAsia"/>
                  <w:b/>
                  <w:color w:val="0070C0"/>
                  <w:sz w:val="36"/>
                  <w:szCs w:val="36"/>
                </w:rPr>
                <w:t>用量設定試験（第II相試験</w:t>
              </w:r>
              <w:r w:rsidR="00A032F5" w:rsidRPr="007B2C50">
                <w:rPr>
                  <w:rFonts w:ascii="ＭＳ Ｐゴシック" w:eastAsia="ＭＳ Ｐゴシック" w:hAnsi="ＭＳ Ｐゴシック" w:hint="eastAsia"/>
                  <w:b/>
                  <w:color w:val="0070C0"/>
                  <w:sz w:val="36"/>
                  <w:szCs w:val="36"/>
                </w:rPr>
                <w:t>）</w:t>
              </w:r>
            </w:p>
            <w:p w14:paraId="1C5268BC" w14:textId="09B3FCBB" w:rsidR="00E635E2" w:rsidRPr="002E2707" w:rsidRDefault="00000000" w:rsidP="00B44DBD">
              <w:pPr>
                <w:jc w:val="center"/>
                <w:rPr>
                  <w:rFonts w:ascii="ＭＳ Ｐゴシック" w:eastAsia="ＭＳ Ｐゴシック" w:hAnsi="ＭＳ Ｐゴシック"/>
                  <w:b/>
                  <w:color w:val="0070C0"/>
                  <w:sz w:val="35"/>
                  <w:szCs w:val="35"/>
                </w:rPr>
              </w:pPr>
            </w:p>
          </w:sdtContent>
        </w:sdt>
      </w:sdtContent>
    </w:sdt>
    <w:p w14:paraId="14365C34" w14:textId="77777777" w:rsidR="00CA0C81" w:rsidRDefault="00CA0C81" w:rsidP="00E635E2">
      <w:pPr>
        <w:jc w:val="center"/>
        <w:rPr>
          <w:rFonts w:ascii="ＭＳ Ｐゴシック" w:eastAsia="ＭＳ Ｐゴシック" w:hAnsi="ＭＳ Ｐゴシック"/>
          <w:b/>
          <w:color w:val="0070C0"/>
          <w:sz w:val="40"/>
        </w:rPr>
      </w:pPr>
    </w:p>
    <w:p w14:paraId="75A02976" w14:textId="3B893DB9" w:rsidR="00E635E2" w:rsidRPr="009821BA" w:rsidRDefault="00E635E2" w:rsidP="00EF3BBB">
      <w:pPr>
        <w:pStyle w:val="af1"/>
        <w:ind w:left="210"/>
      </w:pPr>
      <w:r w:rsidRPr="009821BA">
        <w:rPr>
          <w:rFonts w:hint="eastAsia"/>
        </w:rPr>
        <w:t>タイトル（研究課題名）は、研究の目的や内容を把握しやすいように、対象、目的、研究デザインを含めてください。</w:t>
      </w:r>
    </w:p>
    <w:p w14:paraId="1C6384A3" w14:textId="4D93F854" w:rsidR="00E635E2" w:rsidRPr="009821BA" w:rsidRDefault="00E635E2" w:rsidP="00EF3BBB">
      <w:pPr>
        <w:pStyle w:val="af1"/>
        <w:ind w:left="210"/>
      </w:pPr>
    </w:p>
    <w:p w14:paraId="546CAD54" w14:textId="77777777" w:rsidR="00E635E2" w:rsidRPr="00EF6CCB" w:rsidRDefault="00E635E2" w:rsidP="006B3916">
      <w:pPr>
        <w:rPr>
          <w:rFonts w:ascii="ＭＳ Ｐゴシック" w:eastAsia="ＭＳ Ｐゴシック" w:hAnsi="ＭＳ Ｐゴシック"/>
          <w:b/>
          <w:color w:val="000000" w:themeColor="text1"/>
          <w:sz w:val="40"/>
        </w:rPr>
      </w:pPr>
    </w:p>
    <w:p w14:paraId="66151294" w14:textId="77777777" w:rsidR="00E635E2" w:rsidRPr="00C74435" w:rsidRDefault="00E635E2" w:rsidP="00E635E2">
      <w:pPr>
        <w:rPr>
          <w:rFonts w:ascii="ＭＳ Ｐゴシック" w:eastAsia="ＭＳ Ｐゴシック" w:hAnsi="ＭＳ Ｐゴシック"/>
          <w:sz w:val="24"/>
          <w:lang w:eastAsia="zh-CN"/>
        </w:rPr>
      </w:pPr>
    </w:p>
    <w:p w14:paraId="5176A65C" w14:textId="77777777" w:rsidR="00E635E2" w:rsidRPr="009821BA" w:rsidRDefault="00E635E2" w:rsidP="00CE14C3">
      <w:pPr>
        <w:ind w:leftChars="1650" w:left="3465"/>
        <w:rPr>
          <w:rFonts w:ascii="ＭＳ Ｐゴシック" w:eastAsia="DengXian" w:hAnsi="ＭＳ Ｐゴシック"/>
          <w:sz w:val="24"/>
          <w:szCs w:val="24"/>
        </w:rPr>
      </w:pPr>
      <w:r w:rsidRPr="009821BA">
        <w:rPr>
          <w:rFonts w:ascii="ＭＳ Ｐゴシック" w:eastAsia="ＭＳ Ｐゴシック" w:hAnsi="ＭＳ Ｐゴシック" w:hint="eastAsia"/>
          <w:sz w:val="24"/>
          <w:szCs w:val="24"/>
          <w:lang w:eastAsia="zh-CN"/>
        </w:rPr>
        <w:t>研究</w:t>
      </w:r>
      <w:r>
        <w:rPr>
          <w:rFonts w:ascii="ＭＳ Ｐゴシック" w:eastAsia="ＭＳ Ｐゴシック" w:hAnsi="ＭＳ Ｐゴシック" w:hint="eastAsia"/>
          <w:sz w:val="24"/>
          <w:szCs w:val="24"/>
        </w:rPr>
        <w:t>責任</w:t>
      </w:r>
      <w:r w:rsidRPr="009821BA">
        <w:rPr>
          <w:rFonts w:ascii="ＭＳ Ｐゴシック" w:eastAsia="ＭＳ Ｐゴシック" w:hAnsi="ＭＳ Ｐゴシック" w:hint="eastAsia"/>
          <w:sz w:val="24"/>
          <w:szCs w:val="24"/>
          <w:lang w:eastAsia="zh-CN"/>
        </w:rPr>
        <w:t>医師</w:t>
      </w:r>
      <w:r>
        <w:rPr>
          <w:rFonts w:ascii="ＭＳ Ｐゴシック" w:eastAsia="ＭＳ Ｐゴシック" w:hAnsi="ＭＳ Ｐゴシック" w:hint="eastAsia"/>
          <w:sz w:val="24"/>
          <w:szCs w:val="24"/>
        </w:rPr>
        <w:t xml:space="preserve">　</w:t>
      </w:r>
      <w:r w:rsidRPr="009821BA">
        <w:rPr>
          <w:rFonts w:ascii="ＭＳ Ｐゴシック" w:eastAsia="ＭＳ Ｐゴシック" w:hAnsi="ＭＳ Ｐゴシック"/>
          <w:sz w:val="24"/>
          <w:szCs w:val="24"/>
        </w:rPr>
        <w:t>(</w:t>
      </w:r>
      <w:r w:rsidRPr="009821BA">
        <w:rPr>
          <w:rFonts w:ascii="ＭＳ Ｐゴシック" w:eastAsia="ＭＳ Ｐゴシック" w:hAnsi="ＭＳ Ｐゴシック" w:hint="eastAsia"/>
          <w:sz w:val="24"/>
          <w:szCs w:val="24"/>
        </w:rPr>
        <w:t>多施設の場合</w:t>
      </w:r>
      <w:r>
        <w:rPr>
          <w:rFonts w:ascii="ＭＳ Ｐゴシック" w:eastAsia="ＭＳ Ｐゴシック" w:hAnsi="ＭＳ Ｐゴシック" w:hint="eastAsia"/>
          <w:sz w:val="24"/>
          <w:szCs w:val="24"/>
        </w:rPr>
        <w:t>は「研究代表医師」と</w:t>
      </w:r>
      <w:r w:rsidRPr="009821BA">
        <w:rPr>
          <w:rFonts w:ascii="ＭＳ Ｐゴシック" w:eastAsia="ＭＳ Ｐゴシック" w:hAnsi="ＭＳ Ｐゴシック" w:hint="eastAsia"/>
          <w:sz w:val="24"/>
          <w:szCs w:val="24"/>
        </w:rPr>
        <w:t>記載</w:t>
      </w:r>
      <w:r w:rsidRPr="009821BA">
        <w:rPr>
          <w:rFonts w:ascii="ＭＳ Ｐゴシック" w:eastAsia="ＭＳ Ｐゴシック" w:hAnsi="ＭＳ Ｐゴシック"/>
          <w:sz w:val="24"/>
          <w:szCs w:val="24"/>
        </w:rPr>
        <w:t>)</w:t>
      </w:r>
    </w:p>
    <w:p w14:paraId="4FD8F528" w14:textId="36036052" w:rsidR="00E635E2" w:rsidRPr="009821BA" w:rsidRDefault="00E635E2" w:rsidP="00CE14C3">
      <w:pPr>
        <w:ind w:leftChars="1650" w:left="3465"/>
        <w:rPr>
          <w:rFonts w:ascii="ＭＳ Ｐゴシック" w:eastAsia="ＭＳ Ｐゴシック" w:hAnsi="ＭＳ Ｐゴシック"/>
          <w:sz w:val="24"/>
          <w:szCs w:val="24"/>
          <w:lang w:eastAsia="zh-CN"/>
        </w:rPr>
      </w:pPr>
      <w:r w:rsidRPr="009821BA">
        <w:rPr>
          <w:rFonts w:ascii="ＭＳ Ｐゴシック" w:eastAsia="ＭＳ Ｐゴシック" w:hAnsi="ＭＳ Ｐゴシック" w:hint="eastAsia"/>
          <w:sz w:val="24"/>
          <w:szCs w:val="24"/>
          <w:lang w:eastAsia="zh-CN"/>
        </w:rPr>
        <w:t>順天堂大学医学部附属順天堂医院○○科　　順天次郎</w:t>
      </w:r>
    </w:p>
    <w:p w14:paraId="5141E249" w14:textId="77777777" w:rsidR="00E635E2" w:rsidRPr="006B3916" w:rsidRDefault="00E635E2" w:rsidP="006B3916">
      <w:pPr>
        <w:rPr>
          <w:rFonts w:ascii="ＭＳ Ｐゴシック" w:eastAsia="DengXian" w:hAnsi="ＭＳ Ｐゴシック"/>
          <w:sz w:val="24"/>
          <w:szCs w:val="24"/>
          <w:lang w:eastAsia="zh-CN"/>
        </w:rPr>
      </w:pPr>
    </w:p>
    <w:bookmarkStart w:id="3" w:name="_Hlk52557203"/>
    <w:bookmarkStart w:id="4" w:name="_Hlk52556593"/>
    <w:p w14:paraId="62FBE5E7" w14:textId="75774BF3" w:rsidR="00E936B8" w:rsidRPr="009821BA" w:rsidRDefault="00000000" w:rsidP="00E936B8">
      <w:pPr>
        <w:ind w:leftChars="2577" w:left="5412"/>
        <w:jc w:val="left"/>
        <w:rPr>
          <w:rFonts w:ascii="ＭＳ Ｐゴシック" w:eastAsia="ＭＳ Ｐゴシック" w:hAnsi="ＭＳ Ｐゴシック"/>
          <w:sz w:val="24"/>
          <w:szCs w:val="24"/>
        </w:rPr>
      </w:pPr>
      <w:sdt>
        <w:sdtPr>
          <w:rPr>
            <w:rFonts w:ascii="ＭＳ Ｐゴシック" w:eastAsia="ＭＳ Ｐゴシック" w:hAnsi="ＭＳ Ｐゴシック" w:hint="eastAsia"/>
            <w:sz w:val="24"/>
            <w:szCs w:val="24"/>
          </w:rPr>
          <w:id w:val="510184117"/>
          <w:lock w:val="sdtContentLocked"/>
          <w:placeholder>
            <w:docPart w:val="DefaultPlaceholder_-1854013440"/>
          </w:placeholder>
        </w:sdtPr>
        <w:sdtContent>
          <w:r w:rsidR="00E936B8">
            <w:rPr>
              <w:rFonts w:ascii="ＭＳ Ｐゴシック" w:eastAsia="ＭＳ Ｐゴシック" w:hAnsi="ＭＳ Ｐゴシック" w:hint="eastAsia"/>
              <w:sz w:val="24"/>
              <w:szCs w:val="24"/>
            </w:rPr>
            <w:t>作成日</w:t>
          </w:r>
          <w:bookmarkStart w:id="5" w:name="_Hlk52556626"/>
          <w:r w:rsidR="00E936B8">
            <w:rPr>
              <w:rFonts w:ascii="ＭＳ Ｐゴシック" w:eastAsia="ＭＳ Ｐゴシック" w:hAnsi="ＭＳ Ｐゴシック" w:hint="eastAsia"/>
              <w:sz w:val="24"/>
              <w:szCs w:val="24"/>
            </w:rPr>
            <w:t>：</w:t>
          </w:r>
        </w:sdtContent>
      </w:sdt>
      <w:r w:rsidR="006B3916">
        <w:rPr>
          <w:rFonts w:ascii="ＭＳ Ｐゴシック" w:eastAsia="ＭＳ Ｐゴシック" w:hAnsi="ＭＳ Ｐゴシック" w:hint="eastAsia"/>
          <w:sz w:val="24"/>
          <w:szCs w:val="24"/>
        </w:rPr>
        <w:t>２０○○</w:t>
      </w:r>
      <w:r w:rsidR="00E936B8" w:rsidRPr="009821BA">
        <w:rPr>
          <w:rFonts w:ascii="ＭＳ Ｐゴシック" w:eastAsia="ＭＳ Ｐゴシック" w:hAnsi="ＭＳ Ｐゴシック" w:hint="eastAsia"/>
          <w:sz w:val="24"/>
          <w:szCs w:val="24"/>
        </w:rPr>
        <w:t xml:space="preserve">年○月○日　</w:t>
      </w:r>
      <w:r w:rsidR="00E936B8" w:rsidRPr="009821BA">
        <w:rPr>
          <w:rFonts w:ascii="ＭＳ Ｐゴシック" w:eastAsia="ＭＳ Ｐゴシック" w:hAnsi="ＭＳ Ｐゴシック"/>
          <w:sz w:val="24"/>
          <w:szCs w:val="24"/>
        </w:rPr>
        <w:t>Ver.1.</w:t>
      </w:r>
      <w:bookmarkEnd w:id="3"/>
      <w:commentRangeStart w:id="6"/>
      <w:r w:rsidR="00E936B8" w:rsidRPr="009821BA">
        <w:rPr>
          <w:rFonts w:ascii="ＭＳ Ｐゴシック" w:eastAsia="ＭＳ Ｐゴシック" w:hAnsi="ＭＳ Ｐゴシック"/>
          <w:sz w:val="24"/>
          <w:szCs w:val="24"/>
        </w:rPr>
        <w:t>0</w:t>
      </w:r>
      <w:bookmarkEnd w:id="5"/>
      <w:commentRangeEnd w:id="6"/>
      <w:r w:rsidR="00BA6309">
        <w:rPr>
          <w:rStyle w:val="af4"/>
        </w:rPr>
        <w:commentReference w:id="6"/>
      </w:r>
    </w:p>
    <w:bookmarkStart w:id="7" w:name="_Hlk52557222"/>
    <w:bookmarkEnd w:id="4"/>
    <w:p w14:paraId="74AFBA10" w14:textId="54BA9056" w:rsidR="00CA0C81" w:rsidRDefault="00000000" w:rsidP="00E936B8">
      <w:pPr>
        <w:spacing w:line="280" w:lineRule="exact"/>
        <w:ind w:leftChars="2577" w:left="5412"/>
        <w:jc w:val="left"/>
        <w:rPr>
          <w:rFonts w:ascii="ＭＳ Ｐゴシック" w:eastAsia="DengXian" w:hAnsi="ＭＳ Ｐゴシック"/>
          <w:sz w:val="24"/>
          <w:szCs w:val="24"/>
          <w:lang w:eastAsia="zh-CN"/>
        </w:rPr>
      </w:pPr>
      <w:sdt>
        <w:sdtPr>
          <w:rPr>
            <w:rFonts w:ascii="ＭＳ Ｐゴシック" w:eastAsia="ＭＳ Ｐゴシック" w:hAnsi="ＭＳ Ｐゴシック" w:hint="eastAsia"/>
            <w:sz w:val="24"/>
            <w:szCs w:val="24"/>
          </w:rPr>
          <w:id w:val="-1098646467"/>
          <w:lock w:val="sdtContentLocked"/>
          <w:placeholder>
            <w:docPart w:val="DefaultPlaceholder_-1854013440"/>
          </w:placeholder>
        </w:sdtPr>
        <w:sdtContent>
          <w:r w:rsidR="00E936B8">
            <w:rPr>
              <w:rFonts w:ascii="ＭＳ Ｐゴシック" w:eastAsia="ＭＳ Ｐゴシック" w:hAnsi="ＭＳ Ｐゴシック" w:hint="eastAsia"/>
              <w:sz w:val="24"/>
              <w:szCs w:val="24"/>
            </w:rPr>
            <w:t>施行日：</w:t>
          </w:r>
        </w:sdtContent>
      </w:sdt>
      <w:r w:rsidR="00E936B8" w:rsidRPr="009821BA">
        <w:rPr>
          <w:rFonts w:ascii="ＭＳ Ｐゴシック" w:eastAsia="ＭＳ Ｐゴシック" w:hAnsi="ＭＳ Ｐゴシック" w:hint="eastAsia"/>
          <w:sz w:val="24"/>
          <w:szCs w:val="24"/>
          <w:lang w:eastAsia="zh-CN"/>
        </w:rPr>
        <w:t>２０○○年○月○</w:t>
      </w:r>
      <w:commentRangeStart w:id="8"/>
      <w:r w:rsidR="00E936B8" w:rsidRPr="009821BA">
        <w:rPr>
          <w:rFonts w:ascii="ＭＳ Ｐゴシック" w:eastAsia="ＭＳ Ｐゴシック" w:hAnsi="ＭＳ Ｐゴシック" w:hint="eastAsia"/>
          <w:sz w:val="24"/>
          <w:szCs w:val="24"/>
          <w:lang w:eastAsia="zh-CN"/>
        </w:rPr>
        <w:t>日</w:t>
      </w:r>
      <w:bookmarkEnd w:id="7"/>
      <w:r w:rsidR="00E936B8" w:rsidRPr="009821BA">
        <w:rPr>
          <w:rFonts w:ascii="ＭＳ Ｐゴシック" w:eastAsia="ＭＳ Ｐゴシック" w:hAnsi="ＭＳ Ｐゴシック" w:hint="eastAsia"/>
          <w:sz w:val="24"/>
          <w:szCs w:val="24"/>
          <w:lang w:eastAsia="zh-CN"/>
        </w:rPr>
        <w:t xml:space="preserve">　</w:t>
      </w:r>
      <w:commentRangeEnd w:id="8"/>
      <w:r w:rsidR="00B615F6">
        <w:rPr>
          <w:rStyle w:val="af4"/>
        </w:rPr>
        <w:commentReference w:id="8"/>
      </w:r>
    </w:p>
    <w:p w14:paraId="090268CF" w14:textId="6EBD520D" w:rsidR="00721CB0" w:rsidRPr="00721CB0" w:rsidRDefault="00721CB0">
      <w:pPr>
        <w:widowControl/>
        <w:jc w:val="left"/>
        <w:rPr>
          <w:rFonts w:ascii="ＭＳ Ｐゴシック" w:eastAsia="DengXian" w:hAnsi="ＭＳ Ｐゴシック"/>
          <w:sz w:val="24"/>
          <w:szCs w:val="24"/>
          <w:lang w:eastAsia="zh-CN"/>
        </w:rPr>
        <w:sectPr w:rsidR="00721CB0" w:rsidRPr="00721CB0" w:rsidSect="00E635E2">
          <w:footerReference w:type="default" r:id="rId12"/>
          <w:headerReference w:type="first" r:id="rId13"/>
          <w:footerReference w:type="first" r:id="rId14"/>
          <w:pgSz w:w="11906" w:h="16838"/>
          <w:pgMar w:top="1440" w:right="1077" w:bottom="1440" w:left="1077" w:header="851" w:footer="992" w:gutter="0"/>
          <w:cols w:space="425"/>
          <w:docGrid w:linePitch="360"/>
        </w:sectPr>
      </w:pPr>
    </w:p>
    <w:p w14:paraId="20CD320B" w14:textId="68988F39" w:rsidR="00721CB0" w:rsidRDefault="00000000">
      <w:pPr>
        <w:widowControl/>
        <w:jc w:val="left"/>
        <w:rPr>
          <w:rFonts w:ascii="ＭＳ Ｐゴシック" w:eastAsia="DengXian" w:hAnsi="ＭＳ Ｐゴシック"/>
          <w:sz w:val="24"/>
          <w:szCs w:val="24"/>
          <w:lang w:eastAsia="zh-CN"/>
        </w:rPr>
      </w:pPr>
      <w:sdt>
        <w:sdtPr>
          <w:rPr>
            <w:rStyle w:val="aff"/>
            <w:rFonts w:hint="eastAsia"/>
          </w:rPr>
          <w:id w:val="-468969060"/>
          <w:lock w:val="sdtContentLocked"/>
          <w:placeholder>
            <w:docPart w:val="3CD2EB0523AE4CB7990A70CD1529A5D9"/>
          </w:placeholder>
        </w:sdtPr>
        <w:sdtContent>
          <w:r w:rsidR="00721CB0" w:rsidRPr="006B3916">
            <w:rPr>
              <w:rStyle w:val="aff"/>
              <w:rFonts w:hint="eastAsia"/>
            </w:rPr>
            <w:t>更新・承認履歴一覧</w:t>
          </w:r>
        </w:sdtContent>
      </w:sdt>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683"/>
        <w:gridCol w:w="1557"/>
        <w:gridCol w:w="5476"/>
      </w:tblGrid>
      <w:tr w:rsidR="00721CB0" w:rsidRPr="00AB494A" w14:paraId="41688C6D" w14:textId="77777777" w:rsidTr="00721CB0">
        <w:tc>
          <w:tcPr>
            <w:tcW w:w="2689" w:type="dxa"/>
            <w:tcBorders>
              <w:top w:val="single" w:sz="12" w:space="0" w:color="auto"/>
              <w:bottom w:val="single" w:sz="12" w:space="0" w:color="auto"/>
            </w:tcBorders>
            <w:shd w:val="clear" w:color="auto" w:fill="D9D9D9" w:themeFill="background1" w:themeFillShade="D9"/>
          </w:tcPr>
          <w:p w14:paraId="5886A869" w14:textId="77777777" w:rsidR="00721CB0" w:rsidRPr="00AB494A" w:rsidRDefault="00721CB0" w:rsidP="00721CB0">
            <w:pPr>
              <w:pStyle w:val="afc"/>
              <w:jc w:val="center"/>
              <w:rPr>
                <w:rFonts w:ascii="ＭＳ Ｐゴシック" w:hAnsi="ＭＳ Ｐゴシック"/>
              </w:rPr>
            </w:pPr>
            <w:r w:rsidRPr="00AB494A">
              <w:rPr>
                <w:rFonts w:ascii="ＭＳ Ｐゴシック" w:hAnsi="ＭＳ Ｐゴシック" w:hint="eastAsia"/>
              </w:rPr>
              <w:t>日付</w:t>
            </w:r>
          </w:p>
        </w:tc>
        <w:tc>
          <w:tcPr>
            <w:tcW w:w="1559" w:type="dxa"/>
            <w:tcBorders>
              <w:top w:val="single" w:sz="12" w:space="0" w:color="auto"/>
              <w:bottom w:val="single" w:sz="12" w:space="0" w:color="auto"/>
            </w:tcBorders>
            <w:shd w:val="clear" w:color="auto" w:fill="D9D9D9" w:themeFill="background1" w:themeFillShade="D9"/>
          </w:tcPr>
          <w:p w14:paraId="40F7A879" w14:textId="77777777" w:rsidR="00721CB0" w:rsidRPr="00AB494A" w:rsidRDefault="00721CB0" w:rsidP="00721CB0">
            <w:pPr>
              <w:pStyle w:val="afc"/>
              <w:jc w:val="center"/>
              <w:rPr>
                <w:rFonts w:ascii="ＭＳ Ｐゴシック" w:hAnsi="ＭＳ Ｐゴシック"/>
              </w:rPr>
            </w:pPr>
            <w:r w:rsidRPr="00AB494A">
              <w:rPr>
                <w:rFonts w:ascii="ＭＳ Ｐゴシック" w:hAnsi="ＭＳ Ｐゴシック" w:hint="eastAsia"/>
              </w:rPr>
              <w:t>Ver.</w:t>
            </w:r>
          </w:p>
        </w:tc>
        <w:tc>
          <w:tcPr>
            <w:tcW w:w="5488" w:type="dxa"/>
            <w:tcBorders>
              <w:top w:val="single" w:sz="12" w:space="0" w:color="auto"/>
              <w:bottom w:val="single" w:sz="12" w:space="0" w:color="auto"/>
            </w:tcBorders>
            <w:shd w:val="clear" w:color="auto" w:fill="D9D9D9" w:themeFill="background1" w:themeFillShade="D9"/>
          </w:tcPr>
          <w:p w14:paraId="78070C1C" w14:textId="77777777" w:rsidR="00721CB0" w:rsidRPr="00AB494A" w:rsidRDefault="00721CB0" w:rsidP="00721CB0">
            <w:pPr>
              <w:pStyle w:val="afc"/>
              <w:jc w:val="center"/>
              <w:rPr>
                <w:rFonts w:ascii="ＭＳ Ｐゴシック" w:hAnsi="ＭＳ Ｐゴシック"/>
              </w:rPr>
            </w:pPr>
            <w:r w:rsidRPr="00AB494A">
              <w:rPr>
                <w:rFonts w:ascii="ＭＳ Ｐゴシック" w:hAnsi="ＭＳ Ｐゴシック" w:hint="eastAsia"/>
              </w:rPr>
              <w:t>理由・備考</w:t>
            </w:r>
          </w:p>
        </w:tc>
      </w:tr>
      <w:tr w:rsidR="00721CB0" w:rsidRPr="00AB494A" w14:paraId="6AEF9BAE" w14:textId="77777777" w:rsidTr="00721CB0">
        <w:tc>
          <w:tcPr>
            <w:tcW w:w="2689" w:type="dxa"/>
            <w:tcBorders>
              <w:top w:val="single" w:sz="12" w:space="0" w:color="auto"/>
            </w:tcBorders>
          </w:tcPr>
          <w:p w14:paraId="62E00DFC" w14:textId="77777777" w:rsidR="00721CB0" w:rsidRPr="00AB494A" w:rsidRDefault="00721CB0" w:rsidP="00721CB0">
            <w:pPr>
              <w:pStyle w:val="afc"/>
              <w:rPr>
                <w:rFonts w:ascii="ＭＳ Ｐゴシック" w:hAnsi="ＭＳ Ｐゴシック"/>
              </w:rPr>
            </w:pPr>
            <w:r w:rsidRPr="00AB494A">
              <w:rPr>
                <w:rFonts w:ascii="ＭＳ Ｐゴシック" w:hAnsi="ＭＳ Ｐゴシック" w:hint="eastAsia"/>
              </w:rPr>
              <w:t>20</w:t>
            </w:r>
            <w:r w:rsidRPr="00AB494A">
              <w:rPr>
                <w:rFonts w:ascii="ＭＳ Ｐゴシック" w:hAnsi="ＭＳ Ｐゴシック"/>
              </w:rPr>
              <w:t>xx</w:t>
            </w:r>
            <w:r w:rsidRPr="00AB494A">
              <w:rPr>
                <w:rFonts w:ascii="ＭＳ Ｐゴシック" w:hAnsi="ＭＳ Ｐゴシック" w:hint="eastAsia"/>
              </w:rPr>
              <w:t>年x</w:t>
            </w:r>
            <w:r w:rsidRPr="00AB494A">
              <w:rPr>
                <w:rFonts w:ascii="ＭＳ Ｐゴシック" w:hAnsi="ＭＳ Ｐゴシック"/>
              </w:rPr>
              <w:t>x</w:t>
            </w:r>
            <w:r w:rsidRPr="00AB494A">
              <w:rPr>
                <w:rFonts w:ascii="ＭＳ Ｐゴシック" w:hAnsi="ＭＳ Ｐゴシック" w:hint="eastAsia"/>
              </w:rPr>
              <w:t>月x</w:t>
            </w:r>
            <w:r w:rsidRPr="00AB494A">
              <w:rPr>
                <w:rFonts w:ascii="ＭＳ Ｐゴシック" w:hAnsi="ＭＳ Ｐゴシック"/>
              </w:rPr>
              <w:t>x</w:t>
            </w:r>
            <w:r w:rsidRPr="00AB494A">
              <w:rPr>
                <w:rFonts w:ascii="ＭＳ Ｐゴシック" w:hAnsi="ＭＳ Ｐゴシック" w:hint="eastAsia"/>
              </w:rPr>
              <w:t>日</w:t>
            </w:r>
          </w:p>
        </w:tc>
        <w:tc>
          <w:tcPr>
            <w:tcW w:w="1559" w:type="dxa"/>
            <w:tcBorders>
              <w:top w:val="single" w:sz="12" w:space="0" w:color="auto"/>
            </w:tcBorders>
          </w:tcPr>
          <w:p w14:paraId="488554F6" w14:textId="77777777" w:rsidR="00721CB0" w:rsidRPr="00AB494A" w:rsidRDefault="00721CB0" w:rsidP="00721CB0">
            <w:pPr>
              <w:pStyle w:val="afc"/>
              <w:rPr>
                <w:rFonts w:ascii="ＭＳ Ｐゴシック" w:hAnsi="ＭＳ Ｐゴシック"/>
              </w:rPr>
            </w:pPr>
            <w:r w:rsidRPr="00AB494A">
              <w:rPr>
                <w:rFonts w:ascii="ＭＳ Ｐゴシック" w:hAnsi="ＭＳ Ｐゴシック" w:hint="eastAsia"/>
              </w:rPr>
              <w:t>1</w:t>
            </w:r>
            <w:r w:rsidRPr="00AB494A">
              <w:rPr>
                <w:rFonts w:ascii="ＭＳ Ｐゴシック" w:hAnsi="ＭＳ Ｐゴシック"/>
              </w:rPr>
              <w:t>.0</w:t>
            </w:r>
          </w:p>
        </w:tc>
        <w:tc>
          <w:tcPr>
            <w:tcW w:w="5488" w:type="dxa"/>
            <w:tcBorders>
              <w:top w:val="single" w:sz="12" w:space="0" w:color="auto"/>
            </w:tcBorders>
          </w:tcPr>
          <w:p w14:paraId="3E194818" w14:textId="77777777" w:rsidR="00721CB0" w:rsidRPr="00AB494A" w:rsidRDefault="00721CB0" w:rsidP="00721CB0">
            <w:pPr>
              <w:pStyle w:val="afc"/>
              <w:rPr>
                <w:rFonts w:ascii="ＭＳ Ｐゴシック" w:hAnsi="ＭＳ Ｐゴシック"/>
              </w:rPr>
            </w:pPr>
            <w:r w:rsidRPr="00AB494A">
              <w:rPr>
                <w:rFonts w:ascii="ＭＳ Ｐゴシック" w:hAnsi="ＭＳ Ｐゴシック" w:hint="eastAsia"/>
              </w:rPr>
              <w:t>新規作成</w:t>
            </w:r>
          </w:p>
        </w:tc>
      </w:tr>
      <w:tr w:rsidR="00721CB0" w:rsidRPr="00AB494A" w14:paraId="28340EDF" w14:textId="77777777" w:rsidTr="00721CB0">
        <w:tc>
          <w:tcPr>
            <w:tcW w:w="2689" w:type="dxa"/>
          </w:tcPr>
          <w:p w14:paraId="05344FAF" w14:textId="77777777" w:rsidR="00721CB0" w:rsidRPr="00AB494A" w:rsidRDefault="00721CB0" w:rsidP="00721CB0">
            <w:pPr>
              <w:pStyle w:val="afc"/>
              <w:rPr>
                <w:rFonts w:ascii="ＭＳ Ｐゴシック" w:hAnsi="ＭＳ Ｐゴシック"/>
              </w:rPr>
            </w:pPr>
          </w:p>
        </w:tc>
        <w:tc>
          <w:tcPr>
            <w:tcW w:w="1559" w:type="dxa"/>
          </w:tcPr>
          <w:p w14:paraId="42E1AE96" w14:textId="77777777" w:rsidR="00721CB0" w:rsidRPr="00AB494A" w:rsidRDefault="00721CB0" w:rsidP="00721CB0">
            <w:pPr>
              <w:pStyle w:val="afc"/>
              <w:rPr>
                <w:rFonts w:ascii="ＭＳ Ｐゴシック" w:hAnsi="ＭＳ Ｐゴシック"/>
              </w:rPr>
            </w:pPr>
          </w:p>
        </w:tc>
        <w:tc>
          <w:tcPr>
            <w:tcW w:w="5488" w:type="dxa"/>
          </w:tcPr>
          <w:p w14:paraId="66F38B4E" w14:textId="77777777" w:rsidR="00721CB0" w:rsidRPr="00AB494A" w:rsidRDefault="00721CB0" w:rsidP="00721CB0">
            <w:pPr>
              <w:pStyle w:val="afc"/>
              <w:rPr>
                <w:rFonts w:ascii="ＭＳ Ｐゴシック" w:hAnsi="ＭＳ Ｐゴシック"/>
              </w:rPr>
            </w:pPr>
          </w:p>
        </w:tc>
      </w:tr>
      <w:tr w:rsidR="00721CB0" w:rsidRPr="00AB494A" w14:paraId="4E63B75A" w14:textId="77777777" w:rsidTr="00721CB0">
        <w:tc>
          <w:tcPr>
            <w:tcW w:w="2689" w:type="dxa"/>
          </w:tcPr>
          <w:p w14:paraId="702B4B30" w14:textId="77777777" w:rsidR="00721CB0" w:rsidRPr="00AB494A" w:rsidRDefault="00721CB0" w:rsidP="00721CB0">
            <w:pPr>
              <w:pStyle w:val="afc"/>
              <w:rPr>
                <w:rFonts w:ascii="ＭＳ Ｐゴシック" w:hAnsi="ＭＳ Ｐゴシック"/>
              </w:rPr>
            </w:pPr>
          </w:p>
        </w:tc>
        <w:tc>
          <w:tcPr>
            <w:tcW w:w="1559" w:type="dxa"/>
          </w:tcPr>
          <w:p w14:paraId="47F069E5" w14:textId="77777777" w:rsidR="00721CB0" w:rsidRPr="00AB494A" w:rsidRDefault="00721CB0" w:rsidP="00721CB0">
            <w:pPr>
              <w:pStyle w:val="afc"/>
              <w:rPr>
                <w:rFonts w:ascii="ＭＳ Ｐゴシック" w:hAnsi="ＭＳ Ｐゴシック"/>
              </w:rPr>
            </w:pPr>
          </w:p>
        </w:tc>
        <w:tc>
          <w:tcPr>
            <w:tcW w:w="5488" w:type="dxa"/>
          </w:tcPr>
          <w:p w14:paraId="6D1B60F6" w14:textId="77777777" w:rsidR="00721CB0" w:rsidRPr="00AB494A" w:rsidRDefault="00721CB0" w:rsidP="00721CB0">
            <w:pPr>
              <w:pStyle w:val="afc"/>
              <w:rPr>
                <w:rFonts w:ascii="ＭＳ Ｐゴシック" w:hAnsi="ＭＳ Ｐゴシック"/>
              </w:rPr>
            </w:pPr>
          </w:p>
        </w:tc>
      </w:tr>
      <w:tr w:rsidR="00721CB0" w:rsidRPr="00AB494A" w14:paraId="4621FD44" w14:textId="77777777" w:rsidTr="00721CB0">
        <w:tc>
          <w:tcPr>
            <w:tcW w:w="2689" w:type="dxa"/>
          </w:tcPr>
          <w:p w14:paraId="627DC671" w14:textId="77777777" w:rsidR="00721CB0" w:rsidRPr="00AB494A" w:rsidRDefault="00721CB0" w:rsidP="00721CB0">
            <w:pPr>
              <w:pStyle w:val="afc"/>
              <w:rPr>
                <w:rFonts w:ascii="ＭＳ Ｐゴシック" w:hAnsi="ＭＳ Ｐゴシック"/>
              </w:rPr>
            </w:pPr>
          </w:p>
        </w:tc>
        <w:tc>
          <w:tcPr>
            <w:tcW w:w="1559" w:type="dxa"/>
          </w:tcPr>
          <w:p w14:paraId="0E32D996" w14:textId="77777777" w:rsidR="00721CB0" w:rsidRPr="00AB494A" w:rsidRDefault="00721CB0" w:rsidP="00721CB0">
            <w:pPr>
              <w:pStyle w:val="afc"/>
              <w:rPr>
                <w:rFonts w:ascii="ＭＳ Ｐゴシック" w:hAnsi="ＭＳ Ｐゴシック"/>
              </w:rPr>
            </w:pPr>
          </w:p>
        </w:tc>
        <w:tc>
          <w:tcPr>
            <w:tcW w:w="5488" w:type="dxa"/>
          </w:tcPr>
          <w:p w14:paraId="4FD1FE9F" w14:textId="77777777" w:rsidR="00721CB0" w:rsidRPr="00AB494A" w:rsidRDefault="00721CB0" w:rsidP="00721CB0">
            <w:pPr>
              <w:pStyle w:val="afc"/>
              <w:rPr>
                <w:rFonts w:ascii="ＭＳ Ｐゴシック" w:hAnsi="ＭＳ Ｐゴシック"/>
              </w:rPr>
            </w:pPr>
          </w:p>
        </w:tc>
      </w:tr>
      <w:tr w:rsidR="00721CB0" w:rsidRPr="00AB494A" w14:paraId="125BAC07" w14:textId="77777777" w:rsidTr="00721CB0">
        <w:tc>
          <w:tcPr>
            <w:tcW w:w="2689" w:type="dxa"/>
          </w:tcPr>
          <w:p w14:paraId="20FDFBF0" w14:textId="77777777" w:rsidR="00721CB0" w:rsidRPr="00AB494A" w:rsidRDefault="00721CB0" w:rsidP="00721CB0">
            <w:pPr>
              <w:pStyle w:val="afc"/>
              <w:rPr>
                <w:rFonts w:ascii="ＭＳ Ｐゴシック" w:hAnsi="ＭＳ Ｐゴシック"/>
              </w:rPr>
            </w:pPr>
          </w:p>
        </w:tc>
        <w:tc>
          <w:tcPr>
            <w:tcW w:w="1559" w:type="dxa"/>
          </w:tcPr>
          <w:p w14:paraId="4AB6DEAF" w14:textId="77777777" w:rsidR="00721CB0" w:rsidRPr="00AB494A" w:rsidRDefault="00721CB0" w:rsidP="00721CB0">
            <w:pPr>
              <w:pStyle w:val="afc"/>
              <w:rPr>
                <w:rFonts w:ascii="ＭＳ Ｐゴシック" w:hAnsi="ＭＳ Ｐゴシック"/>
              </w:rPr>
            </w:pPr>
          </w:p>
        </w:tc>
        <w:tc>
          <w:tcPr>
            <w:tcW w:w="5488" w:type="dxa"/>
          </w:tcPr>
          <w:p w14:paraId="6489B7C3" w14:textId="77777777" w:rsidR="00721CB0" w:rsidRPr="00AB494A" w:rsidRDefault="00721CB0" w:rsidP="00721CB0">
            <w:pPr>
              <w:pStyle w:val="afc"/>
              <w:rPr>
                <w:rFonts w:ascii="ＭＳ Ｐゴシック" w:hAnsi="ＭＳ Ｐゴシック"/>
              </w:rPr>
            </w:pPr>
          </w:p>
        </w:tc>
      </w:tr>
      <w:tr w:rsidR="00721CB0" w:rsidRPr="00AB494A" w14:paraId="4C48B432" w14:textId="77777777" w:rsidTr="00721CB0">
        <w:tc>
          <w:tcPr>
            <w:tcW w:w="2689" w:type="dxa"/>
          </w:tcPr>
          <w:p w14:paraId="61E34981" w14:textId="77777777" w:rsidR="00721CB0" w:rsidRPr="00AB494A" w:rsidRDefault="00721CB0" w:rsidP="00721CB0">
            <w:pPr>
              <w:pStyle w:val="afc"/>
              <w:rPr>
                <w:rFonts w:ascii="ＭＳ Ｐゴシック" w:hAnsi="ＭＳ Ｐゴシック"/>
              </w:rPr>
            </w:pPr>
          </w:p>
        </w:tc>
        <w:tc>
          <w:tcPr>
            <w:tcW w:w="1559" w:type="dxa"/>
          </w:tcPr>
          <w:p w14:paraId="6787C635" w14:textId="77777777" w:rsidR="00721CB0" w:rsidRPr="00AB494A" w:rsidRDefault="00721CB0" w:rsidP="00721CB0">
            <w:pPr>
              <w:pStyle w:val="afc"/>
              <w:rPr>
                <w:rFonts w:ascii="ＭＳ Ｐゴシック" w:hAnsi="ＭＳ Ｐゴシック"/>
              </w:rPr>
            </w:pPr>
          </w:p>
        </w:tc>
        <w:tc>
          <w:tcPr>
            <w:tcW w:w="5488" w:type="dxa"/>
          </w:tcPr>
          <w:p w14:paraId="5ECBD21E" w14:textId="77777777" w:rsidR="00721CB0" w:rsidRPr="00AB494A" w:rsidRDefault="00721CB0" w:rsidP="00721CB0">
            <w:pPr>
              <w:pStyle w:val="afc"/>
              <w:rPr>
                <w:rFonts w:ascii="ＭＳ Ｐゴシック" w:hAnsi="ＭＳ Ｐゴシック"/>
              </w:rPr>
            </w:pPr>
          </w:p>
        </w:tc>
      </w:tr>
      <w:tr w:rsidR="00721CB0" w:rsidRPr="00AB494A" w14:paraId="179F3AFA" w14:textId="77777777" w:rsidTr="00721CB0">
        <w:tc>
          <w:tcPr>
            <w:tcW w:w="2689" w:type="dxa"/>
          </w:tcPr>
          <w:p w14:paraId="1C35C034" w14:textId="77777777" w:rsidR="00721CB0" w:rsidRPr="00AB494A" w:rsidRDefault="00721CB0" w:rsidP="00721CB0">
            <w:pPr>
              <w:pStyle w:val="afc"/>
              <w:rPr>
                <w:rFonts w:ascii="ＭＳ Ｐゴシック" w:hAnsi="ＭＳ Ｐゴシック"/>
              </w:rPr>
            </w:pPr>
          </w:p>
        </w:tc>
        <w:tc>
          <w:tcPr>
            <w:tcW w:w="1559" w:type="dxa"/>
          </w:tcPr>
          <w:p w14:paraId="551B3CCB" w14:textId="77777777" w:rsidR="00721CB0" w:rsidRPr="00AB494A" w:rsidRDefault="00721CB0" w:rsidP="00721CB0">
            <w:pPr>
              <w:pStyle w:val="afc"/>
              <w:rPr>
                <w:rFonts w:ascii="ＭＳ Ｐゴシック" w:hAnsi="ＭＳ Ｐゴシック"/>
              </w:rPr>
            </w:pPr>
          </w:p>
        </w:tc>
        <w:tc>
          <w:tcPr>
            <w:tcW w:w="5488" w:type="dxa"/>
          </w:tcPr>
          <w:p w14:paraId="10F8108A" w14:textId="77777777" w:rsidR="00721CB0" w:rsidRPr="00AB494A" w:rsidRDefault="00721CB0" w:rsidP="00721CB0">
            <w:pPr>
              <w:pStyle w:val="afc"/>
              <w:rPr>
                <w:rFonts w:ascii="ＭＳ Ｐゴシック" w:hAnsi="ＭＳ Ｐゴシック"/>
              </w:rPr>
            </w:pPr>
          </w:p>
        </w:tc>
      </w:tr>
    </w:tbl>
    <w:p w14:paraId="71DA233C" w14:textId="77777777" w:rsidR="00721CB0" w:rsidRDefault="00721CB0">
      <w:pPr>
        <w:widowControl/>
        <w:jc w:val="left"/>
        <w:rPr>
          <w:rFonts w:ascii="ＭＳ Ｐゴシック" w:eastAsia="DengXian" w:hAnsi="ＭＳ Ｐゴシック"/>
          <w:sz w:val="24"/>
          <w:szCs w:val="24"/>
          <w:lang w:eastAsia="zh-CN"/>
        </w:rPr>
      </w:pPr>
    </w:p>
    <w:p w14:paraId="218FFB39" w14:textId="59F4D646" w:rsidR="00721CB0" w:rsidRDefault="00721CB0">
      <w:pPr>
        <w:widowControl/>
        <w:jc w:val="left"/>
        <w:rPr>
          <w:rFonts w:ascii="ＭＳ Ｐゴシック" w:eastAsia="DengXian" w:hAnsi="ＭＳ Ｐゴシック"/>
          <w:sz w:val="24"/>
          <w:szCs w:val="24"/>
          <w:lang w:eastAsia="zh-CN"/>
        </w:rPr>
      </w:pPr>
      <w:r>
        <w:rPr>
          <w:rFonts w:ascii="ＭＳ Ｐゴシック" w:eastAsia="DengXian" w:hAnsi="ＭＳ Ｐゴシック"/>
          <w:sz w:val="24"/>
          <w:szCs w:val="24"/>
          <w:lang w:eastAsia="zh-CN"/>
        </w:rPr>
        <w:br w:type="page"/>
      </w:r>
    </w:p>
    <w:p w14:paraId="59938808" w14:textId="709B3615" w:rsidR="006B3916" w:rsidRPr="00FC5E63" w:rsidRDefault="00000000" w:rsidP="006B3916">
      <w:pPr>
        <w:widowControl/>
        <w:jc w:val="left"/>
        <w:rPr>
          <w:rStyle w:val="aff"/>
          <w:color w:val="000000" w:themeColor="text1"/>
        </w:rPr>
      </w:pPr>
      <w:sdt>
        <w:sdtPr>
          <w:rPr>
            <w:rFonts w:ascii="ＭＳ Ｐゴシック" w:eastAsia="ＭＳ Ｐゴシック" w:hAnsi="ＭＳ Ｐゴシック" w:hint="eastAsia"/>
            <w:b/>
            <w:bCs/>
            <w:sz w:val="24"/>
            <w:szCs w:val="24"/>
          </w:rPr>
          <w:id w:val="-1550845477"/>
          <w:placeholder>
            <w:docPart w:val="1EB96931AE36489BBA1280952E4D3C12"/>
          </w:placeholder>
          <w15:appearance w15:val="hidden"/>
        </w:sdtPr>
        <w:sdtEndPr>
          <w:rPr>
            <w:rStyle w:val="aff"/>
            <w:color w:val="000000" w:themeColor="text1"/>
          </w:rPr>
        </w:sdtEndPr>
        <w:sdtContent>
          <w:r w:rsidR="00721CB0" w:rsidRPr="00FC5E63">
            <w:rPr>
              <w:rStyle w:val="aff"/>
              <w:rFonts w:hint="eastAsia"/>
              <w:color w:val="000000" w:themeColor="text1"/>
            </w:rPr>
            <w:t>略語及び用語説明</w:t>
          </w:r>
        </w:sdtContent>
      </w:sdt>
    </w:p>
    <w:p w14:paraId="0D76C4A9" w14:textId="6C94DB64" w:rsidR="00D16D30" w:rsidRPr="00E346E1" w:rsidRDefault="00D16D30" w:rsidP="006B3916">
      <w:pPr>
        <w:widowControl/>
        <w:jc w:val="left"/>
        <w:rPr>
          <w:rFonts w:cs="ＭＳ 明朝"/>
          <w:color w:val="FF0000"/>
          <w:sz w:val="22"/>
        </w:rPr>
      </w:pPr>
      <w:r w:rsidRPr="00E346E1">
        <w:rPr>
          <w:rFonts w:cs="ＭＳ 明朝" w:hint="eastAsia"/>
          <w:color w:val="FF0000"/>
          <w:sz w:val="22"/>
        </w:rPr>
        <w:t>研究の内容に合わせて適宜追加・削除</w:t>
      </w:r>
      <w:r w:rsidR="00636485">
        <w:rPr>
          <w:rFonts w:cs="ＭＳ 明朝" w:hint="eastAsia"/>
          <w:color w:val="FF0000"/>
          <w:sz w:val="22"/>
        </w:rPr>
        <w:t>する</w:t>
      </w:r>
      <w:r w:rsidR="00CD21F2">
        <w:rPr>
          <w:rFonts w:cs="ＭＳ 明朝" w:hint="eastAsia"/>
          <w:color w:val="FF0000"/>
          <w:sz w:val="22"/>
        </w:rPr>
        <w:t>。</w:t>
      </w:r>
    </w:p>
    <w:tbl>
      <w:tblPr>
        <w:tblpPr w:leftFromText="142" w:rightFromText="142" w:vertAnchor="page" w:horzAnchor="margin" w:tblpY="2236"/>
        <w:tblW w:w="9766" w:type="dxa"/>
        <w:tblLook w:val="04A0" w:firstRow="1" w:lastRow="0" w:firstColumn="1" w:lastColumn="0" w:noHBand="0" w:noVBand="1"/>
      </w:tblPr>
      <w:tblGrid>
        <w:gridCol w:w="1970"/>
        <w:gridCol w:w="3544"/>
        <w:gridCol w:w="4252"/>
      </w:tblGrid>
      <w:tr w:rsidR="00F2396F" w:rsidRPr="00AB494A" w14:paraId="50AB2823" w14:textId="77777777" w:rsidTr="00F2396F">
        <w:tc>
          <w:tcPr>
            <w:tcW w:w="1970" w:type="dxa"/>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tcPr>
          <w:p w14:paraId="247A821F" w14:textId="77777777" w:rsidR="00F2396F" w:rsidRPr="00AB494A" w:rsidRDefault="00F2396F" w:rsidP="00F2396F">
            <w:pPr>
              <w:pStyle w:val="afc"/>
              <w:jc w:val="center"/>
              <w:rPr>
                <w:rFonts w:ascii="ＭＳ Ｐゴシック" w:hAnsi="ＭＳ Ｐゴシック"/>
              </w:rPr>
            </w:pPr>
            <w:r w:rsidRPr="00AB494A">
              <w:rPr>
                <w:rFonts w:ascii="ＭＳ Ｐゴシック" w:hAnsi="ＭＳ Ｐゴシック" w:hint="eastAsia"/>
              </w:rPr>
              <w:t>略語</w:t>
            </w:r>
          </w:p>
        </w:tc>
        <w:tc>
          <w:tcPr>
            <w:tcW w:w="3544"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0ADEA4A6" w14:textId="77777777" w:rsidR="00F2396F" w:rsidRPr="00AB494A" w:rsidRDefault="00F2396F" w:rsidP="00F2396F">
            <w:pPr>
              <w:pStyle w:val="afc"/>
              <w:jc w:val="center"/>
              <w:rPr>
                <w:rFonts w:ascii="ＭＳ Ｐゴシック" w:hAnsi="ＭＳ Ｐゴシック"/>
              </w:rPr>
            </w:pPr>
            <w:r w:rsidRPr="00AB494A">
              <w:rPr>
                <w:rFonts w:ascii="ＭＳ Ｐゴシック" w:hAnsi="ＭＳ Ｐゴシック" w:hint="eastAsia"/>
              </w:rPr>
              <w:t>正式名称</w:t>
            </w:r>
          </w:p>
        </w:tc>
        <w:tc>
          <w:tcPr>
            <w:tcW w:w="4252" w:type="dxa"/>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tcPr>
          <w:p w14:paraId="1A5F2F6D" w14:textId="7ED846B8" w:rsidR="00F2396F" w:rsidRPr="00AB494A" w:rsidRDefault="00F2396F" w:rsidP="00F2396F">
            <w:pPr>
              <w:pStyle w:val="afc"/>
              <w:jc w:val="center"/>
              <w:rPr>
                <w:rFonts w:ascii="ＭＳ Ｐゴシック" w:hAnsi="ＭＳ Ｐゴシック"/>
              </w:rPr>
            </w:pPr>
            <w:r w:rsidRPr="00AB494A">
              <w:rPr>
                <w:rFonts w:ascii="ＭＳ Ｐゴシック" w:hAnsi="ＭＳ Ｐゴシック" w:hint="eastAsia"/>
              </w:rPr>
              <w:t>説明</w:t>
            </w:r>
          </w:p>
        </w:tc>
      </w:tr>
      <w:tr w:rsidR="00F2396F" w:rsidRPr="00AB494A" w14:paraId="5359519E" w14:textId="77777777" w:rsidTr="00F2396F">
        <w:tc>
          <w:tcPr>
            <w:tcW w:w="1970" w:type="dxa"/>
            <w:tcBorders>
              <w:top w:val="single" w:sz="12" w:space="0" w:color="auto"/>
              <w:left w:val="single" w:sz="12" w:space="0" w:color="auto"/>
              <w:bottom w:val="single" w:sz="4" w:space="0" w:color="auto"/>
              <w:right w:val="single" w:sz="4" w:space="0" w:color="auto"/>
            </w:tcBorders>
          </w:tcPr>
          <w:p w14:paraId="512FA1C1" w14:textId="77777777" w:rsidR="00F2396F" w:rsidRPr="004A3FF6" w:rsidRDefault="00F2396F" w:rsidP="00F2396F">
            <w:pPr>
              <w:pStyle w:val="afc"/>
              <w:jc w:val="left"/>
              <w:rPr>
                <w:rFonts w:ascii="ＭＳ Ｐゴシック" w:hAnsi="ＭＳ Ｐゴシック"/>
                <w:color w:val="0070C0"/>
              </w:rPr>
            </w:pPr>
            <w:r w:rsidRPr="004A3FF6">
              <w:rPr>
                <w:rFonts w:ascii="ＭＳ Ｐゴシック" w:hAnsi="ＭＳ Ｐゴシック"/>
                <w:color w:val="0070C0"/>
              </w:rPr>
              <w:t>AE</w:t>
            </w:r>
          </w:p>
        </w:tc>
        <w:tc>
          <w:tcPr>
            <w:tcW w:w="3544" w:type="dxa"/>
            <w:tcBorders>
              <w:top w:val="single" w:sz="12" w:space="0" w:color="auto"/>
              <w:left w:val="single" w:sz="4" w:space="0" w:color="auto"/>
              <w:bottom w:val="single" w:sz="4" w:space="0" w:color="auto"/>
              <w:right w:val="single" w:sz="4" w:space="0" w:color="auto"/>
            </w:tcBorders>
          </w:tcPr>
          <w:p w14:paraId="2B5D3731" w14:textId="77777777" w:rsidR="00F2396F" w:rsidRPr="004A3FF6" w:rsidRDefault="00F2396F" w:rsidP="00F2396F">
            <w:pPr>
              <w:pStyle w:val="afc"/>
              <w:jc w:val="left"/>
              <w:rPr>
                <w:rFonts w:ascii="ＭＳ Ｐゴシック" w:hAnsi="ＭＳ Ｐゴシック"/>
                <w:color w:val="0070C0"/>
              </w:rPr>
            </w:pPr>
            <w:r w:rsidRPr="004A3FF6">
              <w:rPr>
                <w:rFonts w:ascii="ＭＳ Ｐゴシック" w:hAnsi="ＭＳ Ｐゴシック"/>
                <w:color w:val="0070C0"/>
              </w:rPr>
              <w:t>Adverse event</w:t>
            </w:r>
          </w:p>
        </w:tc>
        <w:tc>
          <w:tcPr>
            <w:tcW w:w="4252" w:type="dxa"/>
            <w:tcBorders>
              <w:top w:val="single" w:sz="12" w:space="0" w:color="auto"/>
              <w:left w:val="single" w:sz="4" w:space="0" w:color="auto"/>
              <w:bottom w:val="single" w:sz="4" w:space="0" w:color="auto"/>
              <w:right w:val="single" w:sz="12" w:space="0" w:color="auto"/>
            </w:tcBorders>
          </w:tcPr>
          <w:p w14:paraId="321B109E" w14:textId="77777777" w:rsidR="00F2396F" w:rsidRPr="004A3FF6" w:rsidRDefault="00F2396F" w:rsidP="00F2396F">
            <w:pPr>
              <w:pStyle w:val="afc"/>
              <w:jc w:val="left"/>
              <w:rPr>
                <w:rFonts w:ascii="ＭＳ Ｐゴシック" w:hAnsi="ＭＳ Ｐゴシック"/>
                <w:color w:val="0070C0"/>
              </w:rPr>
            </w:pPr>
            <w:r w:rsidRPr="004A3FF6">
              <w:rPr>
                <w:rFonts w:ascii="ＭＳ Ｐゴシック" w:hAnsi="ＭＳ Ｐゴシック" w:hint="eastAsia"/>
                <w:color w:val="0070C0"/>
              </w:rPr>
              <w:t>有害事象</w:t>
            </w:r>
          </w:p>
        </w:tc>
      </w:tr>
      <w:tr w:rsidR="00F2396F" w:rsidRPr="00AB494A" w14:paraId="6B5EF9D2" w14:textId="77777777" w:rsidTr="00F2396F">
        <w:tc>
          <w:tcPr>
            <w:tcW w:w="1970" w:type="dxa"/>
            <w:tcBorders>
              <w:top w:val="single" w:sz="4" w:space="0" w:color="auto"/>
              <w:left w:val="single" w:sz="12" w:space="0" w:color="auto"/>
              <w:bottom w:val="single" w:sz="4" w:space="0" w:color="auto"/>
              <w:right w:val="single" w:sz="4" w:space="0" w:color="auto"/>
            </w:tcBorders>
          </w:tcPr>
          <w:p w14:paraId="249CFA89" w14:textId="77777777" w:rsidR="00F2396F" w:rsidRPr="004A3FF6" w:rsidRDefault="00F2396F" w:rsidP="00F2396F">
            <w:pPr>
              <w:pStyle w:val="afc"/>
              <w:jc w:val="left"/>
              <w:rPr>
                <w:rFonts w:ascii="ＭＳ Ｐゴシック" w:hAnsi="ＭＳ Ｐゴシック"/>
                <w:color w:val="0070C0"/>
              </w:rPr>
            </w:pPr>
            <w:r w:rsidRPr="004A3FF6">
              <w:rPr>
                <w:rFonts w:ascii="ＭＳ Ｐゴシック" w:hAnsi="ＭＳ Ｐゴシック"/>
                <w:color w:val="0070C0"/>
              </w:rPr>
              <w:t>ALP</w:t>
            </w:r>
          </w:p>
        </w:tc>
        <w:tc>
          <w:tcPr>
            <w:tcW w:w="3544" w:type="dxa"/>
            <w:tcBorders>
              <w:top w:val="single" w:sz="4" w:space="0" w:color="auto"/>
              <w:left w:val="single" w:sz="4" w:space="0" w:color="auto"/>
              <w:bottom w:val="single" w:sz="4" w:space="0" w:color="auto"/>
              <w:right w:val="single" w:sz="4" w:space="0" w:color="auto"/>
            </w:tcBorders>
          </w:tcPr>
          <w:p w14:paraId="35440EF8" w14:textId="77777777" w:rsidR="00F2396F" w:rsidRPr="004A3FF6" w:rsidRDefault="00F2396F" w:rsidP="00F2396F">
            <w:pPr>
              <w:pStyle w:val="afc"/>
              <w:jc w:val="left"/>
              <w:rPr>
                <w:rFonts w:ascii="ＭＳ Ｐゴシック" w:hAnsi="ＭＳ Ｐゴシック"/>
                <w:color w:val="0070C0"/>
              </w:rPr>
            </w:pPr>
            <w:r w:rsidRPr="004A3FF6">
              <w:rPr>
                <w:rFonts w:ascii="ＭＳ Ｐゴシック" w:hAnsi="ＭＳ Ｐゴシック"/>
                <w:color w:val="0070C0"/>
              </w:rPr>
              <w:t>Alkaline phosphatase</w:t>
            </w:r>
          </w:p>
        </w:tc>
        <w:tc>
          <w:tcPr>
            <w:tcW w:w="4252" w:type="dxa"/>
            <w:tcBorders>
              <w:top w:val="single" w:sz="4" w:space="0" w:color="auto"/>
              <w:left w:val="single" w:sz="4" w:space="0" w:color="auto"/>
              <w:bottom w:val="single" w:sz="4" w:space="0" w:color="auto"/>
              <w:right w:val="single" w:sz="12" w:space="0" w:color="auto"/>
            </w:tcBorders>
          </w:tcPr>
          <w:p w14:paraId="0EFF1896" w14:textId="77777777" w:rsidR="00F2396F" w:rsidRPr="004A3FF6" w:rsidRDefault="00F2396F" w:rsidP="00F2396F">
            <w:pPr>
              <w:pStyle w:val="afc"/>
              <w:jc w:val="left"/>
              <w:rPr>
                <w:rFonts w:ascii="ＭＳ Ｐゴシック" w:hAnsi="ＭＳ Ｐゴシック"/>
                <w:color w:val="0070C0"/>
              </w:rPr>
            </w:pPr>
            <w:r w:rsidRPr="004A3FF6">
              <w:rPr>
                <w:rFonts w:ascii="ＭＳ Ｐゴシック" w:hAnsi="ＭＳ Ｐゴシック" w:hint="eastAsia"/>
                <w:color w:val="0070C0"/>
              </w:rPr>
              <w:t>アルカリホスファターゼ</w:t>
            </w:r>
          </w:p>
        </w:tc>
      </w:tr>
      <w:tr w:rsidR="00F2396F" w:rsidRPr="00AB494A" w14:paraId="3D1A30D7" w14:textId="77777777" w:rsidTr="00F2396F">
        <w:tc>
          <w:tcPr>
            <w:tcW w:w="1970" w:type="dxa"/>
            <w:tcBorders>
              <w:top w:val="single" w:sz="4" w:space="0" w:color="auto"/>
              <w:left w:val="single" w:sz="12" w:space="0" w:color="auto"/>
              <w:bottom w:val="single" w:sz="4" w:space="0" w:color="auto"/>
              <w:right w:val="single" w:sz="4" w:space="0" w:color="auto"/>
            </w:tcBorders>
          </w:tcPr>
          <w:p w14:paraId="35A2EA7F" w14:textId="77777777" w:rsidR="00F2396F" w:rsidRPr="004A3FF6" w:rsidRDefault="00F2396F" w:rsidP="00F2396F">
            <w:pPr>
              <w:pStyle w:val="afc"/>
              <w:jc w:val="left"/>
              <w:rPr>
                <w:rFonts w:ascii="ＭＳ Ｐゴシック" w:hAnsi="ＭＳ Ｐゴシック"/>
                <w:color w:val="0070C0"/>
              </w:rPr>
            </w:pPr>
            <w:r w:rsidRPr="004A3FF6">
              <w:rPr>
                <w:rFonts w:ascii="ＭＳ Ｐゴシック" w:hAnsi="ＭＳ Ｐゴシック"/>
                <w:color w:val="0070C0"/>
              </w:rPr>
              <w:t>ALT</w:t>
            </w:r>
          </w:p>
        </w:tc>
        <w:tc>
          <w:tcPr>
            <w:tcW w:w="3544" w:type="dxa"/>
            <w:tcBorders>
              <w:top w:val="single" w:sz="4" w:space="0" w:color="auto"/>
              <w:left w:val="single" w:sz="4" w:space="0" w:color="auto"/>
              <w:bottom w:val="single" w:sz="4" w:space="0" w:color="auto"/>
              <w:right w:val="single" w:sz="4" w:space="0" w:color="auto"/>
            </w:tcBorders>
          </w:tcPr>
          <w:p w14:paraId="460AD1B1" w14:textId="77777777" w:rsidR="00F2396F" w:rsidRPr="004A3FF6" w:rsidRDefault="00F2396F" w:rsidP="00F2396F">
            <w:pPr>
              <w:pStyle w:val="afc"/>
              <w:jc w:val="left"/>
              <w:rPr>
                <w:rFonts w:ascii="ＭＳ Ｐゴシック" w:hAnsi="ＭＳ Ｐゴシック"/>
                <w:color w:val="0070C0"/>
              </w:rPr>
            </w:pPr>
            <w:r w:rsidRPr="004A3FF6">
              <w:rPr>
                <w:rFonts w:ascii="ＭＳ Ｐゴシック" w:hAnsi="ＭＳ Ｐゴシック"/>
                <w:color w:val="0070C0"/>
              </w:rPr>
              <w:t>Alkaline aminotransferase</w:t>
            </w:r>
          </w:p>
        </w:tc>
        <w:tc>
          <w:tcPr>
            <w:tcW w:w="4252" w:type="dxa"/>
            <w:tcBorders>
              <w:top w:val="single" w:sz="4" w:space="0" w:color="auto"/>
              <w:left w:val="single" w:sz="4" w:space="0" w:color="auto"/>
              <w:bottom w:val="single" w:sz="4" w:space="0" w:color="auto"/>
              <w:right w:val="single" w:sz="12" w:space="0" w:color="auto"/>
            </w:tcBorders>
          </w:tcPr>
          <w:p w14:paraId="281B5F0D" w14:textId="6D80DB0B" w:rsidR="00F2396F" w:rsidRPr="004A3FF6" w:rsidRDefault="00F2396F" w:rsidP="00F2396F">
            <w:pPr>
              <w:pStyle w:val="afc"/>
              <w:jc w:val="left"/>
              <w:rPr>
                <w:rFonts w:ascii="ＭＳ Ｐゴシック" w:hAnsi="ＭＳ Ｐゴシック"/>
                <w:color w:val="0070C0"/>
              </w:rPr>
            </w:pPr>
            <w:r w:rsidRPr="004A3FF6">
              <w:rPr>
                <w:rFonts w:ascii="ＭＳ Ｐゴシック" w:hAnsi="ＭＳ Ｐゴシック" w:hint="eastAsia"/>
                <w:color w:val="0070C0"/>
              </w:rPr>
              <w:t>アラニンアミノトランスフェラーゼ</w:t>
            </w:r>
          </w:p>
        </w:tc>
      </w:tr>
      <w:tr w:rsidR="00F2396F" w:rsidRPr="00AB494A" w14:paraId="353945F9" w14:textId="77777777" w:rsidTr="00F2396F">
        <w:tc>
          <w:tcPr>
            <w:tcW w:w="1970" w:type="dxa"/>
            <w:tcBorders>
              <w:top w:val="single" w:sz="4" w:space="0" w:color="auto"/>
              <w:left w:val="single" w:sz="12" w:space="0" w:color="auto"/>
              <w:bottom w:val="single" w:sz="4" w:space="0" w:color="auto"/>
              <w:right w:val="single" w:sz="4" w:space="0" w:color="auto"/>
            </w:tcBorders>
          </w:tcPr>
          <w:p w14:paraId="30D08E02" w14:textId="77777777" w:rsidR="00F2396F" w:rsidRPr="004A3FF6" w:rsidRDefault="00F2396F" w:rsidP="00F2396F">
            <w:pPr>
              <w:pStyle w:val="afc"/>
              <w:jc w:val="left"/>
              <w:rPr>
                <w:rFonts w:ascii="ＭＳ Ｐゴシック" w:hAnsi="ＭＳ Ｐゴシック"/>
                <w:color w:val="0070C0"/>
              </w:rPr>
            </w:pPr>
            <w:r w:rsidRPr="004A3FF6">
              <w:rPr>
                <w:rFonts w:ascii="ＭＳ Ｐゴシック" w:hAnsi="ＭＳ Ｐゴシック"/>
                <w:color w:val="0070C0"/>
              </w:rPr>
              <w:t>AST</w:t>
            </w:r>
          </w:p>
        </w:tc>
        <w:tc>
          <w:tcPr>
            <w:tcW w:w="3544" w:type="dxa"/>
            <w:tcBorders>
              <w:top w:val="single" w:sz="4" w:space="0" w:color="auto"/>
              <w:left w:val="single" w:sz="4" w:space="0" w:color="auto"/>
              <w:bottom w:val="single" w:sz="4" w:space="0" w:color="auto"/>
              <w:right w:val="single" w:sz="4" w:space="0" w:color="auto"/>
            </w:tcBorders>
          </w:tcPr>
          <w:p w14:paraId="4BE4BDC4" w14:textId="77777777" w:rsidR="00F2396F" w:rsidRPr="004A3FF6" w:rsidRDefault="00F2396F" w:rsidP="00F2396F">
            <w:pPr>
              <w:pStyle w:val="afc"/>
              <w:jc w:val="left"/>
              <w:rPr>
                <w:rFonts w:ascii="ＭＳ Ｐゴシック" w:hAnsi="ＭＳ Ｐゴシック"/>
                <w:color w:val="0070C0"/>
              </w:rPr>
            </w:pPr>
            <w:r w:rsidRPr="004A3FF6">
              <w:rPr>
                <w:rFonts w:ascii="ＭＳ Ｐゴシック" w:hAnsi="ＭＳ Ｐゴシック"/>
                <w:color w:val="0070C0"/>
              </w:rPr>
              <w:t>Aspartate aminotransferase</w:t>
            </w:r>
          </w:p>
        </w:tc>
        <w:tc>
          <w:tcPr>
            <w:tcW w:w="4252" w:type="dxa"/>
            <w:tcBorders>
              <w:top w:val="single" w:sz="4" w:space="0" w:color="auto"/>
              <w:left w:val="single" w:sz="4" w:space="0" w:color="auto"/>
              <w:bottom w:val="single" w:sz="4" w:space="0" w:color="auto"/>
              <w:right w:val="single" w:sz="12" w:space="0" w:color="auto"/>
            </w:tcBorders>
          </w:tcPr>
          <w:p w14:paraId="2150D648" w14:textId="0360265E" w:rsidR="00F2396F" w:rsidRPr="004A3FF6" w:rsidRDefault="00F2396F" w:rsidP="00F2396F">
            <w:pPr>
              <w:pStyle w:val="afc"/>
              <w:jc w:val="left"/>
              <w:rPr>
                <w:rFonts w:ascii="ＭＳ Ｐゴシック" w:hAnsi="ＭＳ Ｐゴシック"/>
                <w:color w:val="0070C0"/>
              </w:rPr>
            </w:pPr>
            <w:r w:rsidRPr="004A3FF6">
              <w:rPr>
                <w:rFonts w:ascii="ＭＳ Ｐゴシック" w:hAnsi="ＭＳ Ｐゴシック" w:hint="eastAsia"/>
                <w:color w:val="0070C0"/>
              </w:rPr>
              <w:t>アスパラギン酸アミノトランスフェラーゼ</w:t>
            </w:r>
          </w:p>
        </w:tc>
      </w:tr>
      <w:tr w:rsidR="00F2396F" w:rsidRPr="00AB494A" w14:paraId="230324D3" w14:textId="77777777" w:rsidTr="00F2396F">
        <w:tc>
          <w:tcPr>
            <w:tcW w:w="1970" w:type="dxa"/>
            <w:tcBorders>
              <w:top w:val="single" w:sz="4" w:space="0" w:color="auto"/>
              <w:left w:val="single" w:sz="12" w:space="0" w:color="auto"/>
              <w:bottom w:val="single" w:sz="4" w:space="0" w:color="auto"/>
              <w:right w:val="single" w:sz="4" w:space="0" w:color="auto"/>
            </w:tcBorders>
          </w:tcPr>
          <w:p w14:paraId="713E35AC" w14:textId="77777777" w:rsidR="00F2396F" w:rsidRPr="004A3FF6" w:rsidRDefault="00F2396F" w:rsidP="00F2396F">
            <w:pPr>
              <w:pStyle w:val="afc"/>
              <w:jc w:val="left"/>
              <w:rPr>
                <w:rFonts w:ascii="ＭＳ Ｐゴシック" w:hAnsi="ＭＳ Ｐゴシック"/>
                <w:color w:val="0070C0"/>
              </w:rPr>
            </w:pPr>
            <w:r w:rsidRPr="004A3FF6">
              <w:rPr>
                <w:rFonts w:ascii="ＭＳ Ｐゴシック" w:hAnsi="ＭＳ Ｐゴシック"/>
                <w:color w:val="0070C0"/>
              </w:rPr>
              <w:t>BUN</w:t>
            </w:r>
          </w:p>
        </w:tc>
        <w:tc>
          <w:tcPr>
            <w:tcW w:w="3544" w:type="dxa"/>
            <w:tcBorders>
              <w:top w:val="single" w:sz="4" w:space="0" w:color="auto"/>
              <w:left w:val="single" w:sz="4" w:space="0" w:color="auto"/>
              <w:bottom w:val="single" w:sz="4" w:space="0" w:color="auto"/>
              <w:right w:val="single" w:sz="4" w:space="0" w:color="auto"/>
            </w:tcBorders>
          </w:tcPr>
          <w:p w14:paraId="7A9E0DFA" w14:textId="77777777" w:rsidR="00F2396F" w:rsidRPr="004A3FF6" w:rsidRDefault="00F2396F" w:rsidP="00F2396F">
            <w:pPr>
              <w:pStyle w:val="afc"/>
              <w:jc w:val="left"/>
              <w:rPr>
                <w:rFonts w:ascii="ＭＳ Ｐゴシック" w:hAnsi="ＭＳ Ｐゴシック"/>
                <w:color w:val="0070C0"/>
              </w:rPr>
            </w:pPr>
            <w:r w:rsidRPr="004A3FF6">
              <w:rPr>
                <w:rFonts w:ascii="ＭＳ Ｐゴシック" w:hAnsi="ＭＳ Ｐゴシック"/>
                <w:color w:val="0070C0"/>
              </w:rPr>
              <w:t>Blood urea nitrogen</w:t>
            </w:r>
          </w:p>
        </w:tc>
        <w:tc>
          <w:tcPr>
            <w:tcW w:w="4252" w:type="dxa"/>
            <w:tcBorders>
              <w:top w:val="single" w:sz="4" w:space="0" w:color="auto"/>
              <w:left w:val="single" w:sz="4" w:space="0" w:color="auto"/>
              <w:bottom w:val="single" w:sz="4" w:space="0" w:color="auto"/>
              <w:right w:val="single" w:sz="12" w:space="0" w:color="auto"/>
            </w:tcBorders>
          </w:tcPr>
          <w:p w14:paraId="1C8B31D3" w14:textId="1AAC90E2" w:rsidR="00F2396F" w:rsidRPr="004A3FF6" w:rsidRDefault="00F2396F" w:rsidP="00F2396F">
            <w:pPr>
              <w:pStyle w:val="afc"/>
              <w:jc w:val="left"/>
              <w:rPr>
                <w:rFonts w:ascii="ＭＳ Ｐゴシック" w:hAnsi="ＭＳ Ｐゴシック"/>
                <w:color w:val="0070C0"/>
              </w:rPr>
            </w:pPr>
            <w:r w:rsidRPr="004A3FF6">
              <w:rPr>
                <w:rFonts w:ascii="ＭＳ Ｐゴシック" w:hAnsi="ＭＳ Ｐゴシック" w:hint="eastAsia"/>
                <w:color w:val="0070C0"/>
              </w:rPr>
              <w:t>血</w:t>
            </w:r>
            <w:r w:rsidR="00685D14">
              <w:rPr>
                <w:rFonts w:ascii="ＭＳ Ｐゴシック" w:hAnsi="ＭＳ Ｐゴシック" w:hint="eastAsia"/>
                <w:color w:val="0070C0"/>
              </w:rPr>
              <w:t>中</w:t>
            </w:r>
            <w:r w:rsidRPr="004A3FF6">
              <w:rPr>
                <w:rFonts w:ascii="ＭＳ Ｐゴシック" w:hAnsi="ＭＳ Ｐゴシック" w:hint="eastAsia"/>
                <w:color w:val="0070C0"/>
              </w:rPr>
              <w:t>尿素窒素</w:t>
            </w:r>
          </w:p>
        </w:tc>
      </w:tr>
      <w:tr w:rsidR="00F2396F" w:rsidRPr="00AB494A" w14:paraId="7BC6EFAE" w14:textId="77777777" w:rsidTr="00F2396F">
        <w:tc>
          <w:tcPr>
            <w:tcW w:w="1970" w:type="dxa"/>
            <w:tcBorders>
              <w:top w:val="single" w:sz="4" w:space="0" w:color="auto"/>
              <w:left w:val="single" w:sz="12" w:space="0" w:color="auto"/>
              <w:bottom w:val="single" w:sz="4" w:space="0" w:color="auto"/>
              <w:right w:val="single" w:sz="4" w:space="0" w:color="auto"/>
            </w:tcBorders>
          </w:tcPr>
          <w:p w14:paraId="4AA87CD5" w14:textId="77777777" w:rsidR="00F2396F" w:rsidRPr="004A3FF6" w:rsidRDefault="00F2396F" w:rsidP="00F2396F">
            <w:pPr>
              <w:pStyle w:val="afc"/>
              <w:jc w:val="left"/>
              <w:rPr>
                <w:rFonts w:ascii="ＭＳ Ｐゴシック" w:hAnsi="ＭＳ Ｐゴシック"/>
                <w:color w:val="0070C0"/>
              </w:rPr>
            </w:pPr>
            <w:r w:rsidRPr="004A3FF6">
              <w:rPr>
                <w:rFonts w:ascii="ＭＳ Ｐゴシック" w:hAnsi="ＭＳ Ｐゴシック"/>
                <w:color w:val="0070C0"/>
              </w:rPr>
              <w:t>CR</w:t>
            </w:r>
          </w:p>
        </w:tc>
        <w:tc>
          <w:tcPr>
            <w:tcW w:w="3544" w:type="dxa"/>
            <w:tcBorders>
              <w:top w:val="single" w:sz="4" w:space="0" w:color="auto"/>
              <w:left w:val="single" w:sz="4" w:space="0" w:color="auto"/>
              <w:bottom w:val="single" w:sz="4" w:space="0" w:color="auto"/>
              <w:right w:val="single" w:sz="4" w:space="0" w:color="auto"/>
            </w:tcBorders>
          </w:tcPr>
          <w:p w14:paraId="3CC9CA7A" w14:textId="77777777" w:rsidR="00F2396F" w:rsidRPr="004A3FF6" w:rsidRDefault="00F2396F" w:rsidP="00F2396F">
            <w:pPr>
              <w:pStyle w:val="afc"/>
              <w:jc w:val="left"/>
              <w:rPr>
                <w:rFonts w:ascii="ＭＳ Ｐゴシック" w:hAnsi="ＭＳ Ｐゴシック"/>
                <w:color w:val="0070C0"/>
              </w:rPr>
            </w:pPr>
            <w:r w:rsidRPr="004A3FF6">
              <w:rPr>
                <w:rFonts w:ascii="ＭＳ Ｐゴシック" w:hAnsi="ＭＳ Ｐゴシック"/>
                <w:color w:val="0070C0"/>
              </w:rPr>
              <w:t>Complete remission</w:t>
            </w:r>
          </w:p>
        </w:tc>
        <w:tc>
          <w:tcPr>
            <w:tcW w:w="4252" w:type="dxa"/>
            <w:tcBorders>
              <w:top w:val="single" w:sz="4" w:space="0" w:color="auto"/>
              <w:left w:val="single" w:sz="4" w:space="0" w:color="auto"/>
              <w:bottom w:val="single" w:sz="4" w:space="0" w:color="auto"/>
              <w:right w:val="single" w:sz="12" w:space="0" w:color="auto"/>
            </w:tcBorders>
          </w:tcPr>
          <w:p w14:paraId="24696EA8" w14:textId="693EF26F" w:rsidR="00F2396F" w:rsidRPr="004A3FF6" w:rsidRDefault="00604D7C" w:rsidP="00F2396F">
            <w:pPr>
              <w:pStyle w:val="afc"/>
              <w:jc w:val="left"/>
              <w:rPr>
                <w:rFonts w:ascii="ＭＳ Ｐゴシック" w:hAnsi="ＭＳ Ｐゴシック"/>
                <w:color w:val="0070C0"/>
              </w:rPr>
            </w:pPr>
            <w:r w:rsidRPr="002E7312">
              <w:rPr>
                <w:rFonts w:ascii="ＭＳ Ｐゴシック" w:hAnsi="ＭＳ Ｐゴシック" w:hint="eastAsia"/>
                <w:color w:val="0070C0"/>
              </w:rPr>
              <w:t>完全奏功</w:t>
            </w:r>
          </w:p>
        </w:tc>
      </w:tr>
      <w:tr w:rsidR="00F2396F" w:rsidRPr="00AB494A" w14:paraId="7EDF3C97" w14:textId="77777777" w:rsidTr="00F2396F">
        <w:tc>
          <w:tcPr>
            <w:tcW w:w="1970" w:type="dxa"/>
            <w:tcBorders>
              <w:top w:val="single" w:sz="4" w:space="0" w:color="auto"/>
              <w:left w:val="single" w:sz="12" w:space="0" w:color="auto"/>
              <w:bottom w:val="single" w:sz="4" w:space="0" w:color="auto"/>
              <w:right w:val="single" w:sz="4" w:space="0" w:color="auto"/>
            </w:tcBorders>
          </w:tcPr>
          <w:p w14:paraId="19E5DF73" w14:textId="77777777" w:rsidR="00F2396F" w:rsidRPr="004A3FF6" w:rsidRDefault="00F2396F" w:rsidP="00F2396F">
            <w:pPr>
              <w:pStyle w:val="afc"/>
              <w:jc w:val="left"/>
              <w:rPr>
                <w:rFonts w:ascii="ＭＳ Ｐゴシック" w:hAnsi="ＭＳ Ｐゴシック"/>
                <w:color w:val="0070C0"/>
              </w:rPr>
            </w:pPr>
            <w:r w:rsidRPr="004A3FF6">
              <w:rPr>
                <w:rFonts w:ascii="ＭＳ Ｐゴシック" w:hAnsi="ＭＳ Ｐゴシック"/>
                <w:color w:val="0070C0"/>
              </w:rPr>
              <w:t>CRF</w:t>
            </w:r>
          </w:p>
        </w:tc>
        <w:tc>
          <w:tcPr>
            <w:tcW w:w="3544" w:type="dxa"/>
            <w:tcBorders>
              <w:top w:val="single" w:sz="4" w:space="0" w:color="auto"/>
              <w:left w:val="single" w:sz="4" w:space="0" w:color="auto"/>
              <w:bottom w:val="single" w:sz="4" w:space="0" w:color="auto"/>
              <w:right w:val="single" w:sz="4" w:space="0" w:color="auto"/>
            </w:tcBorders>
          </w:tcPr>
          <w:p w14:paraId="22B9EE5C" w14:textId="77777777" w:rsidR="00F2396F" w:rsidRPr="004A3FF6" w:rsidRDefault="00F2396F" w:rsidP="00F2396F">
            <w:pPr>
              <w:pStyle w:val="afc"/>
              <w:jc w:val="left"/>
              <w:rPr>
                <w:rFonts w:ascii="ＭＳ Ｐゴシック" w:hAnsi="ＭＳ Ｐゴシック"/>
                <w:color w:val="0070C0"/>
              </w:rPr>
            </w:pPr>
            <w:r w:rsidRPr="004A3FF6">
              <w:rPr>
                <w:rFonts w:ascii="ＭＳ Ｐゴシック" w:hAnsi="ＭＳ Ｐゴシック"/>
                <w:color w:val="0070C0"/>
              </w:rPr>
              <w:t>clinical report form</w:t>
            </w:r>
          </w:p>
        </w:tc>
        <w:tc>
          <w:tcPr>
            <w:tcW w:w="4252" w:type="dxa"/>
            <w:tcBorders>
              <w:top w:val="single" w:sz="4" w:space="0" w:color="auto"/>
              <w:left w:val="single" w:sz="4" w:space="0" w:color="auto"/>
              <w:bottom w:val="single" w:sz="4" w:space="0" w:color="auto"/>
              <w:right w:val="single" w:sz="12" w:space="0" w:color="auto"/>
            </w:tcBorders>
          </w:tcPr>
          <w:p w14:paraId="51FA0002" w14:textId="77777777" w:rsidR="00F2396F" w:rsidRPr="004A3FF6" w:rsidRDefault="00F2396F" w:rsidP="00F2396F">
            <w:pPr>
              <w:pStyle w:val="afc"/>
              <w:jc w:val="left"/>
              <w:rPr>
                <w:rFonts w:ascii="ＭＳ Ｐゴシック" w:hAnsi="ＭＳ Ｐゴシック"/>
                <w:color w:val="0070C0"/>
              </w:rPr>
            </w:pPr>
            <w:r w:rsidRPr="004A3FF6">
              <w:rPr>
                <w:rFonts w:ascii="ＭＳ Ｐゴシック" w:hAnsi="ＭＳ Ｐゴシック" w:hint="eastAsia"/>
                <w:color w:val="0070C0"/>
              </w:rPr>
              <w:t>症例報告書</w:t>
            </w:r>
          </w:p>
        </w:tc>
      </w:tr>
      <w:tr w:rsidR="00F2396F" w:rsidRPr="00AB494A" w14:paraId="4C5E78B6" w14:textId="77777777" w:rsidTr="00F2396F">
        <w:tc>
          <w:tcPr>
            <w:tcW w:w="1970" w:type="dxa"/>
            <w:tcBorders>
              <w:top w:val="single" w:sz="4" w:space="0" w:color="auto"/>
              <w:left w:val="single" w:sz="12" w:space="0" w:color="auto"/>
              <w:bottom w:val="single" w:sz="4" w:space="0" w:color="auto"/>
              <w:right w:val="single" w:sz="4" w:space="0" w:color="auto"/>
            </w:tcBorders>
          </w:tcPr>
          <w:p w14:paraId="55247453" w14:textId="77777777" w:rsidR="00F2396F" w:rsidRPr="004A3FF6" w:rsidRDefault="00F2396F" w:rsidP="00F2396F">
            <w:pPr>
              <w:pStyle w:val="afc"/>
              <w:jc w:val="left"/>
              <w:rPr>
                <w:rFonts w:ascii="ＭＳ Ｐゴシック" w:hAnsi="ＭＳ Ｐゴシック"/>
                <w:color w:val="0070C0"/>
              </w:rPr>
            </w:pPr>
            <w:r w:rsidRPr="004A3FF6">
              <w:rPr>
                <w:rFonts w:ascii="ＭＳ Ｐゴシック" w:hAnsi="ＭＳ Ｐゴシック"/>
                <w:color w:val="0070C0"/>
              </w:rPr>
              <w:t>CRP</w:t>
            </w:r>
          </w:p>
        </w:tc>
        <w:tc>
          <w:tcPr>
            <w:tcW w:w="3544" w:type="dxa"/>
            <w:tcBorders>
              <w:top w:val="single" w:sz="4" w:space="0" w:color="auto"/>
              <w:left w:val="single" w:sz="4" w:space="0" w:color="auto"/>
              <w:bottom w:val="single" w:sz="4" w:space="0" w:color="auto"/>
              <w:right w:val="single" w:sz="4" w:space="0" w:color="auto"/>
            </w:tcBorders>
          </w:tcPr>
          <w:p w14:paraId="728F7D93" w14:textId="77777777" w:rsidR="00F2396F" w:rsidRPr="004A3FF6" w:rsidRDefault="00F2396F" w:rsidP="00F2396F">
            <w:pPr>
              <w:pStyle w:val="afc"/>
              <w:jc w:val="left"/>
              <w:rPr>
                <w:rFonts w:ascii="ＭＳ Ｐゴシック" w:hAnsi="ＭＳ Ｐゴシック"/>
                <w:color w:val="0070C0"/>
              </w:rPr>
            </w:pPr>
            <w:r w:rsidRPr="004A3FF6">
              <w:rPr>
                <w:rFonts w:ascii="ＭＳ Ｐゴシック" w:hAnsi="ＭＳ Ｐゴシック"/>
                <w:color w:val="0070C0"/>
              </w:rPr>
              <w:t>C-reactive protein</w:t>
            </w:r>
          </w:p>
        </w:tc>
        <w:tc>
          <w:tcPr>
            <w:tcW w:w="4252" w:type="dxa"/>
            <w:tcBorders>
              <w:top w:val="single" w:sz="4" w:space="0" w:color="auto"/>
              <w:left w:val="single" w:sz="4" w:space="0" w:color="auto"/>
              <w:bottom w:val="single" w:sz="4" w:space="0" w:color="auto"/>
              <w:right w:val="single" w:sz="12" w:space="0" w:color="auto"/>
            </w:tcBorders>
          </w:tcPr>
          <w:p w14:paraId="05D1600D" w14:textId="77777777" w:rsidR="00F2396F" w:rsidRPr="004A3FF6" w:rsidRDefault="00F2396F" w:rsidP="00F2396F">
            <w:pPr>
              <w:pStyle w:val="afc"/>
              <w:jc w:val="left"/>
              <w:rPr>
                <w:rFonts w:ascii="ＭＳ Ｐゴシック" w:hAnsi="ＭＳ Ｐゴシック"/>
                <w:color w:val="0070C0"/>
              </w:rPr>
            </w:pPr>
            <w:r w:rsidRPr="004A3FF6">
              <w:rPr>
                <w:rFonts w:ascii="ＭＳ Ｐゴシック" w:hAnsi="ＭＳ Ｐゴシック"/>
                <w:color w:val="0070C0"/>
              </w:rPr>
              <w:t>C反応性蛋白</w:t>
            </w:r>
          </w:p>
        </w:tc>
      </w:tr>
      <w:tr w:rsidR="00F2396F" w:rsidRPr="00AB494A" w14:paraId="0046F4EB" w14:textId="77777777" w:rsidTr="00F2396F">
        <w:tc>
          <w:tcPr>
            <w:tcW w:w="1970" w:type="dxa"/>
            <w:tcBorders>
              <w:top w:val="single" w:sz="4" w:space="0" w:color="auto"/>
              <w:left w:val="single" w:sz="12" w:space="0" w:color="auto"/>
              <w:bottom w:val="single" w:sz="4" w:space="0" w:color="auto"/>
              <w:right w:val="single" w:sz="4" w:space="0" w:color="auto"/>
            </w:tcBorders>
          </w:tcPr>
          <w:p w14:paraId="5F49BB7A" w14:textId="77777777" w:rsidR="00F2396F" w:rsidRPr="004A3FF6" w:rsidRDefault="00F2396F" w:rsidP="00F2396F">
            <w:pPr>
              <w:pStyle w:val="afc"/>
              <w:jc w:val="left"/>
              <w:rPr>
                <w:rFonts w:ascii="ＭＳ Ｐゴシック" w:hAnsi="ＭＳ Ｐゴシック"/>
                <w:color w:val="0070C0"/>
              </w:rPr>
            </w:pPr>
            <w:r w:rsidRPr="004A3FF6">
              <w:rPr>
                <w:rFonts w:ascii="ＭＳ Ｐゴシック" w:hAnsi="ＭＳ Ｐゴシック"/>
                <w:color w:val="0070C0"/>
              </w:rPr>
              <w:t>CTCAE</w:t>
            </w:r>
          </w:p>
        </w:tc>
        <w:tc>
          <w:tcPr>
            <w:tcW w:w="3544" w:type="dxa"/>
            <w:tcBorders>
              <w:top w:val="single" w:sz="4" w:space="0" w:color="auto"/>
              <w:left w:val="single" w:sz="4" w:space="0" w:color="auto"/>
              <w:bottom w:val="single" w:sz="4" w:space="0" w:color="auto"/>
              <w:right w:val="single" w:sz="4" w:space="0" w:color="auto"/>
            </w:tcBorders>
          </w:tcPr>
          <w:p w14:paraId="2AAA1D99" w14:textId="77777777" w:rsidR="00F2396F" w:rsidRPr="004A3FF6" w:rsidRDefault="00F2396F" w:rsidP="00F2396F">
            <w:pPr>
              <w:pStyle w:val="afc"/>
              <w:jc w:val="left"/>
              <w:rPr>
                <w:rFonts w:ascii="ＭＳ Ｐゴシック" w:hAnsi="ＭＳ Ｐゴシック"/>
                <w:color w:val="0070C0"/>
              </w:rPr>
            </w:pPr>
            <w:r w:rsidRPr="004A3FF6">
              <w:rPr>
                <w:rFonts w:ascii="ＭＳ Ｐゴシック" w:hAnsi="ＭＳ Ｐゴシック"/>
                <w:color w:val="0070C0"/>
              </w:rPr>
              <w:t>Common Terminology Criteria for Adverse Events</w:t>
            </w:r>
          </w:p>
        </w:tc>
        <w:tc>
          <w:tcPr>
            <w:tcW w:w="4252" w:type="dxa"/>
            <w:tcBorders>
              <w:top w:val="single" w:sz="4" w:space="0" w:color="auto"/>
              <w:left w:val="single" w:sz="4" w:space="0" w:color="auto"/>
              <w:bottom w:val="single" w:sz="4" w:space="0" w:color="auto"/>
              <w:right w:val="single" w:sz="12" w:space="0" w:color="auto"/>
            </w:tcBorders>
          </w:tcPr>
          <w:p w14:paraId="5B3E4E19" w14:textId="77777777" w:rsidR="00F2396F" w:rsidRPr="004A3FF6" w:rsidRDefault="00F2396F" w:rsidP="00F2396F">
            <w:pPr>
              <w:pStyle w:val="afc"/>
              <w:jc w:val="left"/>
              <w:rPr>
                <w:rFonts w:ascii="ＭＳ Ｐゴシック" w:hAnsi="ＭＳ Ｐゴシック"/>
                <w:color w:val="0070C0"/>
                <w:lang w:eastAsia="zh-TW"/>
              </w:rPr>
            </w:pPr>
            <w:r w:rsidRPr="004A3FF6">
              <w:rPr>
                <w:rFonts w:ascii="ＭＳ Ｐゴシック" w:hAnsi="ＭＳ Ｐゴシック" w:hint="eastAsia"/>
                <w:color w:val="0070C0"/>
                <w:lang w:eastAsia="zh-TW"/>
              </w:rPr>
              <w:t>有害事象共通用語規準</w:t>
            </w:r>
          </w:p>
        </w:tc>
      </w:tr>
      <w:tr w:rsidR="008D10CD" w:rsidRPr="00AB494A" w14:paraId="74763891" w14:textId="77777777" w:rsidTr="00F2396F">
        <w:tc>
          <w:tcPr>
            <w:tcW w:w="1970" w:type="dxa"/>
            <w:tcBorders>
              <w:top w:val="single" w:sz="4" w:space="0" w:color="auto"/>
              <w:left w:val="single" w:sz="12" w:space="0" w:color="auto"/>
              <w:bottom w:val="single" w:sz="4" w:space="0" w:color="auto"/>
              <w:right w:val="single" w:sz="4" w:space="0" w:color="auto"/>
            </w:tcBorders>
          </w:tcPr>
          <w:p w14:paraId="1C788E80" w14:textId="53234B42" w:rsidR="008D10CD" w:rsidRPr="004A3FF6" w:rsidRDefault="008D10CD" w:rsidP="00F2396F">
            <w:pPr>
              <w:pStyle w:val="afc"/>
              <w:jc w:val="left"/>
              <w:rPr>
                <w:rFonts w:ascii="ＭＳ Ｐゴシック" w:hAnsi="ＭＳ Ｐゴシック"/>
                <w:color w:val="0070C0"/>
              </w:rPr>
            </w:pPr>
            <w:r w:rsidRPr="008D10CD">
              <w:rPr>
                <w:rFonts w:ascii="ＭＳ Ｐゴシック" w:hAnsi="ＭＳ Ｐゴシック"/>
                <w:color w:val="0070C0"/>
              </w:rPr>
              <w:t>FAS</w:t>
            </w:r>
          </w:p>
        </w:tc>
        <w:tc>
          <w:tcPr>
            <w:tcW w:w="3544" w:type="dxa"/>
            <w:tcBorders>
              <w:top w:val="single" w:sz="4" w:space="0" w:color="auto"/>
              <w:left w:val="single" w:sz="4" w:space="0" w:color="auto"/>
              <w:bottom w:val="single" w:sz="4" w:space="0" w:color="auto"/>
              <w:right w:val="single" w:sz="4" w:space="0" w:color="auto"/>
            </w:tcBorders>
          </w:tcPr>
          <w:p w14:paraId="57FF7654" w14:textId="325EEE7C" w:rsidR="008D10CD" w:rsidRPr="004A3FF6" w:rsidRDefault="008D10CD" w:rsidP="00F2396F">
            <w:pPr>
              <w:pStyle w:val="afc"/>
              <w:jc w:val="left"/>
              <w:rPr>
                <w:rFonts w:ascii="ＭＳ Ｐゴシック" w:hAnsi="ＭＳ Ｐゴシック"/>
                <w:color w:val="0070C0"/>
              </w:rPr>
            </w:pPr>
            <w:r w:rsidRPr="008D10CD">
              <w:rPr>
                <w:rFonts w:ascii="ＭＳ Ｐゴシック" w:hAnsi="ＭＳ Ｐゴシック"/>
                <w:color w:val="0070C0"/>
              </w:rPr>
              <w:t>Full Analysis set</w:t>
            </w:r>
          </w:p>
        </w:tc>
        <w:tc>
          <w:tcPr>
            <w:tcW w:w="4252" w:type="dxa"/>
            <w:tcBorders>
              <w:top w:val="single" w:sz="4" w:space="0" w:color="auto"/>
              <w:left w:val="single" w:sz="4" w:space="0" w:color="auto"/>
              <w:bottom w:val="single" w:sz="4" w:space="0" w:color="auto"/>
              <w:right w:val="single" w:sz="12" w:space="0" w:color="auto"/>
            </w:tcBorders>
          </w:tcPr>
          <w:p w14:paraId="7E6B4655" w14:textId="4361FCEC" w:rsidR="008D10CD" w:rsidRPr="004A3FF6" w:rsidRDefault="008D10CD" w:rsidP="00F2396F">
            <w:pPr>
              <w:pStyle w:val="afc"/>
              <w:jc w:val="left"/>
              <w:rPr>
                <w:rFonts w:ascii="ＭＳ Ｐゴシック" w:hAnsi="ＭＳ Ｐゴシック"/>
                <w:color w:val="0070C0"/>
              </w:rPr>
            </w:pPr>
            <w:r w:rsidRPr="008D10CD">
              <w:rPr>
                <w:rFonts w:ascii="ＭＳ Ｐゴシック" w:hAnsi="ＭＳ Ｐゴシック"/>
                <w:color w:val="0070C0"/>
              </w:rPr>
              <w:t>最大の解析対象集団</w:t>
            </w:r>
          </w:p>
        </w:tc>
      </w:tr>
      <w:tr w:rsidR="00F2396F" w:rsidRPr="00AB494A" w14:paraId="6C49860E" w14:textId="77777777" w:rsidTr="00F2396F">
        <w:tc>
          <w:tcPr>
            <w:tcW w:w="1970" w:type="dxa"/>
            <w:tcBorders>
              <w:top w:val="single" w:sz="4" w:space="0" w:color="auto"/>
              <w:left w:val="single" w:sz="12" w:space="0" w:color="auto"/>
              <w:bottom w:val="single" w:sz="4" w:space="0" w:color="auto"/>
              <w:right w:val="single" w:sz="4" w:space="0" w:color="auto"/>
            </w:tcBorders>
          </w:tcPr>
          <w:p w14:paraId="3D2E9B10" w14:textId="77777777" w:rsidR="00F2396F" w:rsidRPr="00B76592" w:rsidRDefault="00F2396F" w:rsidP="00F2396F">
            <w:pPr>
              <w:pStyle w:val="afc"/>
              <w:jc w:val="left"/>
              <w:rPr>
                <w:rFonts w:ascii="ＭＳ Ｐゴシック" w:hAnsi="ＭＳ Ｐゴシック"/>
                <w:color w:val="0070C0"/>
              </w:rPr>
            </w:pPr>
            <w:r w:rsidRPr="00B76592">
              <w:rPr>
                <w:rFonts w:ascii="ＭＳ Ｐゴシック" w:hAnsi="ＭＳ Ｐゴシック" w:hint="eastAsia"/>
                <w:color w:val="0070C0"/>
              </w:rPr>
              <w:t>γ－</w:t>
            </w:r>
            <w:r w:rsidRPr="008B54D7">
              <w:rPr>
                <w:rFonts w:ascii="ＭＳ Ｐゴシック" w:hAnsi="ＭＳ Ｐゴシック"/>
                <w:color w:val="0070C0"/>
              </w:rPr>
              <w:t>GTP</w:t>
            </w:r>
          </w:p>
        </w:tc>
        <w:tc>
          <w:tcPr>
            <w:tcW w:w="3544" w:type="dxa"/>
            <w:tcBorders>
              <w:top w:val="single" w:sz="4" w:space="0" w:color="auto"/>
              <w:left w:val="single" w:sz="4" w:space="0" w:color="auto"/>
              <w:bottom w:val="single" w:sz="4" w:space="0" w:color="auto"/>
              <w:right w:val="single" w:sz="4" w:space="0" w:color="auto"/>
            </w:tcBorders>
          </w:tcPr>
          <w:p w14:paraId="3FFF776D" w14:textId="77777777" w:rsidR="00F2396F" w:rsidRPr="00B76592" w:rsidRDefault="00F2396F" w:rsidP="00F2396F">
            <w:pPr>
              <w:pStyle w:val="afc"/>
              <w:jc w:val="left"/>
              <w:rPr>
                <w:rFonts w:ascii="ＭＳ Ｐゴシック" w:hAnsi="ＭＳ Ｐゴシック"/>
                <w:color w:val="0070C0"/>
              </w:rPr>
            </w:pPr>
            <w:r w:rsidRPr="00B76592">
              <w:rPr>
                <w:rFonts w:ascii="ＭＳ Ｐゴシック" w:hAnsi="ＭＳ Ｐゴシック"/>
                <w:color w:val="0070C0"/>
              </w:rPr>
              <w:t>Gamma-glutamyl transpeptidase</w:t>
            </w:r>
          </w:p>
        </w:tc>
        <w:tc>
          <w:tcPr>
            <w:tcW w:w="4252" w:type="dxa"/>
            <w:tcBorders>
              <w:top w:val="single" w:sz="4" w:space="0" w:color="auto"/>
              <w:left w:val="single" w:sz="4" w:space="0" w:color="auto"/>
              <w:bottom w:val="single" w:sz="4" w:space="0" w:color="auto"/>
              <w:right w:val="single" w:sz="12" w:space="0" w:color="auto"/>
            </w:tcBorders>
          </w:tcPr>
          <w:p w14:paraId="469564D1" w14:textId="2EE77F57" w:rsidR="00F2396F" w:rsidRPr="00B76592" w:rsidRDefault="00F2396F" w:rsidP="00F2396F">
            <w:pPr>
              <w:pStyle w:val="afc"/>
              <w:jc w:val="left"/>
              <w:rPr>
                <w:rFonts w:ascii="ＭＳ Ｐゴシック" w:hAnsi="ＭＳ Ｐゴシック"/>
                <w:color w:val="0070C0"/>
              </w:rPr>
            </w:pPr>
            <w:r w:rsidRPr="00B76592">
              <w:rPr>
                <w:rFonts w:ascii="ＭＳ Ｐゴシック" w:hAnsi="ＭＳ Ｐゴシック" w:hint="eastAsia"/>
                <w:color w:val="0070C0"/>
              </w:rPr>
              <w:t>γ</w:t>
            </w:r>
            <w:r w:rsidRPr="00B76592">
              <w:rPr>
                <w:rFonts w:ascii="ＭＳ Ｐゴシック" w:hAnsi="ＭＳ Ｐゴシック"/>
                <w:color w:val="0070C0"/>
              </w:rPr>
              <w:t>-グルタミルトランスペプチダーゼ</w:t>
            </w:r>
          </w:p>
        </w:tc>
      </w:tr>
      <w:tr w:rsidR="00F2396F" w:rsidRPr="00AB494A" w14:paraId="5E90F8A4" w14:textId="77777777" w:rsidTr="00F2396F">
        <w:tc>
          <w:tcPr>
            <w:tcW w:w="1970" w:type="dxa"/>
            <w:tcBorders>
              <w:top w:val="single" w:sz="4" w:space="0" w:color="auto"/>
              <w:left w:val="single" w:sz="12" w:space="0" w:color="auto"/>
              <w:bottom w:val="single" w:sz="4" w:space="0" w:color="auto"/>
              <w:right w:val="single" w:sz="4" w:space="0" w:color="auto"/>
            </w:tcBorders>
          </w:tcPr>
          <w:p w14:paraId="5BA8C903" w14:textId="77777777" w:rsidR="00F2396F" w:rsidRPr="004A3FF6" w:rsidRDefault="00F2396F" w:rsidP="00F2396F">
            <w:pPr>
              <w:pStyle w:val="afc"/>
              <w:jc w:val="left"/>
              <w:rPr>
                <w:rFonts w:ascii="ＭＳ Ｐゴシック" w:hAnsi="ＭＳ Ｐゴシック"/>
                <w:color w:val="0070C0"/>
              </w:rPr>
            </w:pPr>
            <w:r w:rsidRPr="004A3FF6">
              <w:rPr>
                <w:rFonts w:ascii="ＭＳ Ｐゴシック" w:hAnsi="ＭＳ Ｐゴシック"/>
                <w:color w:val="0070C0"/>
              </w:rPr>
              <w:t>ICH</w:t>
            </w:r>
          </w:p>
        </w:tc>
        <w:tc>
          <w:tcPr>
            <w:tcW w:w="3544" w:type="dxa"/>
            <w:tcBorders>
              <w:top w:val="single" w:sz="4" w:space="0" w:color="auto"/>
              <w:left w:val="single" w:sz="4" w:space="0" w:color="auto"/>
              <w:bottom w:val="single" w:sz="4" w:space="0" w:color="auto"/>
              <w:right w:val="single" w:sz="4" w:space="0" w:color="auto"/>
            </w:tcBorders>
          </w:tcPr>
          <w:p w14:paraId="753450BA" w14:textId="77777777" w:rsidR="00F2396F" w:rsidRPr="004A3FF6" w:rsidRDefault="00F2396F" w:rsidP="00F2396F">
            <w:pPr>
              <w:pStyle w:val="afc"/>
              <w:jc w:val="left"/>
              <w:rPr>
                <w:rFonts w:ascii="ＭＳ Ｐゴシック" w:hAnsi="ＭＳ Ｐゴシック"/>
                <w:color w:val="0070C0"/>
              </w:rPr>
            </w:pPr>
            <w:r w:rsidRPr="004A3FF6">
              <w:rPr>
                <w:rFonts w:ascii="ＭＳ Ｐゴシック" w:hAnsi="ＭＳ Ｐゴシック"/>
                <w:color w:val="0070C0"/>
              </w:rPr>
              <w:t>International Conference Harmonization</w:t>
            </w:r>
          </w:p>
        </w:tc>
        <w:tc>
          <w:tcPr>
            <w:tcW w:w="4252" w:type="dxa"/>
            <w:tcBorders>
              <w:top w:val="single" w:sz="4" w:space="0" w:color="auto"/>
              <w:left w:val="single" w:sz="4" w:space="0" w:color="auto"/>
              <w:bottom w:val="single" w:sz="4" w:space="0" w:color="auto"/>
              <w:right w:val="single" w:sz="12" w:space="0" w:color="auto"/>
            </w:tcBorders>
          </w:tcPr>
          <w:p w14:paraId="7309EB33" w14:textId="77777777" w:rsidR="00F2396F" w:rsidRPr="004A3FF6" w:rsidRDefault="00F2396F" w:rsidP="00F2396F">
            <w:pPr>
              <w:pStyle w:val="afc"/>
              <w:jc w:val="left"/>
              <w:rPr>
                <w:rFonts w:ascii="ＭＳ Ｐゴシック" w:hAnsi="ＭＳ Ｐゴシック"/>
                <w:color w:val="0070C0"/>
              </w:rPr>
            </w:pPr>
            <w:r w:rsidRPr="004A3FF6">
              <w:rPr>
                <w:rFonts w:ascii="ＭＳ Ｐゴシック" w:hAnsi="ＭＳ Ｐゴシック" w:hint="eastAsia"/>
                <w:color w:val="0070C0"/>
              </w:rPr>
              <w:t>国際調和会議</w:t>
            </w:r>
          </w:p>
        </w:tc>
      </w:tr>
      <w:tr w:rsidR="00F2396F" w:rsidRPr="00AB494A" w14:paraId="386E24B3" w14:textId="77777777" w:rsidTr="00F2396F">
        <w:tc>
          <w:tcPr>
            <w:tcW w:w="1970" w:type="dxa"/>
            <w:tcBorders>
              <w:top w:val="single" w:sz="4" w:space="0" w:color="auto"/>
              <w:left w:val="single" w:sz="12" w:space="0" w:color="auto"/>
              <w:bottom w:val="single" w:sz="4" w:space="0" w:color="auto"/>
              <w:right w:val="single" w:sz="4" w:space="0" w:color="auto"/>
            </w:tcBorders>
          </w:tcPr>
          <w:p w14:paraId="7A9F81D1" w14:textId="77777777" w:rsidR="00F2396F" w:rsidRPr="00B76592" w:rsidRDefault="00F2396F" w:rsidP="00F2396F">
            <w:pPr>
              <w:pStyle w:val="afc"/>
              <w:jc w:val="left"/>
              <w:rPr>
                <w:rFonts w:ascii="ＭＳ Ｐゴシック" w:hAnsi="ＭＳ Ｐゴシック"/>
                <w:color w:val="0070C0"/>
              </w:rPr>
            </w:pPr>
            <w:r w:rsidRPr="005C5EB5">
              <w:rPr>
                <w:rFonts w:ascii="ＭＳ Ｐゴシック" w:hAnsi="ＭＳ Ｐゴシック"/>
                <w:color w:val="0070C0"/>
              </w:rPr>
              <w:t>LDH</w:t>
            </w:r>
          </w:p>
        </w:tc>
        <w:tc>
          <w:tcPr>
            <w:tcW w:w="3544" w:type="dxa"/>
            <w:tcBorders>
              <w:top w:val="single" w:sz="4" w:space="0" w:color="auto"/>
              <w:left w:val="single" w:sz="4" w:space="0" w:color="auto"/>
              <w:bottom w:val="single" w:sz="4" w:space="0" w:color="auto"/>
              <w:right w:val="single" w:sz="4" w:space="0" w:color="auto"/>
            </w:tcBorders>
          </w:tcPr>
          <w:p w14:paraId="544431C0" w14:textId="77777777" w:rsidR="00F2396F" w:rsidRPr="005C5EB5" w:rsidRDefault="00F2396F" w:rsidP="00F2396F">
            <w:pPr>
              <w:pStyle w:val="afc"/>
              <w:jc w:val="left"/>
              <w:rPr>
                <w:rFonts w:ascii="ＭＳ Ｐゴシック" w:hAnsi="ＭＳ Ｐゴシック"/>
                <w:color w:val="0070C0"/>
              </w:rPr>
            </w:pPr>
            <w:r w:rsidRPr="005C5EB5">
              <w:rPr>
                <w:rFonts w:ascii="ＭＳ Ｐゴシック" w:hAnsi="ＭＳ Ｐゴシック"/>
                <w:color w:val="0070C0"/>
              </w:rPr>
              <w:t>Lactate Dehydrogenase</w:t>
            </w:r>
          </w:p>
        </w:tc>
        <w:tc>
          <w:tcPr>
            <w:tcW w:w="4252" w:type="dxa"/>
            <w:tcBorders>
              <w:top w:val="single" w:sz="4" w:space="0" w:color="auto"/>
              <w:left w:val="single" w:sz="4" w:space="0" w:color="auto"/>
              <w:bottom w:val="single" w:sz="4" w:space="0" w:color="auto"/>
              <w:right w:val="single" w:sz="12" w:space="0" w:color="auto"/>
            </w:tcBorders>
          </w:tcPr>
          <w:p w14:paraId="57357248" w14:textId="77777777" w:rsidR="00F2396F" w:rsidRPr="005C5EB5" w:rsidRDefault="00F2396F" w:rsidP="00F2396F">
            <w:pPr>
              <w:pStyle w:val="afc"/>
              <w:jc w:val="left"/>
              <w:rPr>
                <w:rFonts w:ascii="ＭＳ Ｐゴシック" w:hAnsi="ＭＳ Ｐゴシック"/>
                <w:color w:val="0070C0"/>
              </w:rPr>
            </w:pPr>
            <w:r w:rsidRPr="005C5EB5">
              <w:rPr>
                <w:rFonts w:ascii="ＭＳ Ｐゴシック" w:hAnsi="ＭＳ Ｐゴシック" w:hint="eastAsia"/>
                <w:color w:val="0070C0"/>
              </w:rPr>
              <w:t>乳酸脱水素酵素</w:t>
            </w:r>
          </w:p>
        </w:tc>
      </w:tr>
      <w:tr w:rsidR="00F2396F" w:rsidRPr="00AB494A" w14:paraId="798E3DAF" w14:textId="77777777" w:rsidTr="00F2396F">
        <w:tc>
          <w:tcPr>
            <w:tcW w:w="1970" w:type="dxa"/>
            <w:tcBorders>
              <w:top w:val="single" w:sz="4" w:space="0" w:color="auto"/>
              <w:left w:val="single" w:sz="12" w:space="0" w:color="auto"/>
              <w:bottom w:val="single" w:sz="4" w:space="0" w:color="auto"/>
              <w:right w:val="single" w:sz="4" w:space="0" w:color="auto"/>
            </w:tcBorders>
          </w:tcPr>
          <w:p w14:paraId="7482BA1F" w14:textId="77777777" w:rsidR="00F2396F" w:rsidRPr="004A3FF6" w:rsidRDefault="00F2396F" w:rsidP="00F2396F">
            <w:pPr>
              <w:pStyle w:val="afc"/>
              <w:jc w:val="left"/>
              <w:rPr>
                <w:rFonts w:ascii="ＭＳ Ｐゴシック" w:hAnsi="ＭＳ Ｐゴシック"/>
                <w:color w:val="0070C0"/>
              </w:rPr>
            </w:pPr>
            <w:r w:rsidRPr="004A3FF6">
              <w:rPr>
                <w:rFonts w:ascii="ＭＳ Ｐゴシック" w:hAnsi="ＭＳ Ｐゴシック"/>
                <w:color w:val="0070C0"/>
              </w:rPr>
              <w:t>MedDRA/J</w:t>
            </w:r>
          </w:p>
        </w:tc>
        <w:tc>
          <w:tcPr>
            <w:tcW w:w="3544" w:type="dxa"/>
            <w:tcBorders>
              <w:top w:val="single" w:sz="4" w:space="0" w:color="auto"/>
              <w:left w:val="single" w:sz="4" w:space="0" w:color="auto"/>
              <w:bottom w:val="single" w:sz="4" w:space="0" w:color="auto"/>
              <w:right w:val="single" w:sz="4" w:space="0" w:color="auto"/>
            </w:tcBorders>
          </w:tcPr>
          <w:p w14:paraId="562B21F5" w14:textId="77777777" w:rsidR="00F2396F" w:rsidRPr="004A3FF6" w:rsidRDefault="00F2396F" w:rsidP="00F2396F">
            <w:pPr>
              <w:pStyle w:val="afc"/>
              <w:jc w:val="left"/>
              <w:rPr>
                <w:rFonts w:ascii="ＭＳ Ｐゴシック" w:hAnsi="ＭＳ Ｐゴシック"/>
                <w:color w:val="0070C0"/>
              </w:rPr>
            </w:pPr>
            <w:r w:rsidRPr="004A3FF6">
              <w:rPr>
                <w:rFonts w:ascii="ＭＳ Ｐゴシック" w:hAnsi="ＭＳ Ｐゴシック"/>
                <w:color w:val="0070C0"/>
              </w:rPr>
              <w:t>Medical Dictionary Regulatory Activities/J</w:t>
            </w:r>
          </w:p>
        </w:tc>
        <w:tc>
          <w:tcPr>
            <w:tcW w:w="4252" w:type="dxa"/>
            <w:tcBorders>
              <w:top w:val="single" w:sz="4" w:space="0" w:color="auto"/>
              <w:left w:val="single" w:sz="4" w:space="0" w:color="auto"/>
              <w:bottom w:val="single" w:sz="4" w:space="0" w:color="auto"/>
              <w:right w:val="single" w:sz="12" w:space="0" w:color="auto"/>
            </w:tcBorders>
          </w:tcPr>
          <w:p w14:paraId="4FC2A705" w14:textId="77777777" w:rsidR="00F2396F" w:rsidRPr="004A3FF6" w:rsidRDefault="00F2396F" w:rsidP="00F2396F">
            <w:pPr>
              <w:pStyle w:val="afc"/>
              <w:jc w:val="left"/>
              <w:rPr>
                <w:rFonts w:ascii="ＭＳ Ｐゴシック" w:hAnsi="ＭＳ Ｐゴシック"/>
                <w:color w:val="0070C0"/>
                <w:lang w:eastAsia="zh-TW"/>
              </w:rPr>
            </w:pPr>
            <w:r w:rsidRPr="004A3FF6">
              <w:rPr>
                <w:rFonts w:ascii="ＭＳ Ｐゴシック" w:hAnsi="ＭＳ Ｐゴシック" w:hint="eastAsia"/>
                <w:color w:val="0070C0"/>
                <w:lang w:eastAsia="zh-TW"/>
              </w:rPr>
              <w:t>医薬品規制用語集　日本語版</w:t>
            </w:r>
          </w:p>
        </w:tc>
      </w:tr>
      <w:tr w:rsidR="00F2396F" w:rsidRPr="00AB494A" w14:paraId="49F2206E" w14:textId="77777777" w:rsidTr="00F2396F">
        <w:tc>
          <w:tcPr>
            <w:tcW w:w="1970" w:type="dxa"/>
            <w:tcBorders>
              <w:top w:val="single" w:sz="4" w:space="0" w:color="auto"/>
              <w:left w:val="single" w:sz="12" w:space="0" w:color="auto"/>
              <w:bottom w:val="single" w:sz="4" w:space="0" w:color="auto"/>
              <w:right w:val="single" w:sz="4" w:space="0" w:color="auto"/>
            </w:tcBorders>
          </w:tcPr>
          <w:p w14:paraId="60E15EBB" w14:textId="77777777" w:rsidR="00F2396F" w:rsidRPr="004A3FF6" w:rsidRDefault="00F2396F" w:rsidP="00F2396F">
            <w:pPr>
              <w:pStyle w:val="afc"/>
              <w:jc w:val="left"/>
              <w:rPr>
                <w:rFonts w:ascii="ＭＳ Ｐゴシック" w:hAnsi="ＭＳ Ｐゴシック"/>
                <w:color w:val="0070C0"/>
              </w:rPr>
            </w:pPr>
            <w:r w:rsidRPr="004A3FF6">
              <w:rPr>
                <w:rFonts w:ascii="ＭＳ Ｐゴシック" w:hAnsi="ＭＳ Ｐゴシック"/>
                <w:color w:val="0070C0"/>
              </w:rPr>
              <w:t>OS</w:t>
            </w:r>
          </w:p>
        </w:tc>
        <w:tc>
          <w:tcPr>
            <w:tcW w:w="3544" w:type="dxa"/>
            <w:tcBorders>
              <w:top w:val="single" w:sz="4" w:space="0" w:color="auto"/>
              <w:left w:val="single" w:sz="4" w:space="0" w:color="auto"/>
              <w:bottom w:val="single" w:sz="4" w:space="0" w:color="auto"/>
              <w:right w:val="single" w:sz="4" w:space="0" w:color="auto"/>
            </w:tcBorders>
          </w:tcPr>
          <w:p w14:paraId="40FC0506" w14:textId="77777777" w:rsidR="00F2396F" w:rsidRPr="004A3FF6" w:rsidRDefault="00F2396F" w:rsidP="00F2396F">
            <w:pPr>
              <w:pStyle w:val="afc"/>
              <w:jc w:val="left"/>
              <w:rPr>
                <w:rFonts w:ascii="ＭＳ Ｐゴシック" w:hAnsi="ＭＳ Ｐゴシック"/>
                <w:color w:val="0070C0"/>
              </w:rPr>
            </w:pPr>
            <w:r w:rsidRPr="004A3FF6">
              <w:rPr>
                <w:rFonts w:ascii="ＭＳ Ｐゴシック" w:hAnsi="ＭＳ Ｐゴシック"/>
                <w:color w:val="0070C0"/>
              </w:rPr>
              <w:t>Overall survival</w:t>
            </w:r>
          </w:p>
        </w:tc>
        <w:tc>
          <w:tcPr>
            <w:tcW w:w="4252" w:type="dxa"/>
            <w:tcBorders>
              <w:top w:val="single" w:sz="4" w:space="0" w:color="auto"/>
              <w:left w:val="single" w:sz="4" w:space="0" w:color="auto"/>
              <w:bottom w:val="single" w:sz="4" w:space="0" w:color="auto"/>
              <w:right w:val="single" w:sz="12" w:space="0" w:color="auto"/>
            </w:tcBorders>
          </w:tcPr>
          <w:p w14:paraId="1F598FE6" w14:textId="77777777" w:rsidR="00F2396F" w:rsidRPr="004A3FF6" w:rsidRDefault="00F2396F" w:rsidP="00F2396F">
            <w:pPr>
              <w:pStyle w:val="afc"/>
              <w:jc w:val="left"/>
              <w:rPr>
                <w:rFonts w:ascii="ＭＳ Ｐゴシック" w:hAnsi="ＭＳ Ｐゴシック"/>
                <w:color w:val="0070C0"/>
              </w:rPr>
            </w:pPr>
            <w:r w:rsidRPr="004A3FF6">
              <w:rPr>
                <w:rFonts w:ascii="ＭＳ Ｐゴシック" w:hAnsi="ＭＳ Ｐゴシック" w:hint="eastAsia"/>
                <w:color w:val="0070C0"/>
              </w:rPr>
              <w:t>全生存期間</w:t>
            </w:r>
          </w:p>
        </w:tc>
      </w:tr>
      <w:tr w:rsidR="00F2396F" w:rsidRPr="00AB494A" w14:paraId="422EF70A" w14:textId="77777777" w:rsidTr="00F2396F">
        <w:tc>
          <w:tcPr>
            <w:tcW w:w="1970" w:type="dxa"/>
            <w:tcBorders>
              <w:top w:val="single" w:sz="4" w:space="0" w:color="auto"/>
              <w:left w:val="single" w:sz="12" w:space="0" w:color="auto"/>
              <w:bottom w:val="single" w:sz="4" w:space="0" w:color="auto"/>
              <w:right w:val="single" w:sz="4" w:space="0" w:color="auto"/>
            </w:tcBorders>
          </w:tcPr>
          <w:p w14:paraId="68D2E670" w14:textId="77777777" w:rsidR="00F2396F" w:rsidRPr="004A3FF6" w:rsidRDefault="00F2396F" w:rsidP="00F2396F">
            <w:pPr>
              <w:pStyle w:val="afc"/>
              <w:jc w:val="left"/>
              <w:rPr>
                <w:rFonts w:ascii="ＭＳ Ｐゴシック" w:hAnsi="ＭＳ Ｐゴシック"/>
                <w:color w:val="0070C0"/>
              </w:rPr>
            </w:pPr>
            <w:r w:rsidRPr="004A3FF6">
              <w:rPr>
                <w:rFonts w:ascii="ＭＳ Ｐゴシック" w:hAnsi="ＭＳ Ｐゴシック"/>
                <w:color w:val="0070C0"/>
              </w:rPr>
              <w:t>PD</w:t>
            </w:r>
          </w:p>
        </w:tc>
        <w:tc>
          <w:tcPr>
            <w:tcW w:w="3544" w:type="dxa"/>
            <w:tcBorders>
              <w:top w:val="single" w:sz="4" w:space="0" w:color="auto"/>
              <w:left w:val="single" w:sz="4" w:space="0" w:color="auto"/>
              <w:bottom w:val="single" w:sz="4" w:space="0" w:color="auto"/>
              <w:right w:val="single" w:sz="4" w:space="0" w:color="auto"/>
            </w:tcBorders>
          </w:tcPr>
          <w:p w14:paraId="7DDF45A7" w14:textId="77777777" w:rsidR="00F2396F" w:rsidRPr="004A3FF6" w:rsidRDefault="00F2396F" w:rsidP="00F2396F">
            <w:pPr>
              <w:pStyle w:val="afc"/>
              <w:jc w:val="left"/>
              <w:rPr>
                <w:rFonts w:ascii="ＭＳ Ｐゴシック" w:hAnsi="ＭＳ Ｐゴシック"/>
                <w:color w:val="0070C0"/>
              </w:rPr>
            </w:pPr>
            <w:r w:rsidRPr="004A3FF6">
              <w:rPr>
                <w:rFonts w:ascii="ＭＳ Ｐゴシック" w:hAnsi="ＭＳ Ｐゴシック"/>
                <w:color w:val="0070C0"/>
              </w:rPr>
              <w:t>Progressive disease</w:t>
            </w:r>
          </w:p>
        </w:tc>
        <w:tc>
          <w:tcPr>
            <w:tcW w:w="4252" w:type="dxa"/>
            <w:tcBorders>
              <w:top w:val="single" w:sz="4" w:space="0" w:color="auto"/>
              <w:left w:val="single" w:sz="4" w:space="0" w:color="auto"/>
              <w:bottom w:val="single" w:sz="4" w:space="0" w:color="auto"/>
              <w:right w:val="single" w:sz="12" w:space="0" w:color="auto"/>
            </w:tcBorders>
          </w:tcPr>
          <w:p w14:paraId="7980183E" w14:textId="77777777" w:rsidR="00F2396F" w:rsidRPr="004A3FF6" w:rsidRDefault="00F2396F" w:rsidP="00F2396F">
            <w:pPr>
              <w:pStyle w:val="afc"/>
              <w:jc w:val="left"/>
              <w:rPr>
                <w:rFonts w:ascii="ＭＳ Ｐゴシック" w:hAnsi="ＭＳ Ｐゴシック"/>
                <w:color w:val="0070C0"/>
              </w:rPr>
            </w:pPr>
            <w:r w:rsidRPr="004A3FF6">
              <w:rPr>
                <w:rFonts w:ascii="ＭＳ Ｐゴシック" w:hAnsi="ＭＳ Ｐゴシック" w:hint="eastAsia"/>
                <w:color w:val="0070C0"/>
              </w:rPr>
              <w:t>進行</w:t>
            </w:r>
          </w:p>
        </w:tc>
      </w:tr>
      <w:tr w:rsidR="00F2396F" w:rsidRPr="00AB494A" w14:paraId="30577144" w14:textId="77777777" w:rsidTr="00F2396F">
        <w:tc>
          <w:tcPr>
            <w:tcW w:w="1970" w:type="dxa"/>
            <w:tcBorders>
              <w:top w:val="single" w:sz="4" w:space="0" w:color="auto"/>
              <w:left w:val="single" w:sz="12" w:space="0" w:color="auto"/>
              <w:bottom w:val="single" w:sz="4" w:space="0" w:color="auto"/>
              <w:right w:val="single" w:sz="4" w:space="0" w:color="auto"/>
            </w:tcBorders>
          </w:tcPr>
          <w:p w14:paraId="1EC7FF7F" w14:textId="77777777" w:rsidR="00F2396F" w:rsidRPr="004A3FF6" w:rsidRDefault="00F2396F" w:rsidP="00F2396F">
            <w:pPr>
              <w:pStyle w:val="afc"/>
              <w:jc w:val="left"/>
              <w:rPr>
                <w:rFonts w:ascii="ＭＳ Ｐゴシック" w:hAnsi="ＭＳ Ｐゴシック"/>
                <w:color w:val="0070C0"/>
              </w:rPr>
            </w:pPr>
            <w:r w:rsidRPr="004A3FF6">
              <w:rPr>
                <w:rFonts w:ascii="ＭＳ Ｐゴシック" w:hAnsi="ＭＳ Ｐゴシック"/>
                <w:color w:val="0070C0"/>
              </w:rPr>
              <w:t>PFS</w:t>
            </w:r>
          </w:p>
        </w:tc>
        <w:tc>
          <w:tcPr>
            <w:tcW w:w="3544" w:type="dxa"/>
            <w:tcBorders>
              <w:top w:val="single" w:sz="4" w:space="0" w:color="auto"/>
              <w:left w:val="single" w:sz="4" w:space="0" w:color="auto"/>
              <w:bottom w:val="single" w:sz="4" w:space="0" w:color="auto"/>
              <w:right w:val="single" w:sz="4" w:space="0" w:color="auto"/>
            </w:tcBorders>
          </w:tcPr>
          <w:p w14:paraId="79A15BD6" w14:textId="77777777" w:rsidR="00F2396F" w:rsidRPr="004A3FF6" w:rsidRDefault="00F2396F" w:rsidP="00F2396F">
            <w:pPr>
              <w:pStyle w:val="afc"/>
              <w:jc w:val="left"/>
              <w:rPr>
                <w:rFonts w:ascii="ＭＳ Ｐゴシック" w:hAnsi="ＭＳ Ｐゴシック"/>
                <w:color w:val="0070C0"/>
              </w:rPr>
            </w:pPr>
            <w:r w:rsidRPr="004A3FF6">
              <w:rPr>
                <w:rFonts w:ascii="ＭＳ Ｐゴシック" w:hAnsi="ＭＳ Ｐゴシック"/>
                <w:color w:val="0070C0"/>
              </w:rPr>
              <w:t>Progression-free Survival</w:t>
            </w:r>
          </w:p>
        </w:tc>
        <w:tc>
          <w:tcPr>
            <w:tcW w:w="4252" w:type="dxa"/>
            <w:tcBorders>
              <w:top w:val="single" w:sz="4" w:space="0" w:color="auto"/>
              <w:left w:val="single" w:sz="4" w:space="0" w:color="auto"/>
              <w:bottom w:val="single" w:sz="4" w:space="0" w:color="auto"/>
              <w:right w:val="single" w:sz="12" w:space="0" w:color="auto"/>
            </w:tcBorders>
          </w:tcPr>
          <w:p w14:paraId="3E4D237E" w14:textId="77777777" w:rsidR="00F2396F" w:rsidRPr="004A3FF6" w:rsidRDefault="00F2396F" w:rsidP="00F2396F">
            <w:pPr>
              <w:pStyle w:val="afc"/>
              <w:jc w:val="left"/>
              <w:rPr>
                <w:rFonts w:ascii="ＭＳ Ｐゴシック" w:hAnsi="ＭＳ Ｐゴシック"/>
                <w:color w:val="0070C0"/>
              </w:rPr>
            </w:pPr>
            <w:r w:rsidRPr="004A3FF6">
              <w:rPr>
                <w:rFonts w:ascii="ＭＳ Ｐゴシック" w:hAnsi="ＭＳ Ｐゴシック" w:hint="eastAsia"/>
                <w:color w:val="0070C0"/>
              </w:rPr>
              <w:t>無増悪生存期間</w:t>
            </w:r>
          </w:p>
        </w:tc>
      </w:tr>
      <w:tr w:rsidR="00F2396F" w:rsidRPr="00AB494A" w14:paraId="29A6E73C" w14:textId="77777777" w:rsidTr="00F2396F">
        <w:tc>
          <w:tcPr>
            <w:tcW w:w="1970" w:type="dxa"/>
            <w:tcBorders>
              <w:top w:val="single" w:sz="4" w:space="0" w:color="auto"/>
              <w:left w:val="single" w:sz="12" w:space="0" w:color="auto"/>
              <w:bottom w:val="single" w:sz="4" w:space="0" w:color="auto"/>
              <w:right w:val="single" w:sz="4" w:space="0" w:color="auto"/>
            </w:tcBorders>
          </w:tcPr>
          <w:p w14:paraId="25A10509" w14:textId="77777777" w:rsidR="00F2396F" w:rsidRPr="002E7312" w:rsidRDefault="00F2396F" w:rsidP="00F2396F">
            <w:pPr>
              <w:pStyle w:val="afc"/>
              <w:jc w:val="left"/>
              <w:rPr>
                <w:rFonts w:ascii="ＭＳ Ｐゴシック" w:hAnsi="ＭＳ Ｐゴシック"/>
                <w:color w:val="0070C0"/>
              </w:rPr>
            </w:pPr>
            <w:r w:rsidRPr="002E7312">
              <w:rPr>
                <w:rFonts w:ascii="ＭＳ Ｐゴシック" w:hAnsi="ＭＳ Ｐゴシック"/>
                <w:color w:val="0070C0"/>
              </w:rPr>
              <w:t>PPS</w:t>
            </w:r>
          </w:p>
        </w:tc>
        <w:tc>
          <w:tcPr>
            <w:tcW w:w="3544" w:type="dxa"/>
            <w:tcBorders>
              <w:top w:val="single" w:sz="4" w:space="0" w:color="auto"/>
              <w:left w:val="single" w:sz="4" w:space="0" w:color="auto"/>
              <w:bottom w:val="single" w:sz="4" w:space="0" w:color="auto"/>
              <w:right w:val="single" w:sz="4" w:space="0" w:color="auto"/>
            </w:tcBorders>
          </w:tcPr>
          <w:p w14:paraId="2D4B011D" w14:textId="6A5D08B9" w:rsidR="00F2396F" w:rsidRPr="005C5EB5" w:rsidRDefault="00F2396F" w:rsidP="00F2396F">
            <w:pPr>
              <w:pStyle w:val="afc"/>
              <w:jc w:val="left"/>
              <w:rPr>
                <w:rFonts w:ascii="ＭＳ Ｐゴシック" w:hAnsi="ＭＳ Ｐゴシック"/>
                <w:color w:val="0070C0"/>
              </w:rPr>
            </w:pPr>
            <w:r w:rsidRPr="005C5EB5">
              <w:rPr>
                <w:rFonts w:ascii="ＭＳ Ｐゴシック" w:hAnsi="ＭＳ Ｐゴシック"/>
                <w:color w:val="0070C0"/>
              </w:rPr>
              <w:t>Per Protocol Set</w:t>
            </w:r>
          </w:p>
        </w:tc>
        <w:tc>
          <w:tcPr>
            <w:tcW w:w="4252" w:type="dxa"/>
            <w:tcBorders>
              <w:top w:val="single" w:sz="4" w:space="0" w:color="auto"/>
              <w:left w:val="single" w:sz="4" w:space="0" w:color="auto"/>
              <w:bottom w:val="single" w:sz="4" w:space="0" w:color="auto"/>
              <w:right w:val="single" w:sz="12" w:space="0" w:color="auto"/>
            </w:tcBorders>
          </w:tcPr>
          <w:p w14:paraId="31767D05" w14:textId="36A1B983" w:rsidR="00F2396F" w:rsidRPr="006957A4" w:rsidRDefault="007E57B5" w:rsidP="00F2396F">
            <w:pPr>
              <w:pStyle w:val="afc"/>
              <w:jc w:val="left"/>
              <w:rPr>
                <w:rFonts w:ascii="ＭＳ Ｐゴシック" w:hAnsi="ＭＳ Ｐゴシック"/>
                <w:color w:val="0070C0"/>
                <w:highlight w:val="yellow"/>
              </w:rPr>
            </w:pPr>
            <w:r w:rsidRPr="007E57B5">
              <w:rPr>
                <w:rFonts w:ascii="ＭＳ Ｐゴシック" w:hAnsi="ＭＳ Ｐゴシック" w:hint="eastAsia"/>
                <w:color w:val="0070C0"/>
              </w:rPr>
              <w:t>研究実施計画書に適合した対象集団</w:t>
            </w:r>
          </w:p>
        </w:tc>
      </w:tr>
      <w:tr w:rsidR="00F2396F" w:rsidRPr="00AB494A" w14:paraId="42CB3FE1" w14:textId="77777777" w:rsidTr="00F2396F">
        <w:tc>
          <w:tcPr>
            <w:tcW w:w="1970" w:type="dxa"/>
            <w:tcBorders>
              <w:top w:val="single" w:sz="4" w:space="0" w:color="auto"/>
              <w:left w:val="single" w:sz="12" w:space="0" w:color="auto"/>
              <w:bottom w:val="single" w:sz="4" w:space="0" w:color="auto"/>
              <w:right w:val="single" w:sz="4" w:space="0" w:color="auto"/>
            </w:tcBorders>
          </w:tcPr>
          <w:p w14:paraId="0301A80A" w14:textId="77777777" w:rsidR="00F2396F" w:rsidRPr="004A3FF6" w:rsidRDefault="00F2396F" w:rsidP="00F2396F">
            <w:pPr>
              <w:pStyle w:val="afc"/>
              <w:jc w:val="left"/>
              <w:rPr>
                <w:rFonts w:ascii="ＭＳ Ｐゴシック" w:hAnsi="ＭＳ Ｐゴシック"/>
                <w:color w:val="0070C0"/>
              </w:rPr>
            </w:pPr>
            <w:r w:rsidRPr="004A3FF6">
              <w:rPr>
                <w:rFonts w:ascii="ＭＳ Ｐゴシック" w:hAnsi="ＭＳ Ｐゴシック"/>
                <w:color w:val="0070C0"/>
              </w:rPr>
              <w:t>PR</w:t>
            </w:r>
          </w:p>
        </w:tc>
        <w:tc>
          <w:tcPr>
            <w:tcW w:w="3544" w:type="dxa"/>
            <w:tcBorders>
              <w:top w:val="single" w:sz="4" w:space="0" w:color="auto"/>
              <w:left w:val="single" w:sz="4" w:space="0" w:color="auto"/>
              <w:bottom w:val="single" w:sz="4" w:space="0" w:color="auto"/>
              <w:right w:val="single" w:sz="4" w:space="0" w:color="auto"/>
            </w:tcBorders>
          </w:tcPr>
          <w:p w14:paraId="719846CB" w14:textId="77777777" w:rsidR="00F2396F" w:rsidRPr="004A3FF6" w:rsidRDefault="00F2396F" w:rsidP="00F2396F">
            <w:pPr>
              <w:pStyle w:val="afc"/>
              <w:jc w:val="left"/>
              <w:rPr>
                <w:rFonts w:ascii="ＭＳ Ｐゴシック" w:hAnsi="ＭＳ Ｐゴシック"/>
                <w:color w:val="0070C0"/>
              </w:rPr>
            </w:pPr>
            <w:r w:rsidRPr="004A3FF6">
              <w:rPr>
                <w:rFonts w:ascii="ＭＳ Ｐゴシック" w:hAnsi="ＭＳ Ｐゴシック"/>
                <w:color w:val="0070C0"/>
              </w:rPr>
              <w:t>Partial remission</w:t>
            </w:r>
          </w:p>
        </w:tc>
        <w:tc>
          <w:tcPr>
            <w:tcW w:w="4252" w:type="dxa"/>
            <w:tcBorders>
              <w:top w:val="single" w:sz="4" w:space="0" w:color="auto"/>
              <w:left w:val="single" w:sz="4" w:space="0" w:color="auto"/>
              <w:bottom w:val="single" w:sz="4" w:space="0" w:color="auto"/>
              <w:right w:val="single" w:sz="12" w:space="0" w:color="auto"/>
            </w:tcBorders>
          </w:tcPr>
          <w:p w14:paraId="79E0DEAB" w14:textId="77777777" w:rsidR="00F2396F" w:rsidRPr="004A3FF6" w:rsidRDefault="00F2396F" w:rsidP="00F2396F">
            <w:pPr>
              <w:pStyle w:val="afc"/>
              <w:jc w:val="left"/>
              <w:rPr>
                <w:rFonts w:ascii="ＭＳ Ｐゴシック" w:hAnsi="ＭＳ Ｐゴシック"/>
                <w:color w:val="0070C0"/>
              </w:rPr>
            </w:pPr>
            <w:r w:rsidRPr="004A3FF6">
              <w:rPr>
                <w:rFonts w:ascii="ＭＳ Ｐゴシック" w:hAnsi="ＭＳ Ｐゴシック" w:hint="eastAsia"/>
                <w:color w:val="0070C0"/>
              </w:rPr>
              <w:t>部分寛解</w:t>
            </w:r>
          </w:p>
        </w:tc>
      </w:tr>
      <w:tr w:rsidR="00F2396F" w:rsidRPr="00AB494A" w14:paraId="76B813ED" w14:textId="77777777" w:rsidTr="00F2396F">
        <w:tc>
          <w:tcPr>
            <w:tcW w:w="1970" w:type="dxa"/>
            <w:tcBorders>
              <w:top w:val="single" w:sz="4" w:space="0" w:color="auto"/>
              <w:left w:val="single" w:sz="12" w:space="0" w:color="auto"/>
              <w:bottom w:val="single" w:sz="4" w:space="0" w:color="auto"/>
              <w:right w:val="single" w:sz="4" w:space="0" w:color="auto"/>
            </w:tcBorders>
          </w:tcPr>
          <w:p w14:paraId="0A5E7B06" w14:textId="77777777" w:rsidR="00F2396F" w:rsidRPr="009D3C3F" w:rsidRDefault="00F2396F" w:rsidP="00F2396F">
            <w:pPr>
              <w:pStyle w:val="afc"/>
              <w:jc w:val="left"/>
              <w:rPr>
                <w:rFonts w:ascii="ＭＳ Ｐゴシック" w:hAnsi="ＭＳ Ｐゴシック"/>
                <w:color w:val="0070C0"/>
              </w:rPr>
            </w:pPr>
            <w:r w:rsidRPr="008B54D7">
              <w:rPr>
                <w:rFonts w:ascii="ＭＳ Ｐゴシック" w:hAnsi="ＭＳ Ｐゴシック"/>
                <w:color w:val="0070C0"/>
              </w:rPr>
              <w:t>PS</w:t>
            </w:r>
          </w:p>
        </w:tc>
        <w:tc>
          <w:tcPr>
            <w:tcW w:w="3544" w:type="dxa"/>
            <w:tcBorders>
              <w:top w:val="single" w:sz="4" w:space="0" w:color="auto"/>
              <w:left w:val="single" w:sz="4" w:space="0" w:color="auto"/>
              <w:bottom w:val="single" w:sz="4" w:space="0" w:color="auto"/>
              <w:right w:val="single" w:sz="4" w:space="0" w:color="auto"/>
            </w:tcBorders>
          </w:tcPr>
          <w:p w14:paraId="65A25850" w14:textId="77777777" w:rsidR="00F2396F" w:rsidRPr="009D3C3F" w:rsidRDefault="00F2396F" w:rsidP="00F2396F">
            <w:pPr>
              <w:pStyle w:val="afc"/>
              <w:jc w:val="left"/>
              <w:rPr>
                <w:rFonts w:ascii="ＭＳ Ｐゴシック" w:hAnsi="ＭＳ Ｐゴシック"/>
                <w:color w:val="0070C0"/>
              </w:rPr>
            </w:pPr>
            <w:r w:rsidRPr="009D3C3F">
              <w:rPr>
                <w:rFonts w:ascii="ＭＳ Ｐゴシック" w:hAnsi="ＭＳ Ｐゴシック"/>
                <w:color w:val="0070C0"/>
              </w:rPr>
              <w:t>Performance status</w:t>
            </w:r>
          </w:p>
        </w:tc>
        <w:tc>
          <w:tcPr>
            <w:tcW w:w="4252" w:type="dxa"/>
            <w:tcBorders>
              <w:top w:val="single" w:sz="4" w:space="0" w:color="auto"/>
              <w:left w:val="single" w:sz="4" w:space="0" w:color="auto"/>
              <w:bottom w:val="single" w:sz="4" w:space="0" w:color="auto"/>
              <w:right w:val="single" w:sz="12" w:space="0" w:color="auto"/>
            </w:tcBorders>
          </w:tcPr>
          <w:p w14:paraId="2022EBAD" w14:textId="645CD3F3" w:rsidR="00F2396F" w:rsidRPr="009D3C3F" w:rsidRDefault="00F2396F" w:rsidP="00F2396F">
            <w:pPr>
              <w:pStyle w:val="afc"/>
              <w:jc w:val="left"/>
              <w:rPr>
                <w:rFonts w:ascii="ＭＳ Ｐゴシック" w:hAnsi="ＭＳ Ｐゴシック"/>
                <w:color w:val="0070C0"/>
              </w:rPr>
            </w:pPr>
            <w:r w:rsidRPr="009D3C3F">
              <w:rPr>
                <w:rFonts w:ascii="ＭＳ Ｐゴシック" w:hAnsi="ＭＳ Ｐゴシック" w:hint="eastAsia"/>
                <w:color w:val="0070C0"/>
              </w:rPr>
              <w:t>全身状態</w:t>
            </w:r>
          </w:p>
        </w:tc>
      </w:tr>
      <w:tr w:rsidR="00F2396F" w:rsidRPr="00AB494A" w14:paraId="7D33EAD2" w14:textId="77777777" w:rsidTr="00F2396F">
        <w:tc>
          <w:tcPr>
            <w:tcW w:w="1970" w:type="dxa"/>
            <w:tcBorders>
              <w:top w:val="single" w:sz="4" w:space="0" w:color="auto"/>
              <w:left w:val="single" w:sz="12" w:space="0" w:color="auto"/>
              <w:bottom w:val="single" w:sz="4" w:space="0" w:color="auto"/>
              <w:right w:val="single" w:sz="4" w:space="0" w:color="auto"/>
            </w:tcBorders>
          </w:tcPr>
          <w:p w14:paraId="0EE16143" w14:textId="77777777" w:rsidR="00F2396F" w:rsidRPr="002E7312" w:rsidRDefault="00F2396F" w:rsidP="00F2396F">
            <w:pPr>
              <w:pStyle w:val="afc"/>
              <w:jc w:val="left"/>
              <w:rPr>
                <w:rFonts w:ascii="ＭＳ Ｐゴシック" w:hAnsi="ＭＳ Ｐゴシック"/>
                <w:color w:val="0070C0"/>
              </w:rPr>
            </w:pPr>
            <w:r w:rsidRPr="002E7312">
              <w:rPr>
                <w:rFonts w:ascii="ＭＳ Ｐゴシック" w:hAnsi="ＭＳ Ｐゴシック"/>
                <w:color w:val="0070C0"/>
              </w:rPr>
              <w:t>PT</w:t>
            </w:r>
          </w:p>
        </w:tc>
        <w:tc>
          <w:tcPr>
            <w:tcW w:w="3544" w:type="dxa"/>
            <w:tcBorders>
              <w:top w:val="single" w:sz="4" w:space="0" w:color="auto"/>
              <w:left w:val="single" w:sz="4" w:space="0" w:color="auto"/>
              <w:bottom w:val="single" w:sz="4" w:space="0" w:color="auto"/>
              <w:right w:val="single" w:sz="4" w:space="0" w:color="auto"/>
            </w:tcBorders>
          </w:tcPr>
          <w:p w14:paraId="775D0C0C" w14:textId="77777777" w:rsidR="00F2396F" w:rsidRPr="005C5EB5" w:rsidRDefault="00F2396F" w:rsidP="00F2396F">
            <w:pPr>
              <w:pStyle w:val="afc"/>
              <w:jc w:val="left"/>
              <w:rPr>
                <w:rFonts w:ascii="ＭＳ Ｐゴシック" w:hAnsi="ＭＳ Ｐゴシック"/>
                <w:color w:val="0070C0"/>
              </w:rPr>
            </w:pPr>
            <w:r w:rsidRPr="005C5EB5">
              <w:rPr>
                <w:rFonts w:ascii="ＭＳ Ｐゴシック" w:hAnsi="ＭＳ Ｐゴシック"/>
                <w:color w:val="0070C0"/>
              </w:rPr>
              <w:t>Prothrombin time</w:t>
            </w:r>
          </w:p>
        </w:tc>
        <w:tc>
          <w:tcPr>
            <w:tcW w:w="4252" w:type="dxa"/>
            <w:tcBorders>
              <w:top w:val="single" w:sz="4" w:space="0" w:color="auto"/>
              <w:left w:val="single" w:sz="4" w:space="0" w:color="auto"/>
              <w:bottom w:val="single" w:sz="4" w:space="0" w:color="auto"/>
              <w:right w:val="single" w:sz="12" w:space="0" w:color="auto"/>
            </w:tcBorders>
          </w:tcPr>
          <w:p w14:paraId="47A417DA" w14:textId="77777777" w:rsidR="00F2396F" w:rsidRPr="00B76592" w:rsidRDefault="00F2396F" w:rsidP="00F2396F">
            <w:pPr>
              <w:pStyle w:val="afc"/>
              <w:jc w:val="left"/>
              <w:rPr>
                <w:rFonts w:ascii="ＭＳ Ｐゴシック" w:hAnsi="ＭＳ Ｐゴシック"/>
                <w:color w:val="0070C0"/>
              </w:rPr>
            </w:pPr>
            <w:r w:rsidRPr="00B76592">
              <w:rPr>
                <w:rFonts w:ascii="ＭＳ Ｐゴシック" w:hAnsi="ＭＳ Ｐゴシック" w:hint="eastAsia"/>
                <w:color w:val="0070C0"/>
              </w:rPr>
              <w:t>プロトロンビン時間</w:t>
            </w:r>
          </w:p>
        </w:tc>
      </w:tr>
      <w:tr w:rsidR="00F2396F" w:rsidRPr="00AB494A" w14:paraId="2B77CDF7" w14:textId="77777777" w:rsidTr="00F2396F">
        <w:tc>
          <w:tcPr>
            <w:tcW w:w="1970" w:type="dxa"/>
            <w:tcBorders>
              <w:top w:val="single" w:sz="4" w:space="0" w:color="auto"/>
              <w:left w:val="single" w:sz="12" w:space="0" w:color="auto"/>
              <w:bottom w:val="single" w:sz="4" w:space="0" w:color="auto"/>
              <w:right w:val="single" w:sz="4" w:space="0" w:color="auto"/>
            </w:tcBorders>
          </w:tcPr>
          <w:p w14:paraId="4BC47851" w14:textId="77777777" w:rsidR="00F2396F" w:rsidRPr="002E7312" w:rsidRDefault="00F2396F" w:rsidP="00F2396F">
            <w:pPr>
              <w:pStyle w:val="afc"/>
              <w:jc w:val="left"/>
              <w:rPr>
                <w:rFonts w:ascii="ＭＳ Ｐゴシック" w:hAnsi="ＭＳ Ｐゴシック"/>
                <w:color w:val="0070C0"/>
              </w:rPr>
            </w:pPr>
            <w:r w:rsidRPr="002E7312">
              <w:rPr>
                <w:rFonts w:ascii="ＭＳ Ｐゴシック" w:hAnsi="ＭＳ Ｐゴシック"/>
                <w:color w:val="0070C0"/>
              </w:rPr>
              <w:t>PTT</w:t>
            </w:r>
          </w:p>
        </w:tc>
        <w:tc>
          <w:tcPr>
            <w:tcW w:w="3544" w:type="dxa"/>
            <w:tcBorders>
              <w:top w:val="single" w:sz="4" w:space="0" w:color="auto"/>
              <w:left w:val="single" w:sz="4" w:space="0" w:color="auto"/>
              <w:bottom w:val="single" w:sz="4" w:space="0" w:color="auto"/>
              <w:right w:val="single" w:sz="4" w:space="0" w:color="auto"/>
            </w:tcBorders>
          </w:tcPr>
          <w:p w14:paraId="4B48A958" w14:textId="77777777" w:rsidR="00F2396F" w:rsidRPr="005C5EB5" w:rsidRDefault="00F2396F" w:rsidP="00F2396F">
            <w:pPr>
              <w:pStyle w:val="afc"/>
              <w:jc w:val="left"/>
              <w:rPr>
                <w:rFonts w:ascii="ＭＳ Ｐゴシック" w:hAnsi="ＭＳ Ｐゴシック"/>
                <w:color w:val="0070C0"/>
              </w:rPr>
            </w:pPr>
            <w:r w:rsidRPr="005C5EB5">
              <w:rPr>
                <w:rFonts w:ascii="ＭＳ Ｐゴシック" w:hAnsi="ＭＳ Ｐゴシック"/>
                <w:color w:val="0070C0"/>
              </w:rPr>
              <w:t>partial thromboplastin time</w:t>
            </w:r>
          </w:p>
        </w:tc>
        <w:tc>
          <w:tcPr>
            <w:tcW w:w="4252" w:type="dxa"/>
            <w:tcBorders>
              <w:top w:val="single" w:sz="4" w:space="0" w:color="auto"/>
              <w:left w:val="single" w:sz="4" w:space="0" w:color="auto"/>
              <w:bottom w:val="single" w:sz="4" w:space="0" w:color="auto"/>
              <w:right w:val="single" w:sz="12" w:space="0" w:color="auto"/>
            </w:tcBorders>
          </w:tcPr>
          <w:p w14:paraId="3D9580B7" w14:textId="77777777" w:rsidR="00F2396F" w:rsidRPr="00B76592" w:rsidRDefault="00F2396F" w:rsidP="00F2396F">
            <w:pPr>
              <w:pStyle w:val="afc"/>
              <w:jc w:val="left"/>
              <w:rPr>
                <w:rFonts w:ascii="ＭＳ Ｐゴシック" w:hAnsi="ＭＳ Ｐゴシック"/>
                <w:color w:val="0070C0"/>
              </w:rPr>
            </w:pPr>
            <w:r w:rsidRPr="00B76592">
              <w:rPr>
                <w:rFonts w:ascii="ＭＳ Ｐゴシック" w:hAnsi="ＭＳ Ｐゴシック" w:hint="eastAsia"/>
                <w:color w:val="0070C0"/>
              </w:rPr>
              <w:t>部分トロンボプラスチン時間</w:t>
            </w:r>
          </w:p>
        </w:tc>
      </w:tr>
      <w:tr w:rsidR="00F2396F" w:rsidRPr="00AB494A" w14:paraId="69393D5F" w14:textId="77777777" w:rsidTr="00F2396F">
        <w:tc>
          <w:tcPr>
            <w:tcW w:w="1970" w:type="dxa"/>
            <w:tcBorders>
              <w:top w:val="single" w:sz="4" w:space="0" w:color="auto"/>
              <w:left w:val="single" w:sz="12" w:space="0" w:color="auto"/>
              <w:bottom w:val="single" w:sz="4" w:space="0" w:color="auto"/>
              <w:right w:val="single" w:sz="4" w:space="0" w:color="auto"/>
            </w:tcBorders>
          </w:tcPr>
          <w:p w14:paraId="075D6F61" w14:textId="77777777" w:rsidR="00F2396F" w:rsidRPr="004A3FF6" w:rsidRDefault="00F2396F" w:rsidP="00F2396F">
            <w:pPr>
              <w:pStyle w:val="afc"/>
              <w:jc w:val="left"/>
              <w:rPr>
                <w:rFonts w:ascii="ＭＳ Ｐゴシック" w:hAnsi="ＭＳ Ｐゴシック"/>
                <w:color w:val="0070C0"/>
              </w:rPr>
            </w:pPr>
            <w:r w:rsidRPr="004A3FF6">
              <w:rPr>
                <w:rFonts w:ascii="ＭＳ Ｐゴシック" w:hAnsi="ＭＳ Ｐゴシック"/>
                <w:color w:val="0070C0"/>
              </w:rPr>
              <w:t>SAE</w:t>
            </w:r>
          </w:p>
        </w:tc>
        <w:tc>
          <w:tcPr>
            <w:tcW w:w="3544" w:type="dxa"/>
            <w:tcBorders>
              <w:top w:val="single" w:sz="4" w:space="0" w:color="auto"/>
              <w:left w:val="single" w:sz="4" w:space="0" w:color="auto"/>
              <w:bottom w:val="single" w:sz="4" w:space="0" w:color="auto"/>
              <w:right w:val="single" w:sz="4" w:space="0" w:color="auto"/>
            </w:tcBorders>
          </w:tcPr>
          <w:p w14:paraId="26869603" w14:textId="77777777" w:rsidR="00F2396F" w:rsidRPr="004A3FF6" w:rsidRDefault="00F2396F" w:rsidP="00F2396F">
            <w:pPr>
              <w:pStyle w:val="afc"/>
              <w:jc w:val="left"/>
              <w:rPr>
                <w:rFonts w:ascii="ＭＳ Ｐゴシック" w:hAnsi="ＭＳ Ｐゴシック"/>
                <w:color w:val="0070C0"/>
              </w:rPr>
            </w:pPr>
            <w:r w:rsidRPr="004A3FF6">
              <w:rPr>
                <w:rFonts w:ascii="ＭＳ Ｐゴシック" w:hAnsi="ＭＳ Ｐゴシック"/>
                <w:color w:val="0070C0"/>
              </w:rPr>
              <w:t>Serious adverse event</w:t>
            </w:r>
          </w:p>
        </w:tc>
        <w:tc>
          <w:tcPr>
            <w:tcW w:w="4252" w:type="dxa"/>
            <w:tcBorders>
              <w:top w:val="single" w:sz="4" w:space="0" w:color="auto"/>
              <w:left w:val="single" w:sz="4" w:space="0" w:color="auto"/>
              <w:bottom w:val="single" w:sz="4" w:space="0" w:color="auto"/>
              <w:right w:val="single" w:sz="12" w:space="0" w:color="auto"/>
            </w:tcBorders>
          </w:tcPr>
          <w:p w14:paraId="1435A64B" w14:textId="77777777" w:rsidR="00F2396F" w:rsidRPr="004A3FF6" w:rsidRDefault="00F2396F" w:rsidP="00F2396F">
            <w:pPr>
              <w:pStyle w:val="afc"/>
              <w:jc w:val="left"/>
              <w:rPr>
                <w:rFonts w:ascii="ＭＳ Ｐゴシック" w:hAnsi="ＭＳ Ｐゴシック"/>
                <w:color w:val="0070C0"/>
              </w:rPr>
            </w:pPr>
            <w:r w:rsidRPr="004A3FF6">
              <w:rPr>
                <w:rFonts w:ascii="ＭＳ Ｐゴシック" w:hAnsi="ＭＳ Ｐゴシック" w:hint="eastAsia"/>
                <w:color w:val="0070C0"/>
              </w:rPr>
              <w:t>重篤な有害事象</w:t>
            </w:r>
          </w:p>
        </w:tc>
      </w:tr>
      <w:tr w:rsidR="00F2396F" w:rsidRPr="00AB494A" w14:paraId="249DCE18" w14:textId="77777777" w:rsidTr="00F2396F">
        <w:tc>
          <w:tcPr>
            <w:tcW w:w="1970" w:type="dxa"/>
            <w:tcBorders>
              <w:top w:val="single" w:sz="4" w:space="0" w:color="auto"/>
              <w:left w:val="single" w:sz="12" w:space="0" w:color="auto"/>
              <w:bottom w:val="single" w:sz="4" w:space="0" w:color="auto"/>
              <w:right w:val="single" w:sz="4" w:space="0" w:color="auto"/>
            </w:tcBorders>
          </w:tcPr>
          <w:p w14:paraId="53F45335" w14:textId="39782719" w:rsidR="00F2396F" w:rsidRPr="004A3FF6" w:rsidRDefault="008D10CD" w:rsidP="00F2396F">
            <w:pPr>
              <w:pStyle w:val="afc"/>
              <w:jc w:val="left"/>
              <w:rPr>
                <w:rFonts w:ascii="ＭＳ Ｐゴシック" w:hAnsi="ＭＳ Ｐゴシック"/>
                <w:color w:val="0070C0"/>
              </w:rPr>
            </w:pPr>
            <w:r>
              <w:rPr>
                <w:rFonts w:ascii="ＭＳ Ｐゴシック" w:hAnsi="ＭＳ Ｐゴシック"/>
                <w:color w:val="0070C0"/>
              </w:rPr>
              <w:t>SAF(</w:t>
            </w:r>
            <w:r w:rsidR="00F2396F" w:rsidRPr="004A3FF6">
              <w:rPr>
                <w:rFonts w:ascii="ＭＳ Ｐゴシック" w:hAnsi="ＭＳ Ｐゴシック"/>
                <w:color w:val="0070C0"/>
              </w:rPr>
              <w:t>SAS</w:t>
            </w:r>
            <w:r>
              <w:rPr>
                <w:rFonts w:ascii="ＭＳ Ｐゴシック" w:hAnsi="ＭＳ Ｐゴシック"/>
                <w:color w:val="0070C0"/>
              </w:rPr>
              <w:t>)</w:t>
            </w:r>
          </w:p>
        </w:tc>
        <w:tc>
          <w:tcPr>
            <w:tcW w:w="3544" w:type="dxa"/>
            <w:tcBorders>
              <w:top w:val="single" w:sz="4" w:space="0" w:color="auto"/>
              <w:left w:val="single" w:sz="4" w:space="0" w:color="auto"/>
              <w:bottom w:val="single" w:sz="4" w:space="0" w:color="auto"/>
              <w:right w:val="single" w:sz="4" w:space="0" w:color="auto"/>
            </w:tcBorders>
          </w:tcPr>
          <w:p w14:paraId="5F28EF18" w14:textId="77777777" w:rsidR="00F2396F" w:rsidRPr="004A3FF6" w:rsidRDefault="00F2396F" w:rsidP="00F2396F">
            <w:pPr>
              <w:pStyle w:val="afc"/>
              <w:jc w:val="left"/>
              <w:rPr>
                <w:rFonts w:ascii="ＭＳ Ｐゴシック" w:hAnsi="ＭＳ Ｐゴシック"/>
                <w:color w:val="0070C0"/>
              </w:rPr>
            </w:pPr>
            <w:r w:rsidRPr="004A3FF6">
              <w:rPr>
                <w:rFonts w:ascii="ＭＳ Ｐゴシック" w:hAnsi="ＭＳ Ｐゴシック"/>
                <w:color w:val="0070C0"/>
              </w:rPr>
              <w:t>Safety Analysis Set of Subject</w:t>
            </w:r>
          </w:p>
        </w:tc>
        <w:tc>
          <w:tcPr>
            <w:tcW w:w="4252" w:type="dxa"/>
            <w:tcBorders>
              <w:top w:val="single" w:sz="4" w:space="0" w:color="auto"/>
              <w:left w:val="single" w:sz="4" w:space="0" w:color="auto"/>
              <w:bottom w:val="single" w:sz="4" w:space="0" w:color="auto"/>
              <w:right w:val="single" w:sz="12" w:space="0" w:color="auto"/>
            </w:tcBorders>
          </w:tcPr>
          <w:p w14:paraId="40695990" w14:textId="77777777" w:rsidR="00F2396F" w:rsidRPr="004A3FF6" w:rsidRDefault="00F2396F" w:rsidP="00F2396F">
            <w:pPr>
              <w:pStyle w:val="afc"/>
              <w:jc w:val="left"/>
              <w:rPr>
                <w:rFonts w:ascii="ＭＳ Ｐゴシック" w:hAnsi="ＭＳ Ｐゴシック"/>
                <w:color w:val="0070C0"/>
              </w:rPr>
            </w:pPr>
            <w:r w:rsidRPr="004A3FF6">
              <w:rPr>
                <w:rFonts w:ascii="ＭＳ Ｐゴシック" w:hAnsi="ＭＳ Ｐゴシック" w:hint="eastAsia"/>
                <w:color w:val="0070C0"/>
              </w:rPr>
              <w:t>安全性解析対象例</w:t>
            </w:r>
          </w:p>
        </w:tc>
      </w:tr>
      <w:tr w:rsidR="00F2396F" w:rsidRPr="00AB494A" w14:paraId="66C02669" w14:textId="77777777" w:rsidTr="00F2396F">
        <w:tc>
          <w:tcPr>
            <w:tcW w:w="1970" w:type="dxa"/>
            <w:tcBorders>
              <w:top w:val="single" w:sz="4" w:space="0" w:color="auto"/>
              <w:left w:val="single" w:sz="12" w:space="0" w:color="auto"/>
              <w:bottom w:val="single" w:sz="4" w:space="0" w:color="auto"/>
              <w:right w:val="single" w:sz="4" w:space="0" w:color="auto"/>
            </w:tcBorders>
          </w:tcPr>
          <w:p w14:paraId="54F82DF5" w14:textId="77777777" w:rsidR="00F2396F" w:rsidRPr="004A3FF6" w:rsidRDefault="00F2396F" w:rsidP="00F2396F">
            <w:pPr>
              <w:pStyle w:val="afc"/>
              <w:jc w:val="left"/>
              <w:rPr>
                <w:rFonts w:ascii="ＭＳ Ｐゴシック" w:hAnsi="ＭＳ Ｐゴシック"/>
                <w:color w:val="0070C0"/>
              </w:rPr>
            </w:pPr>
            <w:r w:rsidRPr="004A3FF6">
              <w:rPr>
                <w:rFonts w:ascii="ＭＳ Ｐゴシック" w:hAnsi="ＭＳ Ｐゴシック"/>
                <w:color w:val="0070C0"/>
              </w:rPr>
              <w:t>SD</w:t>
            </w:r>
          </w:p>
        </w:tc>
        <w:tc>
          <w:tcPr>
            <w:tcW w:w="3544" w:type="dxa"/>
            <w:tcBorders>
              <w:top w:val="single" w:sz="4" w:space="0" w:color="auto"/>
              <w:left w:val="single" w:sz="4" w:space="0" w:color="auto"/>
              <w:bottom w:val="single" w:sz="4" w:space="0" w:color="auto"/>
              <w:right w:val="single" w:sz="4" w:space="0" w:color="auto"/>
            </w:tcBorders>
          </w:tcPr>
          <w:p w14:paraId="5007F588" w14:textId="77777777" w:rsidR="00F2396F" w:rsidRPr="004A3FF6" w:rsidRDefault="00F2396F" w:rsidP="00F2396F">
            <w:pPr>
              <w:pStyle w:val="afc"/>
              <w:jc w:val="left"/>
              <w:rPr>
                <w:rFonts w:ascii="ＭＳ Ｐゴシック" w:hAnsi="ＭＳ Ｐゴシック"/>
                <w:color w:val="0070C0"/>
              </w:rPr>
            </w:pPr>
            <w:r w:rsidRPr="004A3FF6">
              <w:rPr>
                <w:rFonts w:ascii="ＭＳ Ｐゴシック" w:hAnsi="ＭＳ Ｐゴシック"/>
                <w:color w:val="0070C0"/>
              </w:rPr>
              <w:t>Stable disease</w:t>
            </w:r>
          </w:p>
        </w:tc>
        <w:tc>
          <w:tcPr>
            <w:tcW w:w="4252" w:type="dxa"/>
            <w:tcBorders>
              <w:top w:val="single" w:sz="4" w:space="0" w:color="auto"/>
              <w:left w:val="single" w:sz="4" w:space="0" w:color="auto"/>
              <w:bottom w:val="single" w:sz="4" w:space="0" w:color="auto"/>
              <w:right w:val="single" w:sz="12" w:space="0" w:color="auto"/>
            </w:tcBorders>
          </w:tcPr>
          <w:p w14:paraId="5C6340F7" w14:textId="77777777" w:rsidR="00F2396F" w:rsidRPr="004A3FF6" w:rsidRDefault="00F2396F" w:rsidP="00F2396F">
            <w:pPr>
              <w:pStyle w:val="afc"/>
              <w:jc w:val="left"/>
              <w:rPr>
                <w:rFonts w:ascii="ＭＳ Ｐゴシック" w:hAnsi="ＭＳ Ｐゴシック"/>
                <w:color w:val="0070C0"/>
              </w:rPr>
            </w:pPr>
            <w:r w:rsidRPr="004A3FF6">
              <w:rPr>
                <w:rFonts w:ascii="ＭＳ Ｐゴシック" w:hAnsi="ＭＳ Ｐゴシック" w:hint="eastAsia"/>
                <w:color w:val="0070C0"/>
              </w:rPr>
              <w:t>安定</w:t>
            </w:r>
          </w:p>
        </w:tc>
      </w:tr>
      <w:tr w:rsidR="00F2396F" w:rsidRPr="00AB494A" w14:paraId="0878564F" w14:textId="77777777" w:rsidTr="00F2396F">
        <w:tc>
          <w:tcPr>
            <w:tcW w:w="1970" w:type="dxa"/>
            <w:tcBorders>
              <w:top w:val="single" w:sz="4" w:space="0" w:color="auto"/>
              <w:left w:val="single" w:sz="12" w:space="0" w:color="auto"/>
              <w:bottom w:val="single" w:sz="4" w:space="0" w:color="auto"/>
              <w:right w:val="single" w:sz="4" w:space="0" w:color="auto"/>
            </w:tcBorders>
          </w:tcPr>
          <w:p w14:paraId="748E6C73" w14:textId="77777777" w:rsidR="00F2396F" w:rsidRPr="004A3FF6" w:rsidRDefault="00F2396F" w:rsidP="00F2396F">
            <w:pPr>
              <w:pStyle w:val="afc"/>
              <w:jc w:val="left"/>
              <w:rPr>
                <w:rFonts w:ascii="ＭＳ Ｐゴシック" w:hAnsi="ＭＳ Ｐゴシック"/>
                <w:color w:val="0070C0"/>
              </w:rPr>
            </w:pPr>
            <w:r w:rsidRPr="004A3FF6">
              <w:rPr>
                <w:rFonts w:ascii="ＭＳ Ｐゴシック" w:hAnsi="ＭＳ Ｐゴシック"/>
                <w:color w:val="0070C0"/>
              </w:rPr>
              <w:t>SOP</w:t>
            </w:r>
          </w:p>
        </w:tc>
        <w:tc>
          <w:tcPr>
            <w:tcW w:w="3544" w:type="dxa"/>
            <w:tcBorders>
              <w:top w:val="single" w:sz="4" w:space="0" w:color="auto"/>
              <w:left w:val="single" w:sz="4" w:space="0" w:color="auto"/>
              <w:bottom w:val="single" w:sz="4" w:space="0" w:color="auto"/>
              <w:right w:val="single" w:sz="4" w:space="0" w:color="auto"/>
            </w:tcBorders>
          </w:tcPr>
          <w:p w14:paraId="16E35D9C" w14:textId="77777777" w:rsidR="00F2396F" w:rsidRPr="004A3FF6" w:rsidRDefault="00F2396F" w:rsidP="00F2396F">
            <w:pPr>
              <w:pStyle w:val="afc"/>
              <w:jc w:val="left"/>
              <w:rPr>
                <w:rFonts w:ascii="ＭＳ Ｐゴシック" w:hAnsi="ＭＳ Ｐゴシック"/>
                <w:color w:val="0070C0"/>
              </w:rPr>
            </w:pPr>
            <w:r w:rsidRPr="004A3FF6">
              <w:rPr>
                <w:rFonts w:ascii="ＭＳ Ｐゴシック" w:hAnsi="ＭＳ Ｐゴシック"/>
                <w:color w:val="0070C0"/>
              </w:rPr>
              <w:t>Standard operating procedures</w:t>
            </w:r>
          </w:p>
        </w:tc>
        <w:tc>
          <w:tcPr>
            <w:tcW w:w="4252" w:type="dxa"/>
            <w:tcBorders>
              <w:top w:val="single" w:sz="4" w:space="0" w:color="auto"/>
              <w:left w:val="single" w:sz="4" w:space="0" w:color="auto"/>
              <w:bottom w:val="single" w:sz="4" w:space="0" w:color="auto"/>
              <w:right w:val="single" w:sz="12" w:space="0" w:color="auto"/>
            </w:tcBorders>
          </w:tcPr>
          <w:p w14:paraId="2B8AD774" w14:textId="77777777" w:rsidR="00F2396F" w:rsidRPr="004A3FF6" w:rsidRDefault="00F2396F" w:rsidP="00F2396F">
            <w:pPr>
              <w:pStyle w:val="afc"/>
              <w:jc w:val="left"/>
              <w:rPr>
                <w:rFonts w:ascii="ＭＳ Ｐゴシック" w:hAnsi="ＭＳ Ｐゴシック"/>
                <w:color w:val="0070C0"/>
              </w:rPr>
            </w:pPr>
            <w:r w:rsidRPr="004A3FF6">
              <w:rPr>
                <w:rFonts w:ascii="ＭＳ Ｐゴシック" w:hAnsi="ＭＳ Ｐゴシック" w:hint="eastAsia"/>
                <w:color w:val="0070C0"/>
              </w:rPr>
              <w:t>標準業務手順書</w:t>
            </w:r>
          </w:p>
        </w:tc>
      </w:tr>
      <w:tr w:rsidR="00F2396F" w:rsidRPr="00AB494A" w14:paraId="1ECABC4C" w14:textId="77777777" w:rsidTr="00F2396F">
        <w:tc>
          <w:tcPr>
            <w:tcW w:w="1970" w:type="dxa"/>
            <w:tcBorders>
              <w:top w:val="single" w:sz="4" w:space="0" w:color="auto"/>
              <w:left w:val="single" w:sz="12" w:space="0" w:color="auto"/>
              <w:bottom w:val="single" w:sz="12" w:space="0" w:color="auto"/>
              <w:right w:val="single" w:sz="4" w:space="0" w:color="auto"/>
            </w:tcBorders>
          </w:tcPr>
          <w:p w14:paraId="0B93CE06" w14:textId="77777777" w:rsidR="00F2396F" w:rsidRPr="004A3FF6" w:rsidRDefault="00F2396F" w:rsidP="00F2396F">
            <w:pPr>
              <w:pStyle w:val="afc"/>
              <w:jc w:val="left"/>
              <w:rPr>
                <w:rFonts w:ascii="ＭＳ Ｐゴシック" w:hAnsi="ＭＳ Ｐゴシック"/>
                <w:color w:val="0070C0"/>
              </w:rPr>
            </w:pPr>
          </w:p>
        </w:tc>
        <w:tc>
          <w:tcPr>
            <w:tcW w:w="3544" w:type="dxa"/>
            <w:tcBorders>
              <w:top w:val="single" w:sz="4" w:space="0" w:color="auto"/>
              <w:left w:val="single" w:sz="4" w:space="0" w:color="auto"/>
              <w:bottom w:val="single" w:sz="12" w:space="0" w:color="auto"/>
              <w:right w:val="single" w:sz="4" w:space="0" w:color="auto"/>
            </w:tcBorders>
          </w:tcPr>
          <w:p w14:paraId="40536DEF" w14:textId="77777777" w:rsidR="00F2396F" w:rsidRPr="004A3FF6" w:rsidRDefault="00F2396F" w:rsidP="00F2396F">
            <w:pPr>
              <w:pStyle w:val="afc"/>
              <w:jc w:val="left"/>
              <w:rPr>
                <w:rFonts w:ascii="ＭＳ Ｐゴシック" w:hAnsi="ＭＳ Ｐゴシック"/>
                <w:color w:val="0070C0"/>
              </w:rPr>
            </w:pPr>
          </w:p>
        </w:tc>
        <w:tc>
          <w:tcPr>
            <w:tcW w:w="4252" w:type="dxa"/>
            <w:tcBorders>
              <w:top w:val="single" w:sz="4" w:space="0" w:color="auto"/>
              <w:left w:val="single" w:sz="4" w:space="0" w:color="auto"/>
              <w:bottom w:val="single" w:sz="12" w:space="0" w:color="auto"/>
              <w:right w:val="single" w:sz="12" w:space="0" w:color="auto"/>
            </w:tcBorders>
          </w:tcPr>
          <w:p w14:paraId="5BAD34AD" w14:textId="77777777" w:rsidR="00F2396F" w:rsidRPr="004A3FF6" w:rsidRDefault="00F2396F" w:rsidP="00F2396F">
            <w:pPr>
              <w:pStyle w:val="afc"/>
              <w:jc w:val="left"/>
              <w:rPr>
                <w:rFonts w:ascii="ＭＳ Ｐゴシック" w:hAnsi="ＭＳ Ｐゴシック"/>
                <w:color w:val="0070C0"/>
              </w:rPr>
            </w:pPr>
          </w:p>
        </w:tc>
      </w:tr>
    </w:tbl>
    <w:p w14:paraId="07D0CAC5" w14:textId="77777777" w:rsidR="00F2396F" w:rsidRDefault="00F2396F">
      <w:pPr>
        <w:widowControl/>
        <w:jc w:val="left"/>
        <w:rPr>
          <w:rFonts w:ascii="ＭＳ Ｐゴシック" w:eastAsia="ＭＳ Ｐゴシック" w:hAnsi="ＭＳ Ｐゴシック"/>
          <w:b/>
          <w:bCs/>
          <w:sz w:val="24"/>
          <w:szCs w:val="24"/>
        </w:rPr>
      </w:pPr>
      <w:r>
        <w:rPr>
          <w:rFonts w:ascii="ＭＳ Ｐゴシック" w:eastAsia="ＭＳ Ｐゴシック" w:hAnsi="ＭＳ Ｐゴシック"/>
          <w:b/>
          <w:bCs/>
          <w:sz w:val="24"/>
          <w:szCs w:val="24"/>
        </w:rPr>
        <w:br w:type="page"/>
      </w:r>
    </w:p>
    <w:sdt>
      <w:sdtPr>
        <w:rPr>
          <w:rFonts w:ascii="ＭＳ Ｐゴシック" w:eastAsia="ＭＳ 明朝" w:hAnsi="ＭＳ Ｐゴシック"/>
          <w:b w:val="0"/>
          <w:kern w:val="2"/>
          <w:sz w:val="21"/>
          <w:szCs w:val="22"/>
          <w:lang w:val="ja-JP"/>
        </w:rPr>
        <w:id w:val="-2117119589"/>
        <w:docPartObj>
          <w:docPartGallery w:val="Table of Contents"/>
          <w:docPartUnique/>
        </w:docPartObj>
      </w:sdtPr>
      <w:sdtEndPr>
        <w:rPr>
          <w:rFonts w:ascii="Times New Roman" w:hAnsi="Times New Roman"/>
          <w:bCs/>
        </w:rPr>
      </w:sdtEndPr>
      <w:sdtContent>
        <w:p w14:paraId="3B2D8244" w14:textId="312BD226" w:rsidR="0095512A" w:rsidRPr="00AB494A" w:rsidRDefault="0095512A">
          <w:pPr>
            <w:pStyle w:val="ac"/>
            <w:rPr>
              <w:rFonts w:ascii="ＭＳ Ｐゴシック" w:hAnsi="ＭＳ Ｐゴシック"/>
              <w:sz w:val="22"/>
              <w:szCs w:val="22"/>
            </w:rPr>
          </w:pPr>
          <w:r w:rsidRPr="00AB494A">
            <w:rPr>
              <w:rFonts w:ascii="ＭＳ Ｐゴシック" w:hAnsi="ＭＳ Ｐゴシック"/>
              <w:sz w:val="22"/>
              <w:szCs w:val="22"/>
              <w:lang w:val="ja-JP"/>
            </w:rPr>
            <w:t>目次</w:t>
          </w:r>
          <w:commentRangeStart w:id="9"/>
          <w:commentRangeEnd w:id="9"/>
          <w:r w:rsidR="00884590">
            <w:rPr>
              <w:rStyle w:val="af4"/>
              <w:rFonts w:ascii="Times New Roman" w:eastAsia="ＭＳ 明朝" w:hAnsi="Times New Roman"/>
              <w:b w:val="0"/>
              <w:kern w:val="2"/>
            </w:rPr>
            <w:commentReference w:id="9"/>
          </w:r>
        </w:p>
        <w:p w14:paraId="638AD070" w14:textId="55D27D61" w:rsidR="00497696" w:rsidRDefault="0095512A">
          <w:pPr>
            <w:pStyle w:val="13"/>
            <w:rPr>
              <w:rFonts w:asciiTheme="minorHAnsi" w:eastAsiaTheme="minorEastAsia" w:hAnsiTheme="minorHAnsi"/>
              <w:noProof/>
            </w:rPr>
          </w:pPr>
          <w:r w:rsidRPr="00AB494A">
            <w:rPr>
              <w:rFonts w:ascii="ＭＳ Ｐゴシック" w:eastAsia="ＭＳ Ｐゴシック" w:hAnsi="ＭＳ Ｐゴシック"/>
              <w:sz w:val="22"/>
            </w:rPr>
            <w:fldChar w:fldCharType="begin"/>
          </w:r>
          <w:r w:rsidRPr="00AB494A">
            <w:rPr>
              <w:rFonts w:ascii="ＭＳ Ｐゴシック" w:eastAsia="ＭＳ Ｐゴシック" w:hAnsi="ＭＳ Ｐゴシック"/>
              <w:sz w:val="22"/>
            </w:rPr>
            <w:instrText xml:space="preserve"> TOC \o "1-4" \h \z \u </w:instrText>
          </w:r>
          <w:r w:rsidRPr="00AB494A">
            <w:rPr>
              <w:rFonts w:ascii="ＭＳ Ｐゴシック" w:eastAsia="ＭＳ Ｐゴシック" w:hAnsi="ＭＳ Ｐゴシック"/>
              <w:sz w:val="22"/>
            </w:rPr>
            <w:fldChar w:fldCharType="separate"/>
          </w:r>
          <w:hyperlink w:anchor="_Toc133307799" w:history="1">
            <w:r w:rsidR="00497696" w:rsidRPr="00644BC7">
              <w:rPr>
                <w:rStyle w:val="ad"/>
                <w:noProof/>
              </w:rPr>
              <w:t>1.</w:t>
            </w:r>
            <w:r w:rsidR="00497696">
              <w:rPr>
                <w:rFonts w:asciiTheme="minorHAnsi" w:eastAsiaTheme="minorEastAsia" w:hAnsiTheme="minorHAnsi"/>
                <w:noProof/>
              </w:rPr>
              <w:tab/>
            </w:r>
            <w:r w:rsidR="00497696" w:rsidRPr="00644BC7">
              <w:rPr>
                <w:rStyle w:val="ad"/>
                <w:noProof/>
              </w:rPr>
              <w:t>臨床研究の背景</w:t>
            </w:r>
            <w:r w:rsidR="00497696">
              <w:rPr>
                <w:noProof/>
                <w:webHidden/>
              </w:rPr>
              <w:tab/>
            </w:r>
            <w:r w:rsidR="00497696">
              <w:rPr>
                <w:noProof/>
                <w:webHidden/>
              </w:rPr>
              <w:fldChar w:fldCharType="begin"/>
            </w:r>
            <w:r w:rsidR="00497696">
              <w:rPr>
                <w:noProof/>
                <w:webHidden/>
              </w:rPr>
              <w:instrText xml:space="preserve"> PAGEREF _Toc133307799 \h </w:instrText>
            </w:r>
            <w:r w:rsidR="00497696">
              <w:rPr>
                <w:noProof/>
                <w:webHidden/>
              </w:rPr>
            </w:r>
            <w:r w:rsidR="00497696">
              <w:rPr>
                <w:noProof/>
                <w:webHidden/>
              </w:rPr>
              <w:fldChar w:fldCharType="separate"/>
            </w:r>
            <w:r w:rsidR="00497696">
              <w:rPr>
                <w:noProof/>
                <w:webHidden/>
              </w:rPr>
              <w:t>1</w:t>
            </w:r>
            <w:r w:rsidR="00497696">
              <w:rPr>
                <w:noProof/>
                <w:webHidden/>
              </w:rPr>
              <w:fldChar w:fldCharType="end"/>
            </w:r>
          </w:hyperlink>
        </w:p>
        <w:p w14:paraId="5F6B4CAD" w14:textId="5D9A46CD" w:rsidR="00497696" w:rsidRDefault="00497696">
          <w:pPr>
            <w:pStyle w:val="21"/>
            <w:rPr>
              <w:rFonts w:asciiTheme="minorHAnsi" w:eastAsiaTheme="minorEastAsia" w:hAnsiTheme="minorHAnsi"/>
              <w:noProof/>
            </w:rPr>
          </w:pPr>
          <w:hyperlink w:anchor="_Toc133307800" w:history="1">
            <w:r w:rsidRPr="00644BC7">
              <w:rPr>
                <w:rStyle w:val="ad"/>
                <w:rFonts w:cs="Arial"/>
                <w:bCs/>
                <w:noProof/>
              </w:rPr>
              <w:t>1.1.</w:t>
            </w:r>
            <w:r>
              <w:rPr>
                <w:rFonts w:asciiTheme="minorHAnsi" w:eastAsiaTheme="minorEastAsia" w:hAnsiTheme="minorHAnsi"/>
                <w:noProof/>
              </w:rPr>
              <w:tab/>
            </w:r>
            <w:r w:rsidRPr="00644BC7">
              <w:rPr>
                <w:rStyle w:val="ad"/>
                <w:noProof/>
              </w:rPr>
              <w:t>対象疾患について</w:t>
            </w:r>
            <w:r>
              <w:rPr>
                <w:noProof/>
                <w:webHidden/>
              </w:rPr>
              <w:tab/>
            </w:r>
            <w:r>
              <w:rPr>
                <w:noProof/>
                <w:webHidden/>
              </w:rPr>
              <w:fldChar w:fldCharType="begin"/>
            </w:r>
            <w:r>
              <w:rPr>
                <w:noProof/>
                <w:webHidden/>
              </w:rPr>
              <w:instrText xml:space="preserve"> PAGEREF _Toc133307800 \h </w:instrText>
            </w:r>
            <w:r>
              <w:rPr>
                <w:noProof/>
                <w:webHidden/>
              </w:rPr>
            </w:r>
            <w:r>
              <w:rPr>
                <w:noProof/>
                <w:webHidden/>
              </w:rPr>
              <w:fldChar w:fldCharType="separate"/>
            </w:r>
            <w:r>
              <w:rPr>
                <w:noProof/>
                <w:webHidden/>
              </w:rPr>
              <w:t>1</w:t>
            </w:r>
            <w:r>
              <w:rPr>
                <w:noProof/>
                <w:webHidden/>
              </w:rPr>
              <w:fldChar w:fldCharType="end"/>
            </w:r>
          </w:hyperlink>
        </w:p>
        <w:p w14:paraId="32696995" w14:textId="12E2E6A5" w:rsidR="00497696" w:rsidRDefault="00497696">
          <w:pPr>
            <w:pStyle w:val="21"/>
            <w:rPr>
              <w:rFonts w:asciiTheme="minorHAnsi" w:eastAsiaTheme="minorEastAsia" w:hAnsiTheme="minorHAnsi"/>
              <w:noProof/>
            </w:rPr>
          </w:pPr>
          <w:hyperlink w:anchor="_Toc133307801" w:history="1">
            <w:r w:rsidRPr="00644BC7">
              <w:rPr>
                <w:rStyle w:val="ad"/>
                <w:rFonts w:cs="Arial"/>
                <w:bCs/>
                <w:noProof/>
              </w:rPr>
              <w:t>1.2.</w:t>
            </w:r>
            <w:r>
              <w:rPr>
                <w:rFonts w:asciiTheme="minorHAnsi" w:eastAsiaTheme="minorEastAsia" w:hAnsiTheme="minorHAnsi"/>
                <w:noProof/>
              </w:rPr>
              <w:tab/>
            </w:r>
            <w:r w:rsidRPr="00644BC7">
              <w:rPr>
                <w:rStyle w:val="ad"/>
                <w:noProof/>
              </w:rPr>
              <w:t>標準治療について</w:t>
            </w:r>
            <w:r>
              <w:rPr>
                <w:noProof/>
                <w:webHidden/>
              </w:rPr>
              <w:tab/>
            </w:r>
            <w:r>
              <w:rPr>
                <w:noProof/>
                <w:webHidden/>
              </w:rPr>
              <w:fldChar w:fldCharType="begin"/>
            </w:r>
            <w:r>
              <w:rPr>
                <w:noProof/>
                <w:webHidden/>
              </w:rPr>
              <w:instrText xml:space="preserve"> PAGEREF _Toc133307801 \h </w:instrText>
            </w:r>
            <w:r>
              <w:rPr>
                <w:noProof/>
                <w:webHidden/>
              </w:rPr>
            </w:r>
            <w:r>
              <w:rPr>
                <w:noProof/>
                <w:webHidden/>
              </w:rPr>
              <w:fldChar w:fldCharType="separate"/>
            </w:r>
            <w:r>
              <w:rPr>
                <w:noProof/>
                <w:webHidden/>
              </w:rPr>
              <w:t>1</w:t>
            </w:r>
            <w:r>
              <w:rPr>
                <w:noProof/>
                <w:webHidden/>
              </w:rPr>
              <w:fldChar w:fldCharType="end"/>
            </w:r>
          </w:hyperlink>
        </w:p>
        <w:p w14:paraId="11043FB7" w14:textId="7BCBF305" w:rsidR="00497696" w:rsidRDefault="00497696">
          <w:pPr>
            <w:pStyle w:val="21"/>
            <w:rPr>
              <w:rFonts w:asciiTheme="minorHAnsi" w:eastAsiaTheme="minorEastAsia" w:hAnsiTheme="minorHAnsi"/>
              <w:noProof/>
            </w:rPr>
          </w:pPr>
          <w:hyperlink w:anchor="_Toc133307802" w:history="1">
            <w:r w:rsidRPr="00644BC7">
              <w:rPr>
                <w:rStyle w:val="ad"/>
                <w:rFonts w:cs="Arial"/>
                <w:bCs/>
                <w:noProof/>
              </w:rPr>
              <w:t>1.3.</w:t>
            </w:r>
            <w:r>
              <w:rPr>
                <w:rFonts w:asciiTheme="minorHAnsi" w:eastAsiaTheme="minorEastAsia" w:hAnsiTheme="minorHAnsi"/>
                <w:noProof/>
              </w:rPr>
              <w:tab/>
            </w:r>
            <w:r w:rsidRPr="00644BC7">
              <w:rPr>
                <w:rStyle w:val="ad"/>
                <w:noProof/>
              </w:rPr>
              <w:t>本研究の治療（試験薬／試験機器等）について</w:t>
            </w:r>
            <w:r>
              <w:rPr>
                <w:noProof/>
                <w:webHidden/>
              </w:rPr>
              <w:tab/>
            </w:r>
            <w:r>
              <w:rPr>
                <w:noProof/>
                <w:webHidden/>
              </w:rPr>
              <w:fldChar w:fldCharType="begin"/>
            </w:r>
            <w:r>
              <w:rPr>
                <w:noProof/>
                <w:webHidden/>
              </w:rPr>
              <w:instrText xml:space="preserve"> PAGEREF _Toc133307802 \h </w:instrText>
            </w:r>
            <w:r>
              <w:rPr>
                <w:noProof/>
                <w:webHidden/>
              </w:rPr>
            </w:r>
            <w:r>
              <w:rPr>
                <w:noProof/>
                <w:webHidden/>
              </w:rPr>
              <w:fldChar w:fldCharType="separate"/>
            </w:r>
            <w:r>
              <w:rPr>
                <w:noProof/>
                <w:webHidden/>
              </w:rPr>
              <w:t>1</w:t>
            </w:r>
            <w:r>
              <w:rPr>
                <w:noProof/>
                <w:webHidden/>
              </w:rPr>
              <w:fldChar w:fldCharType="end"/>
            </w:r>
          </w:hyperlink>
        </w:p>
        <w:p w14:paraId="6B0D0700" w14:textId="0BBC0080" w:rsidR="00497696" w:rsidRDefault="00497696">
          <w:pPr>
            <w:pStyle w:val="21"/>
            <w:rPr>
              <w:rFonts w:asciiTheme="minorHAnsi" w:eastAsiaTheme="minorEastAsia" w:hAnsiTheme="minorHAnsi"/>
              <w:noProof/>
            </w:rPr>
          </w:pPr>
          <w:hyperlink w:anchor="_Toc133307803" w:history="1">
            <w:r w:rsidRPr="00644BC7">
              <w:rPr>
                <w:rStyle w:val="ad"/>
                <w:rFonts w:cs="Arial"/>
                <w:bCs/>
                <w:noProof/>
              </w:rPr>
              <w:t>1.4.</w:t>
            </w:r>
            <w:r>
              <w:rPr>
                <w:rFonts w:asciiTheme="minorHAnsi" w:eastAsiaTheme="minorEastAsia" w:hAnsiTheme="minorHAnsi"/>
                <w:noProof/>
              </w:rPr>
              <w:tab/>
            </w:r>
            <w:r w:rsidRPr="00644BC7">
              <w:rPr>
                <w:rStyle w:val="ad"/>
                <w:noProof/>
              </w:rPr>
              <w:t>本研究の意義</w:t>
            </w:r>
            <w:r>
              <w:rPr>
                <w:noProof/>
                <w:webHidden/>
              </w:rPr>
              <w:tab/>
            </w:r>
            <w:r>
              <w:rPr>
                <w:noProof/>
                <w:webHidden/>
              </w:rPr>
              <w:fldChar w:fldCharType="begin"/>
            </w:r>
            <w:r>
              <w:rPr>
                <w:noProof/>
                <w:webHidden/>
              </w:rPr>
              <w:instrText xml:space="preserve"> PAGEREF _Toc133307803 \h </w:instrText>
            </w:r>
            <w:r>
              <w:rPr>
                <w:noProof/>
                <w:webHidden/>
              </w:rPr>
            </w:r>
            <w:r>
              <w:rPr>
                <w:noProof/>
                <w:webHidden/>
              </w:rPr>
              <w:fldChar w:fldCharType="separate"/>
            </w:r>
            <w:r>
              <w:rPr>
                <w:noProof/>
                <w:webHidden/>
              </w:rPr>
              <w:t>1</w:t>
            </w:r>
            <w:r>
              <w:rPr>
                <w:noProof/>
                <w:webHidden/>
              </w:rPr>
              <w:fldChar w:fldCharType="end"/>
            </w:r>
          </w:hyperlink>
        </w:p>
        <w:p w14:paraId="6DD27BB1" w14:textId="359D906A" w:rsidR="00497696" w:rsidRDefault="00497696">
          <w:pPr>
            <w:pStyle w:val="13"/>
            <w:rPr>
              <w:rFonts w:asciiTheme="minorHAnsi" w:eastAsiaTheme="minorEastAsia" w:hAnsiTheme="minorHAnsi"/>
              <w:noProof/>
            </w:rPr>
          </w:pPr>
          <w:hyperlink w:anchor="_Toc133307804" w:history="1">
            <w:r w:rsidRPr="00644BC7">
              <w:rPr>
                <w:rStyle w:val="ad"/>
                <w:noProof/>
              </w:rPr>
              <w:t>2.</w:t>
            </w:r>
            <w:r>
              <w:rPr>
                <w:rFonts w:asciiTheme="minorHAnsi" w:eastAsiaTheme="minorEastAsia" w:hAnsiTheme="minorHAnsi"/>
                <w:noProof/>
              </w:rPr>
              <w:tab/>
            </w:r>
            <w:r w:rsidRPr="00644BC7">
              <w:rPr>
                <w:rStyle w:val="ad"/>
                <w:noProof/>
              </w:rPr>
              <w:t>臨床研究の目的</w:t>
            </w:r>
            <w:r>
              <w:rPr>
                <w:noProof/>
                <w:webHidden/>
              </w:rPr>
              <w:tab/>
            </w:r>
            <w:r>
              <w:rPr>
                <w:noProof/>
                <w:webHidden/>
              </w:rPr>
              <w:fldChar w:fldCharType="begin"/>
            </w:r>
            <w:r>
              <w:rPr>
                <w:noProof/>
                <w:webHidden/>
              </w:rPr>
              <w:instrText xml:space="preserve"> PAGEREF _Toc133307804 \h </w:instrText>
            </w:r>
            <w:r>
              <w:rPr>
                <w:noProof/>
                <w:webHidden/>
              </w:rPr>
            </w:r>
            <w:r>
              <w:rPr>
                <w:noProof/>
                <w:webHidden/>
              </w:rPr>
              <w:fldChar w:fldCharType="separate"/>
            </w:r>
            <w:r>
              <w:rPr>
                <w:noProof/>
                <w:webHidden/>
              </w:rPr>
              <w:t>1</w:t>
            </w:r>
            <w:r>
              <w:rPr>
                <w:noProof/>
                <w:webHidden/>
              </w:rPr>
              <w:fldChar w:fldCharType="end"/>
            </w:r>
          </w:hyperlink>
        </w:p>
        <w:p w14:paraId="3EE01655" w14:textId="11790689" w:rsidR="00497696" w:rsidRDefault="00497696">
          <w:pPr>
            <w:pStyle w:val="13"/>
            <w:rPr>
              <w:rFonts w:asciiTheme="minorHAnsi" w:eastAsiaTheme="minorEastAsia" w:hAnsiTheme="minorHAnsi"/>
              <w:noProof/>
            </w:rPr>
          </w:pPr>
          <w:hyperlink w:anchor="_Toc133307805" w:history="1">
            <w:r w:rsidRPr="00644BC7">
              <w:rPr>
                <w:rStyle w:val="ad"/>
                <w:noProof/>
              </w:rPr>
              <w:t>3.</w:t>
            </w:r>
            <w:r>
              <w:rPr>
                <w:rFonts w:asciiTheme="minorHAnsi" w:eastAsiaTheme="minorEastAsia" w:hAnsiTheme="minorHAnsi"/>
                <w:noProof/>
              </w:rPr>
              <w:tab/>
            </w:r>
            <w:r w:rsidRPr="00644BC7">
              <w:rPr>
                <w:rStyle w:val="ad"/>
                <w:noProof/>
              </w:rPr>
              <w:t>臨床研究の方法</w:t>
            </w:r>
            <w:r>
              <w:rPr>
                <w:noProof/>
                <w:webHidden/>
              </w:rPr>
              <w:tab/>
            </w:r>
            <w:r>
              <w:rPr>
                <w:noProof/>
                <w:webHidden/>
              </w:rPr>
              <w:fldChar w:fldCharType="begin"/>
            </w:r>
            <w:r>
              <w:rPr>
                <w:noProof/>
                <w:webHidden/>
              </w:rPr>
              <w:instrText xml:space="preserve"> PAGEREF _Toc133307805 \h </w:instrText>
            </w:r>
            <w:r>
              <w:rPr>
                <w:noProof/>
                <w:webHidden/>
              </w:rPr>
            </w:r>
            <w:r>
              <w:rPr>
                <w:noProof/>
                <w:webHidden/>
              </w:rPr>
              <w:fldChar w:fldCharType="separate"/>
            </w:r>
            <w:r>
              <w:rPr>
                <w:noProof/>
                <w:webHidden/>
              </w:rPr>
              <w:t>2</w:t>
            </w:r>
            <w:r>
              <w:rPr>
                <w:noProof/>
                <w:webHidden/>
              </w:rPr>
              <w:fldChar w:fldCharType="end"/>
            </w:r>
          </w:hyperlink>
        </w:p>
        <w:p w14:paraId="35C59D69" w14:textId="743B3B11" w:rsidR="00497696" w:rsidRDefault="00497696">
          <w:pPr>
            <w:pStyle w:val="21"/>
            <w:rPr>
              <w:rFonts w:asciiTheme="minorHAnsi" w:eastAsiaTheme="minorEastAsia" w:hAnsiTheme="minorHAnsi"/>
              <w:noProof/>
            </w:rPr>
          </w:pPr>
          <w:hyperlink w:anchor="_Toc133307806" w:history="1">
            <w:r w:rsidRPr="00644BC7">
              <w:rPr>
                <w:rStyle w:val="ad"/>
                <w:rFonts w:cs="Arial"/>
                <w:bCs/>
                <w:noProof/>
              </w:rPr>
              <w:t>3.1.</w:t>
            </w:r>
            <w:r>
              <w:rPr>
                <w:rFonts w:asciiTheme="minorHAnsi" w:eastAsiaTheme="minorEastAsia" w:hAnsiTheme="minorHAnsi"/>
                <w:noProof/>
              </w:rPr>
              <w:tab/>
            </w:r>
            <w:r w:rsidRPr="00644BC7">
              <w:rPr>
                <w:rStyle w:val="ad"/>
                <w:noProof/>
              </w:rPr>
              <w:t>研究デザイン</w:t>
            </w:r>
            <w:r>
              <w:rPr>
                <w:noProof/>
                <w:webHidden/>
              </w:rPr>
              <w:tab/>
            </w:r>
            <w:r>
              <w:rPr>
                <w:noProof/>
                <w:webHidden/>
              </w:rPr>
              <w:fldChar w:fldCharType="begin"/>
            </w:r>
            <w:r>
              <w:rPr>
                <w:noProof/>
                <w:webHidden/>
              </w:rPr>
              <w:instrText xml:space="preserve"> PAGEREF _Toc133307806 \h </w:instrText>
            </w:r>
            <w:r>
              <w:rPr>
                <w:noProof/>
                <w:webHidden/>
              </w:rPr>
            </w:r>
            <w:r>
              <w:rPr>
                <w:noProof/>
                <w:webHidden/>
              </w:rPr>
              <w:fldChar w:fldCharType="separate"/>
            </w:r>
            <w:r>
              <w:rPr>
                <w:noProof/>
                <w:webHidden/>
              </w:rPr>
              <w:t>2</w:t>
            </w:r>
            <w:r>
              <w:rPr>
                <w:noProof/>
                <w:webHidden/>
              </w:rPr>
              <w:fldChar w:fldCharType="end"/>
            </w:r>
          </w:hyperlink>
        </w:p>
        <w:p w14:paraId="79349983" w14:textId="40D30766" w:rsidR="00497696" w:rsidRDefault="00497696">
          <w:pPr>
            <w:pStyle w:val="21"/>
            <w:rPr>
              <w:rFonts w:asciiTheme="minorHAnsi" w:eastAsiaTheme="minorEastAsia" w:hAnsiTheme="minorHAnsi"/>
              <w:noProof/>
            </w:rPr>
          </w:pPr>
          <w:hyperlink w:anchor="_Toc133307807" w:history="1">
            <w:r w:rsidRPr="00644BC7">
              <w:rPr>
                <w:rStyle w:val="ad"/>
                <w:rFonts w:cs="Arial"/>
                <w:bCs/>
                <w:noProof/>
              </w:rPr>
              <w:t>3.2.</w:t>
            </w:r>
            <w:r>
              <w:rPr>
                <w:rFonts w:asciiTheme="minorHAnsi" w:eastAsiaTheme="minorEastAsia" w:hAnsiTheme="minorHAnsi"/>
                <w:noProof/>
              </w:rPr>
              <w:tab/>
            </w:r>
            <w:r w:rsidRPr="00644BC7">
              <w:rPr>
                <w:rStyle w:val="ad"/>
                <w:noProof/>
              </w:rPr>
              <w:t>研究のアウトライン</w:t>
            </w:r>
            <w:r>
              <w:rPr>
                <w:noProof/>
                <w:webHidden/>
              </w:rPr>
              <w:tab/>
            </w:r>
            <w:r>
              <w:rPr>
                <w:noProof/>
                <w:webHidden/>
              </w:rPr>
              <w:fldChar w:fldCharType="begin"/>
            </w:r>
            <w:r>
              <w:rPr>
                <w:noProof/>
                <w:webHidden/>
              </w:rPr>
              <w:instrText xml:space="preserve"> PAGEREF _Toc133307807 \h </w:instrText>
            </w:r>
            <w:r>
              <w:rPr>
                <w:noProof/>
                <w:webHidden/>
              </w:rPr>
            </w:r>
            <w:r>
              <w:rPr>
                <w:noProof/>
                <w:webHidden/>
              </w:rPr>
              <w:fldChar w:fldCharType="separate"/>
            </w:r>
            <w:r>
              <w:rPr>
                <w:noProof/>
                <w:webHidden/>
              </w:rPr>
              <w:t>2</w:t>
            </w:r>
            <w:r>
              <w:rPr>
                <w:noProof/>
                <w:webHidden/>
              </w:rPr>
              <w:fldChar w:fldCharType="end"/>
            </w:r>
          </w:hyperlink>
        </w:p>
        <w:p w14:paraId="71F224A8" w14:textId="0C6E9A72" w:rsidR="00497696" w:rsidRDefault="00497696">
          <w:pPr>
            <w:pStyle w:val="21"/>
            <w:rPr>
              <w:rFonts w:asciiTheme="minorHAnsi" w:eastAsiaTheme="minorEastAsia" w:hAnsiTheme="minorHAnsi"/>
              <w:noProof/>
            </w:rPr>
          </w:pPr>
          <w:hyperlink w:anchor="_Toc133307808" w:history="1">
            <w:r w:rsidRPr="00644BC7">
              <w:rPr>
                <w:rStyle w:val="ad"/>
                <w:rFonts w:cs="Arial"/>
                <w:bCs/>
                <w:noProof/>
              </w:rPr>
              <w:t>3.3.</w:t>
            </w:r>
            <w:r>
              <w:rPr>
                <w:rFonts w:asciiTheme="minorHAnsi" w:eastAsiaTheme="minorEastAsia" w:hAnsiTheme="minorHAnsi"/>
                <w:noProof/>
              </w:rPr>
              <w:tab/>
            </w:r>
            <w:r w:rsidRPr="00644BC7">
              <w:rPr>
                <w:rStyle w:val="ad"/>
                <w:noProof/>
              </w:rPr>
              <w:t>用法・用量</w:t>
            </w:r>
            <w:r>
              <w:rPr>
                <w:noProof/>
                <w:webHidden/>
              </w:rPr>
              <w:tab/>
            </w:r>
            <w:r>
              <w:rPr>
                <w:noProof/>
                <w:webHidden/>
              </w:rPr>
              <w:fldChar w:fldCharType="begin"/>
            </w:r>
            <w:r>
              <w:rPr>
                <w:noProof/>
                <w:webHidden/>
              </w:rPr>
              <w:instrText xml:space="preserve"> PAGEREF _Toc133307808 \h </w:instrText>
            </w:r>
            <w:r>
              <w:rPr>
                <w:noProof/>
                <w:webHidden/>
              </w:rPr>
            </w:r>
            <w:r>
              <w:rPr>
                <w:noProof/>
                <w:webHidden/>
              </w:rPr>
              <w:fldChar w:fldCharType="separate"/>
            </w:r>
            <w:r>
              <w:rPr>
                <w:noProof/>
                <w:webHidden/>
              </w:rPr>
              <w:t>2</w:t>
            </w:r>
            <w:r>
              <w:rPr>
                <w:noProof/>
                <w:webHidden/>
              </w:rPr>
              <w:fldChar w:fldCharType="end"/>
            </w:r>
          </w:hyperlink>
        </w:p>
        <w:p w14:paraId="71753AC9" w14:textId="301FDB2D" w:rsidR="00497696" w:rsidRDefault="00497696">
          <w:pPr>
            <w:pStyle w:val="21"/>
            <w:rPr>
              <w:rFonts w:asciiTheme="minorHAnsi" w:eastAsiaTheme="minorEastAsia" w:hAnsiTheme="minorHAnsi"/>
              <w:noProof/>
            </w:rPr>
          </w:pPr>
          <w:hyperlink w:anchor="_Toc133307809" w:history="1">
            <w:r w:rsidRPr="00644BC7">
              <w:rPr>
                <w:rStyle w:val="ad"/>
                <w:rFonts w:cs="Arial"/>
                <w:bCs/>
                <w:noProof/>
              </w:rPr>
              <w:t>3.4.</w:t>
            </w:r>
            <w:r>
              <w:rPr>
                <w:rFonts w:asciiTheme="minorHAnsi" w:eastAsiaTheme="minorEastAsia" w:hAnsiTheme="minorHAnsi"/>
                <w:noProof/>
              </w:rPr>
              <w:tab/>
            </w:r>
            <w:r w:rsidRPr="00644BC7">
              <w:rPr>
                <w:rStyle w:val="ad"/>
                <w:noProof/>
              </w:rPr>
              <w:t>評価項目</w:t>
            </w:r>
            <w:r>
              <w:rPr>
                <w:noProof/>
                <w:webHidden/>
              </w:rPr>
              <w:tab/>
            </w:r>
            <w:r>
              <w:rPr>
                <w:noProof/>
                <w:webHidden/>
              </w:rPr>
              <w:fldChar w:fldCharType="begin"/>
            </w:r>
            <w:r>
              <w:rPr>
                <w:noProof/>
                <w:webHidden/>
              </w:rPr>
              <w:instrText xml:space="preserve"> PAGEREF _Toc133307809 \h </w:instrText>
            </w:r>
            <w:r>
              <w:rPr>
                <w:noProof/>
                <w:webHidden/>
              </w:rPr>
            </w:r>
            <w:r>
              <w:rPr>
                <w:noProof/>
                <w:webHidden/>
              </w:rPr>
              <w:fldChar w:fldCharType="separate"/>
            </w:r>
            <w:r>
              <w:rPr>
                <w:noProof/>
                <w:webHidden/>
              </w:rPr>
              <w:t>3</w:t>
            </w:r>
            <w:r>
              <w:rPr>
                <w:noProof/>
                <w:webHidden/>
              </w:rPr>
              <w:fldChar w:fldCharType="end"/>
            </w:r>
          </w:hyperlink>
        </w:p>
        <w:p w14:paraId="395D37AB" w14:textId="09AB4E30" w:rsidR="00497696" w:rsidRDefault="00497696">
          <w:pPr>
            <w:pStyle w:val="31"/>
            <w:rPr>
              <w:rFonts w:asciiTheme="minorHAnsi" w:eastAsiaTheme="minorEastAsia" w:hAnsiTheme="minorHAnsi"/>
              <w:noProof/>
            </w:rPr>
          </w:pPr>
          <w:hyperlink w:anchor="_Toc133307810" w:history="1">
            <w:r w:rsidRPr="00644BC7">
              <w:rPr>
                <w:rStyle w:val="ad"/>
                <w:noProof/>
              </w:rPr>
              <w:t>3.4.1.</w:t>
            </w:r>
            <w:r>
              <w:rPr>
                <w:rFonts w:asciiTheme="minorHAnsi" w:eastAsiaTheme="minorEastAsia" w:hAnsiTheme="minorHAnsi"/>
                <w:noProof/>
              </w:rPr>
              <w:tab/>
            </w:r>
            <w:r w:rsidRPr="00644BC7">
              <w:rPr>
                <w:rStyle w:val="ad"/>
                <w:rFonts w:ascii="ＭＳ Ｐゴシック" w:hAnsi="ＭＳ Ｐゴシック"/>
                <w:noProof/>
              </w:rPr>
              <w:t>主要評価項目（プライマリーエンドポイント）</w:t>
            </w:r>
            <w:r>
              <w:rPr>
                <w:noProof/>
                <w:webHidden/>
              </w:rPr>
              <w:tab/>
            </w:r>
            <w:r>
              <w:rPr>
                <w:noProof/>
                <w:webHidden/>
              </w:rPr>
              <w:fldChar w:fldCharType="begin"/>
            </w:r>
            <w:r>
              <w:rPr>
                <w:noProof/>
                <w:webHidden/>
              </w:rPr>
              <w:instrText xml:space="preserve"> PAGEREF _Toc133307810 \h </w:instrText>
            </w:r>
            <w:r>
              <w:rPr>
                <w:noProof/>
                <w:webHidden/>
              </w:rPr>
            </w:r>
            <w:r>
              <w:rPr>
                <w:noProof/>
                <w:webHidden/>
              </w:rPr>
              <w:fldChar w:fldCharType="separate"/>
            </w:r>
            <w:r>
              <w:rPr>
                <w:noProof/>
                <w:webHidden/>
              </w:rPr>
              <w:t>3</w:t>
            </w:r>
            <w:r>
              <w:rPr>
                <w:noProof/>
                <w:webHidden/>
              </w:rPr>
              <w:fldChar w:fldCharType="end"/>
            </w:r>
          </w:hyperlink>
        </w:p>
        <w:p w14:paraId="482D5E55" w14:textId="2535CD41" w:rsidR="00497696" w:rsidRDefault="00497696">
          <w:pPr>
            <w:pStyle w:val="31"/>
            <w:rPr>
              <w:rFonts w:asciiTheme="minorHAnsi" w:eastAsiaTheme="minorEastAsia" w:hAnsiTheme="minorHAnsi"/>
              <w:noProof/>
            </w:rPr>
          </w:pPr>
          <w:hyperlink w:anchor="_Toc133307811" w:history="1">
            <w:r w:rsidRPr="00644BC7">
              <w:rPr>
                <w:rStyle w:val="ad"/>
                <w:noProof/>
              </w:rPr>
              <w:t>3.4.2.</w:t>
            </w:r>
            <w:r>
              <w:rPr>
                <w:rFonts w:asciiTheme="minorHAnsi" w:eastAsiaTheme="minorEastAsia" w:hAnsiTheme="minorHAnsi"/>
                <w:noProof/>
              </w:rPr>
              <w:tab/>
            </w:r>
            <w:r w:rsidRPr="00644BC7">
              <w:rPr>
                <w:rStyle w:val="ad"/>
                <w:noProof/>
              </w:rPr>
              <w:t>副次評価項目（セカンダリーエンドポイント）</w:t>
            </w:r>
            <w:r>
              <w:rPr>
                <w:noProof/>
                <w:webHidden/>
              </w:rPr>
              <w:tab/>
            </w:r>
            <w:r>
              <w:rPr>
                <w:noProof/>
                <w:webHidden/>
              </w:rPr>
              <w:fldChar w:fldCharType="begin"/>
            </w:r>
            <w:r>
              <w:rPr>
                <w:noProof/>
                <w:webHidden/>
              </w:rPr>
              <w:instrText xml:space="preserve"> PAGEREF _Toc133307811 \h </w:instrText>
            </w:r>
            <w:r>
              <w:rPr>
                <w:noProof/>
                <w:webHidden/>
              </w:rPr>
            </w:r>
            <w:r>
              <w:rPr>
                <w:noProof/>
                <w:webHidden/>
              </w:rPr>
              <w:fldChar w:fldCharType="separate"/>
            </w:r>
            <w:r>
              <w:rPr>
                <w:noProof/>
                <w:webHidden/>
              </w:rPr>
              <w:t>3</w:t>
            </w:r>
            <w:r>
              <w:rPr>
                <w:noProof/>
                <w:webHidden/>
              </w:rPr>
              <w:fldChar w:fldCharType="end"/>
            </w:r>
          </w:hyperlink>
        </w:p>
        <w:p w14:paraId="0F88BA19" w14:textId="2BDEABA5" w:rsidR="00497696" w:rsidRDefault="00497696">
          <w:pPr>
            <w:pStyle w:val="31"/>
            <w:rPr>
              <w:rFonts w:asciiTheme="minorHAnsi" w:eastAsiaTheme="minorEastAsia" w:hAnsiTheme="minorHAnsi"/>
              <w:noProof/>
            </w:rPr>
          </w:pPr>
          <w:hyperlink w:anchor="_Toc133307812" w:history="1">
            <w:r w:rsidRPr="00644BC7">
              <w:rPr>
                <w:rStyle w:val="ad"/>
                <w:noProof/>
              </w:rPr>
              <w:t>3.4.3.</w:t>
            </w:r>
            <w:r>
              <w:rPr>
                <w:rFonts w:asciiTheme="minorHAnsi" w:eastAsiaTheme="minorEastAsia" w:hAnsiTheme="minorHAnsi"/>
                <w:noProof/>
              </w:rPr>
              <w:tab/>
            </w:r>
            <w:r w:rsidRPr="00644BC7">
              <w:rPr>
                <w:rStyle w:val="ad"/>
                <w:noProof/>
              </w:rPr>
              <w:t>探索的評価項目</w:t>
            </w:r>
            <w:r>
              <w:rPr>
                <w:noProof/>
                <w:webHidden/>
              </w:rPr>
              <w:tab/>
            </w:r>
            <w:r>
              <w:rPr>
                <w:noProof/>
                <w:webHidden/>
              </w:rPr>
              <w:fldChar w:fldCharType="begin"/>
            </w:r>
            <w:r>
              <w:rPr>
                <w:noProof/>
                <w:webHidden/>
              </w:rPr>
              <w:instrText xml:space="preserve"> PAGEREF _Toc133307812 \h </w:instrText>
            </w:r>
            <w:r>
              <w:rPr>
                <w:noProof/>
                <w:webHidden/>
              </w:rPr>
            </w:r>
            <w:r>
              <w:rPr>
                <w:noProof/>
                <w:webHidden/>
              </w:rPr>
              <w:fldChar w:fldCharType="separate"/>
            </w:r>
            <w:r>
              <w:rPr>
                <w:noProof/>
                <w:webHidden/>
              </w:rPr>
              <w:t>4</w:t>
            </w:r>
            <w:r>
              <w:rPr>
                <w:noProof/>
                <w:webHidden/>
              </w:rPr>
              <w:fldChar w:fldCharType="end"/>
            </w:r>
          </w:hyperlink>
        </w:p>
        <w:p w14:paraId="0B58150C" w14:textId="7723AF69" w:rsidR="00497696" w:rsidRDefault="00497696">
          <w:pPr>
            <w:pStyle w:val="31"/>
            <w:rPr>
              <w:rFonts w:asciiTheme="minorHAnsi" w:eastAsiaTheme="minorEastAsia" w:hAnsiTheme="minorHAnsi"/>
              <w:noProof/>
            </w:rPr>
          </w:pPr>
          <w:hyperlink w:anchor="_Toc133307813" w:history="1">
            <w:r w:rsidRPr="00644BC7">
              <w:rPr>
                <w:rStyle w:val="ad"/>
                <w:noProof/>
              </w:rPr>
              <w:t>3.4.4.</w:t>
            </w:r>
            <w:r>
              <w:rPr>
                <w:rFonts w:asciiTheme="minorHAnsi" w:eastAsiaTheme="minorEastAsia" w:hAnsiTheme="minorHAnsi"/>
                <w:noProof/>
              </w:rPr>
              <w:tab/>
            </w:r>
            <w:r w:rsidRPr="00644BC7">
              <w:rPr>
                <w:rStyle w:val="ad"/>
                <w:noProof/>
              </w:rPr>
              <w:t>安全性評価項目</w:t>
            </w:r>
            <w:r>
              <w:rPr>
                <w:noProof/>
                <w:webHidden/>
              </w:rPr>
              <w:tab/>
            </w:r>
            <w:r>
              <w:rPr>
                <w:noProof/>
                <w:webHidden/>
              </w:rPr>
              <w:fldChar w:fldCharType="begin"/>
            </w:r>
            <w:r>
              <w:rPr>
                <w:noProof/>
                <w:webHidden/>
              </w:rPr>
              <w:instrText xml:space="preserve"> PAGEREF _Toc133307813 \h </w:instrText>
            </w:r>
            <w:r>
              <w:rPr>
                <w:noProof/>
                <w:webHidden/>
              </w:rPr>
            </w:r>
            <w:r>
              <w:rPr>
                <w:noProof/>
                <w:webHidden/>
              </w:rPr>
              <w:fldChar w:fldCharType="separate"/>
            </w:r>
            <w:r>
              <w:rPr>
                <w:noProof/>
                <w:webHidden/>
              </w:rPr>
              <w:t>4</w:t>
            </w:r>
            <w:r>
              <w:rPr>
                <w:noProof/>
                <w:webHidden/>
              </w:rPr>
              <w:fldChar w:fldCharType="end"/>
            </w:r>
          </w:hyperlink>
        </w:p>
        <w:p w14:paraId="4D2C172B" w14:textId="2C1FE14A" w:rsidR="00497696" w:rsidRDefault="00497696">
          <w:pPr>
            <w:pStyle w:val="21"/>
            <w:rPr>
              <w:rFonts w:asciiTheme="minorHAnsi" w:eastAsiaTheme="minorEastAsia" w:hAnsiTheme="minorHAnsi"/>
              <w:noProof/>
            </w:rPr>
          </w:pPr>
          <w:hyperlink w:anchor="_Toc133307814" w:history="1">
            <w:r w:rsidRPr="00644BC7">
              <w:rPr>
                <w:rStyle w:val="ad"/>
                <w:rFonts w:cs="Arial"/>
                <w:bCs/>
                <w:noProof/>
              </w:rPr>
              <w:t>3.5.</w:t>
            </w:r>
            <w:r>
              <w:rPr>
                <w:rFonts w:asciiTheme="minorHAnsi" w:eastAsiaTheme="minorEastAsia" w:hAnsiTheme="minorHAnsi"/>
                <w:noProof/>
              </w:rPr>
              <w:tab/>
            </w:r>
            <w:r w:rsidRPr="00644BC7">
              <w:rPr>
                <w:rStyle w:val="ad"/>
                <w:noProof/>
              </w:rPr>
              <w:t>目標症例数</w:t>
            </w:r>
            <w:r>
              <w:rPr>
                <w:noProof/>
                <w:webHidden/>
              </w:rPr>
              <w:tab/>
            </w:r>
            <w:r>
              <w:rPr>
                <w:noProof/>
                <w:webHidden/>
              </w:rPr>
              <w:fldChar w:fldCharType="begin"/>
            </w:r>
            <w:r>
              <w:rPr>
                <w:noProof/>
                <w:webHidden/>
              </w:rPr>
              <w:instrText xml:space="preserve"> PAGEREF _Toc133307814 \h </w:instrText>
            </w:r>
            <w:r>
              <w:rPr>
                <w:noProof/>
                <w:webHidden/>
              </w:rPr>
            </w:r>
            <w:r>
              <w:rPr>
                <w:noProof/>
                <w:webHidden/>
              </w:rPr>
              <w:fldChar w:fldCharType="separate"/>
            </w:r>
            <w:r>
              <w:rPr>
                <w:noProof/>
                <w:webHidden/>
              </w:rPr>
              <w:t>4</w:t>
            </w:r>
            <w:r>
              <w:rPr>
                <w:noProof/>
                <w:webHidden/>
              </w:rPr>
              <w:fldChar w:fldCharType="end"/>
            </w:r>
          </w:hyperlink>
        </w:p>
        <w:p w14:paraId="2F81B419" w14:textId="09BFB080" w:rsidR="00497696" w:rsidRDefault="00497696">
          <w:pPr>
            <w:pStyle w:val="21"/>
            <w:rPr>
              <w:rFonts w:asciiTheme="minorHAnsi" w:eastAsiaTheme="minorEastAsia" w:hAnsiTheme="minorHAnsi"/>
              <w:noProof/>
            </w:rPr>
          </w:pPr>
          <w:hyperlink w:anchor="_Toc133307815" w:history="1">
            <w:r w:rsidRPr="00644BC7">
              <w:rPr>
                <w:rStyle w:val="ad"/>
                <w:rFonts w:cs="Arial"/>
                <w:bCs/>
                <w:noProof/>
              </w:rPr>
              <w:t>3.6.</w:t>
            </w:r>
            <w:r>
              <w:rPr>
                <w:rFonts w:asciiTheme="minorHAnsi" w:eastAsiaTheme="minorEastAsia" w:hAnsiTheme="minorHAnsi"/>
                <w:noProof/>
              </w:rPr>
              <w:tab/>
            </w:r>
            <w:r w:rsidRPr="00644BC7">
              <w:rPr>
                <w:rStyle w:val="ad"/>
                <w:noProof/>
              </w:rPr>
              <w:t>研究実施期間</w:t>
            </w:r>
            <w:r>
              <w:rPr>
                <w:noProof/>
                <w:webHidden/>
              </w:rPr>
              <w:tab/>
            </w:r>
            <w:r>
              <w:rPr>
                <w:noProof/>
                <w:webHidden/>
              </w:rPr>
              <w:fldChar w:fldCharType="begin"/>
            </w:r>
            <w:r>
              <w:rPr>
                <w:noProof/>
                <w:webHidden/>
              </w:rPr>
              <w:instrText xml:space="preserve"> PAGEREF _Toc133307815 \h </w:instrText>
            </w:r>
            <w:r>
              <w:rPr>
                <w:noProof/>
                <w:webHidden/>
              </w:rPr>
            </w:r>
            <w:r>
              <w:rPr>
                <w:noProof/>
                <w:webHidden/>
              </w:rPr>
              <w:fldChar w:fldCharType="separate"/>
            </w:r>
            <w:r>
              <w:rPr>
                <w:noProof/>
                <w:webHidden/>
              </w:rPr>
              <w:t>4</w:t>
            </w:r>
            <w:r>
              <w:rPr>
                <w:noProof/>
                <w:webHidden/>
              </w:rPr>
              <w:fldChar w:fldCharType="end"/>
            </w:r>
          </w:hyperlink>
        </w:p>
        <w:p w14:paraId="1DE6F701" w14:textId="2DE61243" w:rsidR="00497696" w:rsidRDefault="00497696">
          <w:pPr>
            <w:pStyle w:val="13"/>
            <w:rPr>
              <w:rFonts w:asciiTheme="minorHAnsi" w:eastAsiaTheme="minorEastAsia" w:hAnsiTheme="minorHAnsi"/>
              <w:noProof/>
            </w:rPr>
          </w:pPr>
          <w:hyperlink w:anchor="_Toc133307816" w:history="1">
            <w:r w:rsidRPr="00644BC7">
              <w:rPr>
                <w:rStyle w:val="ad"/>
                <w:noProof/>
              </w:rPr>
              <w:t>4.</w:t>
            </w:r>
            <w:r>
              <w:rPr>
                <w:rFonts w:asciiTheme="minorHAnsi" w:eastAsiaTheme="minorEastAsia" w:hAnsiTheme="minorHAnsi"/>
                <w:noProof/>
              </w:rPr>
              <w:tab/>
            </w:r>
            <w:r w:rsidRPr="00644BC7">
              <w:rPr>
                <w:rStyle w:val="ad"/>
                <w:noProof/>
              </w:rPr>
              <w:t>対象</w:t>
            </w:r>
            <w:r>
              <w:rPr>
                <w:noProof/>
                <w:webHidden/>
              </w:rPr>
              <w:tab/>
            </w:r>
            <w:r>
              <w:rPr>
                <w:noProof/>
                <w:webHidden/>
              </w:rPr>
              <w:fldChar w:fldCharType="begin"/>
            </w:r>
            <w:r>
              <w:rPr>
                <w:noProof/>
                <w:webHidden/>
              </w:rPr>
              <w:instrText xml:space="preserve"> PAGEREF _Toc133307816 \h </w:instrText>
            </w:r>
            <w:r>
              <w:rPr>
                <w:noProof/>
                <w:webHidden/>
              </w:rPr>
            </w:r>
            <w:r>
              <w:rPr>
                <w:noProof/>
                <w:webHidden/>
              </w:rPr>
              <w:fldChar w:fldCharType="separate"/>
            </w:r>
            <w:r>
              <w:rPr>
                <w:noProof/>
                <w:webHidden/>
              </w:rPr>
              <w:t>5</w:t>
            </w:r>
            <w:r>
              <w:rPr>
                <w:noProof/>
                <w:webHidden/>
              </w:rPr>
              <w:fldChar w:fldCharType="end"/>
            </w:r>
          </w:hyperlink>
        </w:p>
        <w:p w14:paraId="409EA5A0" w14:textId="27287A8E" w:rsidR="00497696" w:rsidRDefault="00497696">
          <w:pPr>
            <w:pStyle w:val="21"/>
            <w:rPr>
              <w:rFonts w:asciiTheme="minorHAnsi" w:eastAsiaTheme="minorEastAsia" w:hAnsiTheme="minorHAnsi"/>
              <w:noProof/>
            </w:rPr>
          </w:pPr>
          <w:hyperlink w:anchor="_Toc133307817" w:history="1">
            <w:r w:rsidRPr="00644BC7">
              <w:rPr>
                <w:rStyle w:val="ad"/>
                <w:rFonts w:cs="Arial"/>
                <w:bCs/>
                <w:noProof/>
              </w:rPr>
              <w:t>4.1.</w:t>
            </w:r>
            <w:r>
              <w:rPr>
                <w:rFonts w:asciiTheme="minorHAnsi" w:eastAsiaTheme="minorEastAsia" w:hAnsiTheme="minorHAnsi"/>
                <w:noProof/>
              </w:rPr>
              <w:tab/>
            </w:r>
            <w:r w:rsidRPr="00644BC7">
              <w:rPr>
                <w:rStyle w:val="ad"/>
                <w:noProof/>
              </w:rPr>
              <w:t>対象疾患</w:t>
            </w:r>
            <w:r>
              <w:rPr>
                <w:noProof/>
                <w:webHidden/>
              </w:rPr>
              <w:tab/>
            </w:r>
            <w:r>
              <w:rPr>
                <w:noProof/>
                <w:webHidden/>
              </w:rPr>
              <w:fldChar w:fldCharType="begin"/>
            </w:r>
            <w:r>
              <w:rPr>
                <w:noProof/>
                <w:webHidden/>
              </w:rPr>
              <w:instrText xml:space="preserve"> PAGEREF _Toc133307817 \h </w:instrText>
            </w:r>
            <w:r>
              <w:rPr>
                <w:noProof/>
                <w:webHidden/>
              </w:rPr>
            </w:r>
            <w:r>
              <w:rPr>
                <w:noProof/>
                <w:webHidden/>
              </w:rPr>
              <w:fldChar w:fldCharType="separate"/>
            </w:r>
            <w:r>
              <w:rPr>
                <w:noProof/>
                <w:webHidden/>
              </w:rPr>
              <w:t>5</w:t>
            </w:r>
            <w:r>
              <w:rPr>
                <w:noProof/>
                <w:webHidden/>
              </w:rPr>
              <w:fldChar w:fldCharType="end"/>
            </w:r>
          </w:hyperlink>
        </w:p>
        <w:p w14:paraId="2144B0CF" w14:textId="2A7759FC" w:rsidR="00497696" w:rsidRDefault="00497696">
          <w:pPr>
            <w:pStyle w:val="21"/>
            <w:rPr>
              <w:rFonts w:asciiTheme="minorHAnsi" w:eastAsiaTheme="minorEastAsia" w:hAnsiTheme="minorHAnsi"/>
              <w:noProof/>
            </w:rPr>
          </w:pPr>
          <w:hyperlink w:anchor="_Toc133307818" w:history="1">
            <w:r w:rsidRPr="00644BC7">
              <w:rPr>
                <w:rStyle w:val="ad"/>
                <w:rFonts w:eastAsia="游ゴシック" w:cs="Arial"/>
                <w:bCs/>
                <w:noProof/>
              </w:rPr>
              <w:t>4.2.</w:t>
            </w:r>
            <w:r>
              <w:rPr>
                <w:rFonts w:asciiTheme="minorHAnsi" w:eastAsiaTheme="minorEastAsia" w:hAnsiTheme="minorHAnsi"/>
                <w:noProof/>
              </w:rPr>
              <w:tab/>
            </w:r>
            <w:r w:rsidRPr="00644BC7">
              <w:rPr>
                <w:rStyle w:val="ad"/>
                <w:noProof/>
              </w:rPr>
              <w:t>適格性基準</w:t>
            </w:r>
            <w:r>
              <w:rPr>
                <w:noProof/>
                <w:webHidden/>
              </w:rPr>
              <w:tab/>
            </w:r>
            <w:r>
              <w:rPr>
                <w:noProof/>
                <w:webHidden/>
              </w:rPr>
              <w:fldChar w:fldCharType="begin"/>
            </w:r>
            <w:r>
              <w:rPr>
                <w:noProof/>
                <w:webHidden/>
              </w:rPr>
              <w:instrText xml:space="preserve"> PAGEREF _Toc133307818 \h </w:instrText>
            </w:r>
            <w:r>
              <w:rPr>
                <w:noProof/>
                <w:webHidden/>
              </w:rPr>
            </w:r>
            <w:r>
              <w:rPr>
                <w:noProof/>
                <w:webHidden/>
              </w:rPr>
              <w:fldChar w:fldCharType="separate"/>
            </w:r>
            <w:r>
              <w:rPr>
                <w:noProof/>
                <w:webHidden/>
              </w:rPr>
              <w:t>5</w:t>
            </w:r>
            <w:r>
              <w:rPr>
                <w:noProof/>
                <w:webHidden/>
              </w:rPr>
              <w:fldChar w:fldCharType="end"/>
            </w:r>
          </w:hyperlink>
        </w:p>
        <w:p w14:paraId="633FCC30" w14:textId="572BC031" w:rsidR="00497696" w:rsidRDefault="00497696">
          <w:pPr>
            <w:pStyle w:val="31"/>
            <w:rPr>
              <w:rFonts w:asciiTheme="minorHAnsi" w:eastAsiaTheme="minorEastAsia" w:hAnsiTheme="minorHAnsi"/>
              <w:noProof/>
            </w:rPr>
          </w:pPr>
          <w:hyperlink w:anchor="_Toc133307819" w:history="1">
            <w:r w:rsidRPr="00644BC7">
              <w:rPr>
                <w:rStyle w:val="ad"/>
                <w:noProof/>
              </w:rPr>
              <w:t>4.2.1.</w:t>
            </w:r>
            <w:r>
              <w:rPr>
                <w:rFonts w:asciiTheme="minorHAnsi" w:eastAsiaTheme="minorEastAsia" w:hAnsiTheme="minorHAnsi"/>
                <w:noProof/>
              </w:rPr>
              <w:tab/>
            </w:r>
            <w:r w:rsidRPr="00644BC7">
              <w:rPr>
                <w:rStyle w:val="ad"/>
                <w:noProof/>
              </w:rPr>
              <w:t>選択基準</w:t>
            </w:r>
            <w:r>
              <w:rPr>
                <w:noProof/>
                <w:webHidden/>
              </w:rPr>
              <w:tab/>
            </w:r>
            <w:r>
              <w:rPr>
                <w:noProof/>
                <w:webHidden/>
              </w:rPr>
              <w:fldChar w:fldCharType="begin"/>
            </w:r>
            <w:r>
              <w:rPr>
                <w:noProof/>
                <w:webHidden/>
              </w:rPr>
              <w:instrText xml:space="preserve"> PAGEREF _Toc133307819 \h </w:instrText>
            </w:r>
            <w:r>
              <w:rPr>
                <w:noProof/>
                <w:webHidden/>
              </w:rPr>
            </w:r>
            <w:r>
              <w:rPr>
                <w:noProof/>
                <w:webHidden/>
              </w:rPr>
              <w:fldChar w:fldCharType="separate"/>
            </w:r>
            <w:r>
              <w:rPr>
                <w:noProof/>
                <w:webHidden/>
              </w:rPr>
              <w:t>5</w:t>
            </w:r>
            <w:r>
              <w:rPr>
                <w:noProof/>
                <w:webHidden/>
              </w:rPr>
              <w:fldChar w:fldCharType="end"/>
            </w:r>
          </w:hyperlink>
        </w:p>
        <w:p w14:paraId="21894939" w14:textId="72A68689" w:rsidR="00497696" w:rsidRDefault="00497696">
          <w:pPr>
            <w:pStyle w:val="31"/>
            <w:rPr>
              <w:rFonts w:asciiTheme="minorHAnsi" w:eastAsiaTheme="minorEastAsia" w:hAnsiTheme="minorHAnsi"/>
              <w:noProof/>
            </w:rPr>
          </w:pPr>
          <w:hyperlink w:anchor="_Toc133307820" w:history="1">
            <w:r w:rsidRPr="00644BC7">
              <w:rPr>
                <w:rStyle w:val="ad"/>
                <w:noProof/>
              </w:rPr>
              <w:t>4.2.2.</w:t>
            </w:r>
            <w:r>
              <w:rPr>
                <w:rFonts w:asciiTheme="minorHAnsi" w:eastAsiaTheme="minorEastAsia" w:hAnsiTheme="minorHAnsi"/>
                <w:noProof/>
              </w:rPr>
              <w:tab/>
            </w:r>
            <w:r w:rsidRPr="00644BC7">
              <w:rPr>
                <w:rStyle w:val="ad"/>
                <w:noProof/>
              </w:rPr>
              <w:t>除外基準</w:t>
            </w:r>
            <w:r>
              <w:rPr>
                <w:noProof/>
                <w:webHidden/>
              </w:rPr>
              <w:tab/>
            </w:r>
            <w:r>
              <w:rPr>
                <w:noProof/>
                <w:webHidden/>
              </w:rPr>
              <w:fldChar w:fldCharType="begin"/>
            </w:r>
            <w:r>
              <w:rPr>
                <w:noProof/>
                <w:webHidden/>
              </w:rPr>
              <w:instrText xml:space="preserve"> PAGEREF _Toc133307820 \h </w:instrText>
            </w:r>
            <w:r>
              <w:rPr>
                <w:noProof/>
                <w:webHidden/>
              </w:rPr>
            </w:r>
            <w:r>
              <w:rPr>
                <w:noProof/>
                <w:webHidden/>
              </w:rPr>
              <w:fldChar w:fldCharType="separate"/>
            </w:r>
            <w:r>
              <w:rPr>
                <w:noProof/>
                <w:webHidden/>
              </w:rPr>
              <w:t>6</w:t>
            </w:r>
            <w:r>
              <w:rPr>
                <w:noProof/>
                <w:webHidden/>
              </w:rPr>
              <w:fldChar w:fldCharType="end"/>
            </w:r>
          </w:hyperlink>
        </w:p>
        <w:p w14:paraId="2ACAC5E2" w14:textId="5E3FF869" w:rsidR="00497696" w:rsidRDefault="00497696">
          <w:pPr>
            <w:pStyle w:val="13"/>
            <w:rPr>
              <w:rFonts w:asciiTheme="minorHAnsi" w:eastAsiaTheme="minorEastAsia" w:hAnsiTheme="minorHAnsi"/>
              <w:noProof/>
            </w:rPr>
          </w:pPr>
          <w:hyperlink w:anchor="_Toc133307821" w:history="1">
            <w:r w:rsidRPr="00644BC7">
              <w:rPr>
                <w:rStyle w:val="ad"/>
                <w:noProof/>
              </w:rPr>
              <w:t>5.</w:t>
            </w:r>
            <w:r>
              <w:rPr>
                <w:rFonts w:asciiTheme="minorHAnsi" w:eastAsiaTheme="minorEastAsia" w:hAnsiTheme="minorHAnsi"/>
                <w:noProof/>
              </w:rPr>
              <w:tab/>
            </w:r>
            <w:r w:rsidRPr="00644BC7">
              <w:rPr>
                <w:rStyle w:val="ad"/>
                <w:noProof/>
              </w:rPr>
              <w:t>試験薬／試験機器等の情報</w:t>
            </w:r>
            <w:r>
              <w:rPr>
                <w:noProof/>
                <w:webHidden/>
              </w:rPr>
              <w:tab/>
            </w:r>
            <w:r>
              <w:rPr>
                <w:noProof/>
                <w:webHidden/>
              </w:rPr>
              <w:fldChar w:fldCharType="begin"/>
            </w:r>
            <w:r>
              <w:rPr>
                <w:noProof/>
                <w:webHidden/>
              </w:rPr>
              <w:instrText xml:space="preserve"> PAGEREF _Toc133307821 \h </w:instrText>
            </w:r>
            <w:r>
              <w:rPr>
                <w:noProof/>
                <w:webHidden/>
              </w:rPr>
            </w:r>
            <w:r>
              <w:rPr>
                <w:noProof/>
                <w:webHidden/>
              </w:rPr>
              <w:fldChar w:fldCharType="separate"/>
            </w:r>
            <w:r>
              <w:rPr>
                <w:noProof/>
                <w:webHidden/>
              </w:rPr>
              <w:t>6</w:t>
            </w:r>
            <w:r>
              <w:rPr>
                <w:noProof/>
                <w:webHidden/>
              </w:rPr>
              <w:fldChar w:fldCharType="end"/>
            </w:r>
          </w:hyperlink>
        </w:p>
        <w:p w14:paraId="40162F17" w14:textId="798DB9F8" w:rsidR="00497696" w:rsidRDefault="00497696">
          <w:pPr>
            <w:pStyle w:val="21"/>
            <w:rPr>
              <w:rFonts w:asciiTheme="minorHAnsi" w:eastAsiaTheme="minorEastAsia" w:hAnsiTheme="minorHAnsi"/>
              <w:noProof/>
            </w:rPr>
          </w:pPr>
          <w:hyperlink w:anchor="_Toc133307822" w:history="1">
            <w:r w:rsidRPr="00644BC7">
              <w:rPr>
                <w:rStyle w:val="ad"/>
                <w:rFonts w:cs="Arial"/>
                <w:bCs/>
                <w:noProof/>
              </w:rPr>
              <w:t>5.1.</w:t>
            </w:r>
            <w:r>
              <w:rPr>
                <w:rFonts w:asciiTheme="minorHAnsi" w:eastAsiaTheme="minorEastAsia" w:hAnsiTheme="minorHAnsi"/>
                <w:noProof/>
              </w:rPr>
              <w:tab/>
            </w:r>
            <w:r w:rsidRPr="00644BC7">
              <w:rPr>
                <w:rStyle w:val="ad"/>
                <w:noProof/>
              </w:rPr>
              <w:t>試験薬／試験機器等の情報</w:t>
            </w:r>
            <w:r>
              <w:rPr>
                <w:noProof/>
                <w:webHidden/>
              </w:rPr>
              <w:tab/>
            </w:r>
            <w:r>
              <w:rPr>
                <w:noProof/>
                <w:webHidden/>
              </w:rPr>
              <w:fldChar w:fldCharType="begin"/>
            </w:r>
            <w:r>
              <w:rPr>
                <w:noProof/>
                <w:webHidden/>
              </w:rPr>
              <w:instrText xml:space="preserve"> PAGEREF _Toc133307822 \h </w:instrText>
            </w:r>
            <w:r>
              <w:rPr>
                <w:noProof/>
                <w:webHidden/>
              </w:rPr>
            </w:r>
            <w:r>
              <w:rPr>
                <w:noProof/>
                <w:webHidden/>
              </w:rPr>
              <w:fldChar w:fldCharType="separate"/>
            </w:r>
            <w:r>
              <w:rPr>
                <w:noProof/>
                <w:webHidden/>
              </w:rPr>
              <w:t>6</w:t>
            </w:r>
            <w:r>
              <w:rPr>
                <w:noProof/>
                <w:webHidden/>
              </w:rPr>
              <w:fldChar w:fldCharType="end"/>
            </w:r>
          </w:hyperlink>
        </w:p>
        <w:p w14:paraId="2E1963D7" w14:textId="050D1385" w:rsidR="00497696" w:rsidRDefault="00497696">
          <w:pPr>
            <w:pStyle w:val="21"/>
            <w:rPr>
              <w:rFonts w:asciiTheme="minorHAnsi" w:eastAsiaTheme="minorEastAsia" w:hAnsiTheme="minorHAnsi"/>
              <w:noProof/>
            </w:rPr>
          </w:pPr>
          <w:hyperlink w:anchor="_Toc133307823" w:history="1">
            <w:r w:rsidRPr="00644BC7">
              <w:rPr>
                <w:rStyle w:val="ad"/>
                <w:rFonts w:cs="Arial"/>
                <w:bCs/>
                <w:noProof/>
              </w:rPr>
              <w:t>5.2.</w:t>
            </w:r>
            <w:r>
              <w:rPr>
                <w:rFonts w:asciiTheme="minorHAnsi" w:eastAsiaTheme="minorEastAsia" w:hAnsiTheme="minorHAnsi"/>
                <w:noProof/>
              </w:rPr>
              <w:tab/>
            </w:r>
            <w:r w:rsidRPr="00644BC7">
              <w:rPr>
                <w:rStyle w:val="ad"/>
                <w:noProof/>
              </w:rPr>
              <w:t>試験薬／試験機器等の管理</w:t>
            </w:r>
            <w:r>
              <w:rPr>
                <w:noProof/>
                <w:webHidden/>
              </w:rPr>
              <w:tab/>
            </w:r>
            <w:r>
              <w:rPr>
                <w:noProof/>
                <w:webHidden/>
              </w:rPr>
              <w:fldChar w:fldCharType="begin"/>
            </w:r>
            <w:r>
              <w:rPr>
                <w:noProof/>
                <w:webHidden/>
              </w:rPr>
              <w:instrText xml:space="preserve"> PAGEREF _Toc133307823 \h </w:instrText>
            </w:r>
            <w:r>
              <w:rPr>
                <w:noProof/>
                <w:webHidden/>
              </w:rPr>
            </w:r>
            <w:r>
              <w:rPr>
                <w:noProof/>
                <w:webHidden/>
              </w:rPr>
              <w:fldChar w:fldCharType="separate"/>
            </w:r>
            <w:r>
              <w:rPr>
                <w:noProof/>
                <w:webHidden/>
              </w:rPr>
              <w:t>7</w:t>
            </w:r>
            <w:r>
              <w:rPr>
                <w:noProof/>
                <w:webHidden/>
              </w:rPr>
              <w:fldChar w:fldCharType="end"/>
            </w:r>
          </w:hyperlink>
        </w:p>
        <w:p w14:paraId="1F180AD2" w14:textId="17A71766" w:rsidR="00497696" w:rsidRDefault="00497696">
          <w:pPr>
            <w:pStyle w:val="21"/>
            <w:rPr>
              <w:rFonts w:asciiTheme="minorHAnsi" w:eastAsiaTheme="minorEastAsia" w:hAnsiTheme="minorHAnsi"/>
              <w:noProof/>
            </w:rPr>
          </w:pPr>
          <w:hyperlink w:anchor="_Toc133307824" w:history="1">
            <w:r w:rsidRPr="00644BC7">
              <w:rPr>
                <w:rStyle w:val="ad"/>
                <w:rFonts w:cs="Arial"/>
                <w:bCs/>
                <w:noProof/>
              </w:rPr>
              <w:t>5.3.</w:t>
            </w:r>
            <w:r>
              <w:rPr>
                <w:rFonts w:asciiTheme="minorHAnsi" w:eastAsiaTheme="minorEastAsia" w:hAnsiTheme="minorHAnsi"/>
                <w:noProof/>
              </w:rPr>
              <w:tab/>
            </w:r>
            <w:r w:rsidRPr="00644BC7">
              <w:rPr>
                <w:rStyle w:val="ad"/>
                <w:noProof/>
              </w:rPr>
              <w:t>試験薬／試験機器等の品質の確保</w:t>
            </w:r>
            <w:r>
              <w:rPr>
                <w:noProof/>
                <w:webHidden/>
              </w:rPr>
              <w:tab/>
            </w:r>
            <w:r>
              <w:rPr>
                <w:noProof/>
                <w:webHidden/>
              </w:rPr>
              <w:fldChar w:fldCharType="begin"/>
            </w:r>
            <w:r>
              <w:rPr>
                <w:noProof/>
                <w:webHidden/>
              </w:rPr>
              <w:instrText xml:space="preserve"> PAGEREF _Toc133307824 \h </w:instrText>
            </w:r>
            <w:r>
              <w:rPr>
                <w:noProof/>
                <w:webHidden/>
              </w:rPr>
            </w:r>
            <w:r>
              <w:rPr>
                <w:noProof/>
                <w:webHidden/>
              </w:rPr>
              <w:fldChar w:fldCharType="separate"/>
            </w:r>
            <w:r>
              <w:rPr>
                <w:noProof/>
                <w:webHidden/>
              </w:rPr>
              <w:t>8</w:t>
            </w:r>
            <w:r>
              <w:rPr>
                <w:noProof/>
                <w:webHidden/>
              </w:rPr>
              <w:fldChar w:fldCharType="end"/>
            </w:r>
          </w:hyperlink>
        </w:p>
        <w:p w14:paraId="7863DA5A" w14:textId="3269F362" w:rsidR="00497696" w:rsidRDefault="00497696">
          <w:pPr>
            <w:pStyle w:val="13"/>
            <w:rPr>
              <w:rFonts w:asciiTheme="minorHAnsi" w:eastAsiaTheme="minorEastAsia" w:hAnsiTheme="minorHAnsi"/>
              <w:noProof/>
            </w:rPr>
          </w:pPr>
          <w:hyperlink w:anchor="_Toc133307825" w:history="1">
            <w:r w:rsidRPr="00644BC7">
              <w:rPr>
                <w:rStyle w:val="ad"/>
                <w:noProof/>
              </w:rPr>
              <w:t>6.</w:t>
            </w:r>
            <w:r>
              <w:rPr>
                <w:rFonts w:asciiTheme="minorHAnsi" w:eastAsiaTheme="minorEastAsia" w:hAnsiTheme="minorHAnsi"/>
                <w:noProof/>
              </w:rPr>
              <w:tab/>
            </w:r>
            <w:r w:rsidRPr="00644BC7">
              <w:rPr>
                <w:rStyle w:val="ad"/>
                <w:noProof/>
              </w:rPr>
              <w:t>研究対象者の登録方法・割付方法</w:t>
            </w:r>
            <w:r>
              <w:rPr>
                <w:noProof/>
                <w:webHidden/>
              </w:rPr>
              <w:tab/>
            </w:r>
            <w:r>
              <w:rPr>
                <w:noProof/>
                <w:webHidden/>
              </w:rPr>
              <w:fldChar w:fldCharType="begin"/>
            </w:r>
            <w:r>
              <w:rPr>
                <w:noProof/>
                <w:webHidden/>
              </w:rPr>
              <w:instrText xml:space="preserve"> PAGEREF _Toc133307825 \h </w:instrText>
            </w:r>
            <w:r>
              <w:rPr>
                <w:noProof/>
                <w:webHidden/>
              </w:rPr>
            </w:r>
            <w:r>
              <w:rPr>
                <w:noProof/>
                <w:webHidden/>
              </w:rPr>
              <w:fldChar w:fldCharType="separate"/>
            </w:r>
            <w:r>
              <w:rPr>
                <w:noProof/>
                <w:webHidden/>
              </w:rPr>
              <w:t>10</w:t>
            </w:r>
            <w:r>
              <w:rPr>
                <w:noProof/>
                <w:webHidden/>
              </w:rPr>
              <w:fldChar w:fldCharType="end"/>
            </w:r>
          </w:hyperlink>
        </w:p>
        <w:p w14:paraId="29BC9426" w14:textId="218D6755" w:rsidR="00497696" w:rsidRDefault="00497696">
          <w:pPr>
            <w:pStyle w:val="21"/>
            <w:rPr>
              <w:rFonts w:asciiTheme="minorHAnsi" w:eastAsiaTheme="minorEastAsia" w:hAnsiTheme="minorHAnsi"/>
              <w:noProof/>
            </w:rPr>
          </w:pPr>
          <w:hyperlink w:anchor="_Toc133307826" w:history="1">
            <w:r w:rsidRPr="00644BC7">
              <w:rPr>
                <w:rStyle w:val="ad"/>
                <w:rFonts w:cs="Arial"/>
                <w:bCs/>
                <w:noProof/>
              </w:rPr>
              <w:t>6.1.</w:t>
            </w:r>
            <w:r>
              <w:rPr>
                <w:rFonts w:asciiTheme="minorHAnsi" w:eastAsiaTheme="minorEastAsia" w:hAnsiTheme="minorHAnsi"/>
                <w:noProof/>
              </w:rPr>
              <w:tab/>
            </w:r>
            <w:r w:rsidRPr="00644BC7">
              <w:rPr>
                <w:rStyle w:val="ad"/>
                <w:noProof/>
              </w:rPr>
              <w:t>登録方法</w:t>
            </w:r>
            <w:r>
              <w:rPr>
                <w:noProof/>
                <w:webHidden/>
              </w:rPr>
              <w:tab/>
            </w:r>
            <w:r>
              <w:rPr>
                <w:noProof/>
                <w:webHidden/>
              </w:rPr>
              <w:fldChar w:fldCharType="begin"/>
            </w:r>
            <w:r>
              <w:rPr>
                <w:noProof/>
                <w:webHidden/>
              </w:rPr>
              <w:instrText xml:space="preserve"> PAGEREF _Toc133307826 \h </w:instrText>
            </w:r>
            <w:r>
              <w:rPr>
                <w:noProof/>
                <w:webHidden/>
              </w:rPr>
            </w:r>
            <w:r>
              <w:rPr>
                <w:noProof/>
                <w:webHidden/>
              </w:rPr>
              <w:fldChar w:fldCharType="separate"/>
            </w:r>
            <w:r>
              <w:rPr>
                <w:noProof/>
                <w:webHidden/>
              </w:rPr>
              <w:t>10</w:t>
            </w:r>
            <w:r>
              <w:rPr>
                <w:noProof/>
                <w:webHidden/>
              </w:rPr>
              <w:fldChar w:fldCharType="end"/>
            </w:r>
          </w:hyperlink>
        </w:p>
        <w:p w14:paraId="428C4D8C" w14:textId="519891C1" w:rsidR="00497696" w:rsidRDefault="00497696">
          <w:pPr>
            <w:pStyle w:val="21"/>
            <w:rPr>
              <w:rFonts w:asciiTheme="minorHAnsi" w:eastAsiaTheme="minorEastAsia" w:hAnsiTheme="minorHAnsi"/>
              <w:noProof/>
            </w:rPr>
          </w:pPr>
          <w:hyperlink w:anchor="_Toc133307827" w:history="1">
            <w:r w:rsidRPr="00644BC7">
              <w:rPr>
                <w:rStyle w:val="ad"/>
                <w:rFonts w:cs="Arial"/>
                <w:bCs/>
                <w:noProof/>
              </w:rPr>
              <w:t>6.2.</w:t>
            </w:r>
            <w:r>
              <w:rPr>
                <w:rFonts w:asciiTheme="minorHAnsi" w:eastAsiaTheme="minorEastAsia" w:hAnsiTheme="minorHAnsi"/>
                <w:noProof/>
              </w:rPr>
              <w:tab/>
            </w:r>
            <w:r w:rsidRPr="00644BC7">
              <w:rPr>
                <w:rStyle w:val="ad"/>
                <w:noProof/>
              </w:rPr>
              <w:t>症例登録センター・症例登録先</w:t>
            </w:r>
            <w:r>
              <w:rPr>
                <w:noProof/>
                <w:webHidden/>
              </w:rPr>
              <w:tab/>
            </w:r>
            <w:r>
              <w:rPr>
                <w:noProof/>
                <w:webHidden/>
              </w:rPr>
              <w:fldChar w:fldCharType="begin"/>
            </w:r>
            <w:r>
              <w:rPr>
                <w:noProof/>
                <w:webHidden/>
              </w:rPr>
              <w:instrText xml:space="preserve"> PAGEREF _Toc133307827 \h </w:instrText>
            </w:r>
            <w:r>
              <w:rPr>
                <w:noProof/>
                <w:webHidden/>
              </w:rPr>
            </w:r>
            <w:r>
              <w:rPr>
                <w:noProof/>
                <w:webHidden/>
              </w:rPr>
              <w:fldChar w:fldCharType="separate"/>
            </w:r>
            <w:r>
              <w:rPr>
                <w:noProof/>
                <w:webHidden/>
              </w:rPr>
              <w:t>11</w:t>
            </w:r>
            <w:r>
              <w:rPr>
                <w:noProof/>
                <w:webHidden/>
              </w:rPr>
              <w:fldChar w:fldCharType="end"/>
            </w:r>
          </w:hyperlink>
        </w:p>
        <w:p w14:paraId="1B87C23D" w14:textId="0FC62891" w:rsidR="00497696" w:rsidRDefault="00497696">
          <w:pPr>
            <w:pStyle w:val="21"/>
            <w:rPr>
              <w:rFonts w:asciiTheme="minorHAnsi" w:eastAsiaTheme="minorEastAsia" w:hAnsiTheme="minorHAnsi"/>
              <w:noProof/>
            </w:rPr>
          </w:pPr>
          <w:hyperlink w:anchor="_Toc133307828" w:history="1">
            <w:r w:rsidRPr="00644BC7">
              <w:rPr>
                <w:rStyle w:val="ad"/>
                <w:rFonts w:cs="Arial"/>
                <w:bCs/>
                <w:noProof/>
              </w:rPr>
              <w:t>6.3.</w:t>
            </w:r>
            <w:r>
              <w:rPr>
                <w:rFonts w:asciiTheme="minorHAnsi" w:eastAsiaTheme="minorEastAsia" w:hAnsiTheme="minorHAnsi"/>
                <w:noProof/>
              </w:rPr>
              <w:tab/>
            </w:r>
            <w:r w:rsidRPr="00644BC7">
              <w:rPr>
                <w:rStyle w:val="ad"/>
                <w:noProof/>
              </w:rPr>
              <w:t>割付方法・割付調整因子</w:t>
            </w:r>
            <w:r>
              <w:rPr>
                <w:noProof/>
                <w:webHidden/>
              </w:rPr>
              <w:tab/>
            </w:r>
            <w:r>
              <w:rPr>
                <w:noProof/>
                <w:webHidden/>
              </w:rPr>
              <w:fldChar w:fldCharType="begin"/>
            </w:r>
            <w:r>
              <w:rPr>
                <w:noProof/>
                <w:webHidden/>
              </w:rPr>
              <w:instrText xml:space="preserve"> PAGEREF _Toc133307828 \h </w:instrText>
            </w:r>
            <w:r>
              <w:rPr>
                <w:noProof/>
                <w:webHidden/>
              </w:rPr>
            </w:r>
            <w:r>
              <w:rPr>
                <w:noProof/>
                <w:webHidden/>
              </w:rPr>
              <w:fldChar w:fldCharType="separate"/>
            </w:r>
            <w:r>
              <w:rPr>
                <w:noProof/>
                <w:webHidden/>
              </w:rPr>
              <w:t>11</w:t>
            </w:r>
            <w:r>
              <w:rPr>
                <w:noProof/>
                <w:webHidden/>
              </w:rPr>
              <w:fldChar w:fldCharType="end"/>
            </w:r>
          </w:hyperlink>
        </w:p>
        <w:p w14:paraId="4233517C" w14:textId="184B3040" w:rsidR="00497696" w:rsidRDefault="00497696">
          <w:pPr>
            <w:pStyle w:val="21"/>
            <w:rPr>
              <w:rFonts w:asciiTheme="minorHAnsi" w:eastAsiaTheme="minorEastAsia" w:hAnsiTheme="minorHAnsi"/>
              <w:noProof/>
            </w:rPr>
          </w:pPr>
          <w:hyperlink w:anchor="_Toc133307829" w:history="1">
            <w:r w:rsidRPr="00644BC7">
              <w:rPr>
                <w:rStyle w:val="ad"/>
                <w:rFonts w:cs="Arial"/>
                <w:bCs/>
                <w:noProof/>
              </w:rPr>
              <w:t>6.4.</w:t>
            </w:r>
            <w:r>
              <w:rPr>
                <w:rFonts w:asciiTheme="minorHAnsi" w:eastAsiaTheme="minorEastAsia" w:hAnsiTheme="minorHAnsi"/>
                <w:noProof/>
              </w:rPr>
              <w:tab/>
            </w:r>
            <w:r w:rsidRPr="00644BC7">
              <w:rPr>
                <w:rStyle w:val="ad"/>
                <w:noProof/>
              </w:rPr>
              <w:t>盲検化</w:t>
            </w:r>
            <w:r>
              <w:rPr>
                <w:noProof/>
                <w:webHidden/>
              </w:rPr>
              <w:tab/>
            </w:r>
            <w:r>
              <w:rPr>
                <w:noProof/>
                <w:webHidden/>
              </w:rPr>
              <w:fldChar w:fldCharType="begin"/>
            </w:r>
            <w:r>
              <w:rPr>
                <w:noProof/>
                <w:webHidden/>
              </w:rPr>
              <w:instrText xml:space="preserve"> PAGEREF _Toc133307829 \h </w:instrText>
            </w:r>
            <w:r>
              <w:rPr>
                <w:noProof/>
                <w:webHidden/>
              </w:rPr>
            </w:r>
            <w:r>
              <w:rPr>
                <w:noProof/>
                <w:webHidden/>
              </w:rPr>
              <w:fldChar w:fldCharType="separate"/>
            </w:r>
            <w:r>
              <w:rPr>
                <w:noProof/>
                <w:webHidden/>
              </w:rPr>
              <w:t>11</w:t>
            </w:r>
            <w:r>
              <w:rPr>
                <w:noProof/>
                <w:webHidden/>
              </w:rPr>
              <w:fldChar w:fldCharType="end"/>
            </w:r>
          </w:hyperlink>
        </w:p>
        <w:p w14:paraId="45C9EC25" w14:textId="268B252F" w:rsidR="00497696" w:rsidRDefault="00497696">
          <w:pPr>
            <w:pStyle w:val="13"/>
            <w:rPr>
              <w:rFonts w:asciiTheme="minorHAnsi" w:eastAsiaTheme="minorEastAsia" w:hAnsiTheme="minorHAnsi"/>
              <w:noProof/>
            </w:rPr>
          </w:pPr>
          <w:hyperlink w:anchor="_Toc133307830" w:history="1">
            <w:r w:rsidRPr="00644BC7">
              <w:rPr>
                <w:rStyle w:val="ad"/>
                <w:noProof/>
              </w:rPr>
              <w:t>7.</w:t>
            </w:r>
            <w:r>
              <w:rPr>
                <w:rFonts w:asciiTheme="minorHAnsi" w:eastAsiaTheme="minorEastAsia" w:hAnsiTheme="minorHAnsi"/>
                <w:noProof/>
              </w:rPr>
              <w:tab/>
            </w:r>
            <w:r w:rsidRPr="00644BC7">
              <w:rPr>
                <w:rStyle w:val="ad"/>
                <w:noProof/>
              </w:rPr>
              <w:t>併用薬及び併用療法</w:t>
            </w:r>
            <w:r>
              <w:rPr>
                <w:noProof/>
                <w:webHidden/>
              </w:rPr>
              <w:tab/>
            </w:r>
            <w:r>
              <w:rPr>
                <w:noProof/>
                <w:webHidden/>
              </w:rPr>
              <w:fldChar w:fldCharType="begin"/>
            </w:r>
            <w:r>
              <w:rPr>
                <w:noProof/>
                <w:webHidden/>
              </w:rPr>
              <w:instrText xml:space="preserve"> PAGEREF _Toc133307830 \h </w:instrText>
            </w:r>
            <w:r>
              <w:rPr>
                <w:noProof/>
                <w:webHidden/>
              </w:rPr>
            </w:r>
            <w:r>
              <w:rPr>
                <w:noProof/>
                <w:webHidden/>
              </w:rPr>
              <w:fldChar w:fldCharType="separate"/>
            </w:r>
            <w:r>
              <w:rPr>
                <w:noProof/>
                <w:webHidden/>
              </w:rPr>
              <w:t>11</w:t>
            </w:r>
            <w:r>
              <w:rPr>
                <w:noProof/>
                <w:webHidden/>
              </w:rPr>
              <w:fldChar w:fldCharType="end"/>
            </w:r>
          </w:hyperlink>
        </w:p>
        <w:p w14:paraId="6E752912" w14:textId="7B857E30" w:rsidR="00497696" w:rsidRDefault="00497696">
          <w:pPr>
            <w:pStyle w:val="21"/>
            <w:rPr>
              <w:rFonts w:asciiTheme="minorHAnsi" w:eastAsiaTheme="minorEastAsia" w:hAnsiTheme="minorHAnsi"/>
              <w:noProof/>
            </w:rPr>
          </w:pPr>
          <w:hyperlink w:anchor="_Toc133307831" w:history="1">
            <w:r w:rsidRPr="00644BC7">
              <w:rPr>
                <w:rStyle w:val="ad"/>
                <w:rFonts w:cs="Arial"/>
                <w:bCs/>
                <w:noProof/>
              </w:rPr>
              <w:t>7.1.</w:t>
            </w:r>
            <w:r>
              <w:rPr>
                <w:rFonts w:asciiTheme="minorHAnsi" w:eastAsiaTheme="minorEastAsia" w:hAnsiTheme="minorHAnsi"/>
                <w:noProof/>
              </w:rPr>
              <w:tab/>
            </w:r>
            <w:r w:rsidRPr="00644BC7">
              <w:rPr>
                <w:rStyle w:val="ad"/>
                <w:noProof/>
              </w:rPr>
              <w:t>併用薬・併用療法</w:t>
            </w:r>
            <w:r>
              <w:rPr>
                <w:noProof/>
                <w:webHidden/>
              </w:rPr>
              <w:tab/>
            </w:r>
            <w:r>
              <w:rPr>
                <w:noProof/>
                <w:webHidden/>
              </w:rPr>
              <w:fldChar w:fldCharType="begin"/>
            </w:r>
            <w:r>
              <w:rPr>
                <w:noProof/>
                <w:webHidden/>
              </w:rPr>
              <w:instrText xml:space="preserve"> PAGEREF _Toc133307831 \h </w:instrText>
            </w:r>
            <w:r>
              <w:rPr>
                <w:noProof/>
                <w:webHidden/>
              </w:rPr>
            </w:r>
            <w:r>
              <w:rPr>
                <w:noProof/>
                <w:webHidden/>
              </w:rPr>
              <w:fldChar w:fldCharType="separate"/>
            </w:r>
            <w:r>
              <w:rPr>
                <w:noProof/>
                <w:webHidden/>
              </w:rPr>
              <w:t>11</w:t>
            </w:r>
            <w:r>
              <w:rPr>
                <w:noProof/>
                <w:webHidden/>
              </w:rPr>
              <w:fldChar w:fldCharType="end"/>
            </w:r>
          </w:hyperlink>
        </w:p>
        <w:p w14:paraId="1FB58B61" w14:textId="7CA57F9A" w:rsidR="00497696" w:rsidRDefault="00497696">
          <w:pPr>
            <w:pStyle w:val="21"/>
            <w:rPr>
              <w:rFonts w:asciiTheme="minorHAnsi" w:eastAsiaTheme="minorEastAsia" w:hAnsiTheme="minorHAnsi"/>
              <w:noProof/>
            </w:rPr>
          </w:pPr>
          <w:hyperlink w:anchor="_Toc133307832" w:history="1">
            <w:r w:rsidRPr="00644BC7">
              <w:rPr>
                <w:rStyle w:val="ad"/>
                <w:rFonts w:cs="Arial"/>
                <w:bCs/>
                <w:noProof/>
              </w:rPr>
              <w:t>7.2.</w:t>
            </w:r>
            <w:r>
              <w:rPr>
                <w:rFonts w:asciiTheme="minorHAnsi" w:eastAsiaTheme="minorEastAsia" w:hAnsiTheme="minorHAnsi"/>
                <w:noProof/>
              </w:rPr>
              <w:tab/>
            </w:r>
            <w:r w:rsidRPr="00644BC7">
              <w:rPr>
                <w:rStyle w:val="ad"/>
                <w:noProof/>
              </w:rPr>
              <w:t>併用禁止・併用禁止療法</w:t>
            </w:r>
            <w:r>
              <w:rPr>
                <w:noProof/>
                <w:webHidden/>
              </w:rPr>
              <w:tab/>
            </w:r>
            <w:r>
              <w:rPr>
                <w:noProof/>
                <w:webHidden/>
              </w:rPr>
              <w:fldChar w:fldCharType="begin"/>
            </w:r>
            <w:r>
              <w:rPr>
                <w:noProof/>
                <w:webHidden/>
              </w:rPr>
              <w:instrText xml:space="preserve"> PAGEREF _Toc133307832 \h </w:instrText>
            </w:r>
            <w:r>
              <w:rPr>
                <w:noProof/>
                <w:webHidden/>
              </w:rPr>
            </w:r>
            <w:r>
              <w:rPr>
                <w:noProof/>
                <w:webHidden/>
              </w:rPr>
              <w:fldChar w:fldCharType="separate"/>
            </w:r>
            <w:r>
              <w:rPr>
                <w:noProof/>
                <w:webHidden/>
              </w:rPr>
              <w:t>12</w:t>
            </w:r>
            <w:r>
              <w:rPr>
                <w:noProof/>
                <w:webHidden/>
              </w:rPr>
              <w:fldChar w:fldCharType="end"/>
            </w:r>
          </w:hyperlink>
        </w:p>
        <w:p w14:paraId="12B0DB30" w14:textId="1CB1C2F8" w:rsidR="00497696" w:rsidRDefault="00497696">
          <w:pPr>
            <w:pStyle w:val="13"/>
            <w:rPr>
              <w:rFonts w:asciiTheme="minorHAnsi" w:eastAsiaTheme="minorEastAsia" w:hAnsiTheme="minorHAnsi"/>
              <w:noProof/>
            </w:rPr>
          </w:pPr>
          <w:hyperlink w:anchor="_Toc133307833" w:history="1">
            <w:r w:rsidRPr="00644BC7">
              <w:rPr>
                <w:rStyle w:val="ad"/>
                <w:noProof/>
              </w:rPr>
              <w:t>8.</w:t>
            </w:r>
            <w:r>
              <w:rPr>
                <w:rFonts w:asciiTheme="minorHAnsi" w:eastAsiaTheme="minorEastAsia" w:hAnsiTheme="minorHAnsi"/>
                <w:noProof/>
              </w:rPr>
              <w:tab/>
            </w:r>
            <w:r w:rsidRPr="00644BC7">
              <w:rPr>
                <w:rStyle w:val="ad"/>
                <w:noProof/>
              </w:rPr>
              <w:t>観察・検査項目及び実施時期</w:t>
            </w:r>
            <w:r>
              <w:rPr>
                <w:noProof/>
                <w:webHidden/>
              </w:rPr>
              <w:tab/>
            </w:r>
            <w:r>
              <w:rPr>
                <w:noProof/>
                <w:webHidden/>
              </w:rPr>
              <w:fldChar w:fldCharType="begin"/>
            </w:r>
            <w:r>
              <w:rPr>
                <w:noProof/>
                <w:webHidden/>
              </w:rPr>
              <w:instrText xml:space="preserve"> PAGEREF _Toc133307833 \h </w:instrText>
            </w:r>
            <w:r>
              <w:rPr>
                <w:noProof/>
                <w:webHidden/>
              </w:rPr>
            </w:r>
            <w:r>
              <w:rPr>
                <w:noProof/>
                <w:webHidden/>
              </w:rPr>
              <w:fldChar w:fldCharType="separate"/>
            </w:r>
            <w:r>
              <w:rPr>
                <w:noProof/>
                <w:webHidden/>
              </w:rPr>
              <w:t>12</w:t>
            </w:r>
            <w:r>
              <w:rPr>
                <w:noProof/>
                <w:webHidden/>
              </w:rPr>
              <w:fldChar w:fldCharType="end"/>
            </w:r>
          </w:hyperlink>
        </w:p>
        <w:p w14:paraId="25D576D6" w14:textId="67F2AA04" w:rsidR="00497696" w:rsidRDefault="00497696">
          <w:pPr>
            <w:pStyle w:val="21"/>
            <w:rPr>
              <w:rFonts w:asciiTheme="minorHAnsi" w:eastAsiaTheme="minorEastAsia" w:hAnsiTheme="minorHAnsi"/>
              <w:noProof/>
            </w:rPr>
          </w:pPr>
          <w:hyperlink w:anchor="_Toc133307834" w:history="1">
            <w:r w:rsidRPr="00644BC7">
              <w:rPr>
                <w:rStyle w:val="ad"/>
                <w:rFonts w:cs="Arial"/>
                <w:bCs/>
                <w:noProof/>
              </w:rPr>
              <w:t>8.1.</w:t>
            </w:r>
            <w:r>
              <w:rPr>
                <w:rFonts w:asciiTheme="minorHAnsi" w:eastAsiaTheme="minorEastAsia" w:hAnsiTheme="minorHAnsi"/>
                <w:noProof/>
              </w:rPr>
              <w:tab/>
            </w:r>
            <w:r w:rsidRPr="00644BC7">
              <w:rPr>
                <w:rStyle w:val="ad"/>
                <w:noProof/>
              </w:rPr>
              <w:t>観察および検査項目とスケジュール</w:t>
            </w:r>
            <w:r>
              <w:rPr>
                <w:noProof/>
                <w:webHidden/>
              </w:rPr>
              <w:tab/>
            </w:r>
            <w:r>
              <w:rPr>
                <w:noProof/>
                <w:webHidden/>
              </w:rPr>
              <w:fldChar w:fldCharType="begin"/>
            </w:r>
            <w:r>
              <w:rPr>
                <w:noProof/>
                <w:webHidden/>
              </w:rPr>
              <w:instrText xml:space="preserve"> PAGEREF _Toc133307834 \h </w:instrText>
            </w:r>
            <w:r>
              <w:rPr>
                <w:noProof/>
                <w:webHidden/>
              </w:rPr>
            </w:r>
            <w:r>
              <w:rPr>
                <w:noProof/>
                <w:webHidden/>
              </w:rPr>
              <w:fldChar w:fldCharType="separate"/>
            </w:r>
            <w:r>
              <w:rPr>
                <w:noProof/>
                <w:webHidden/>
              </w:rPr>
              <w:t>12</w:t>
            </w:r>
            <w:r>
              <w:rPr>
                <w:noProof/>
                <w:webHidden/>
              </w:rPr>
              <w:fldChar w:fldCharType="end"/>
            </w:r>
          </w:hyperlink>
        </w:p>
        <w:p w14:paraId="093CC4A4" w14:textId="0B0A796B" w:rsidR="00497696" w:rsidRDefault="00497696">
          <w:pPr>
            <w:pStyle w:val="21"/>
            <w:rPr>
              <w:rFonts w:asciiTheme="minorHAnsi" w:eastAsiaTheme="minorEastAsia" w:hAnsiTheme="minorHAnsi"/>
              <w:noProof/>
            </w:rPr>
          </w:pPr>
          <w:hyperlink w:anchor="_Toc133307835" w:history="1">
            <w:r w:rsidRPr="00644BC7">
              <w:rPr>
                <w:rStyle w:val="ad"/>
                <w:rFonts w:cs="Arial"/>
                <w:bCs/>
                <w:noProof/>
              </w:rPr>
              <w:t>8.2.</w:t>
            </w:r>
            <w:r>
              <w:rPr>
                <w:rFonts w:asciiTheme="minorHAnsi" w:eastAsiaTheme="minorEastAsia" w:hAnsiTheme="minorHAnsi"/>
                <w:noProof/>
              </w:rPr>
              <w:tab/>
            </w:r>
            <w:r w:rsidRPr="00644BC7">
              <w:rPr>
                <w:rStyle w:val="ad"/>
                <w:noProof/>
              </w:rPr>
              <w:t>観察・検査項目</w:t>
            </w:r>
            <w:r>
              <w:rPr>
                <w:noProof/>
                <w:webHidden/>
              </w:rPr>
              <w:tab/>
            </w:r>
            <w:r>
              <w:rPr>
                <w:noProof/>
                <w:webHidden/>
              </w:rPr>
              <w:fldChar w:fldCharType="begin"/>
            </w:r>
            <w:r>
              <w:rPr>
                <w:noProof/>
                <w:webHidden/>
              </w:rPr>
              <w:instrText xml:space="preserve"> PAGEREF _Toc133307835 \h </w:instrText>
            </w:r>
            <w:r>
              <w:rPr>
                <w:noProof/>
                <w:webHidden/>
              </w:rPr>
            </w:r>
            <w:r>
              <w:rPr>
                <w:noProof/>
                <w:webHidden/>
              </w:rPr>
              <w:fldChar w:fldCharType="separate"/>
            </w:r>
            <w:r>
              <w:rPr>
                <w:noProof/>
                <w:webHidden/>
              </w:rPr>
              <w:t>14</w:t>
            </w:r>
            <w:r>
              <w:rPr>
                <w:noProof/>
                <w:webHidden/>
              </w:rPr>
              <w:fldChar w:fldCharType="end"/>
            </w:r>
          </w:hyperlink>
        </w:p>
        <w:p w14:paraId="7B507355" w14:textId="67B56158" w:rsidR="00497696" w:rsidRDefault="00497696">
          <w:pPr>
            <w:pStyle w:val="13"/>
            <w:rPr>
              <w:rFonts w:asciiTheme="minorHAnsi" w:eastAsiaTheme="minorEastAsia" w:hAnsiTheme="minorHAnsi"/>
              <w:noProof/>
            </w:rPr>
          </w:pPr>
          <w:hyperlink w:anchor="_Toc133307836" w:history="1">
            <w:r w:rsidRPr="00644BC7">
              <w:rPr>
                <w:rStyle w:val="ad"/>
                <w:noProof/>
              </w:rPr>
              <w:t>9.</w:t>
            </w:r>
            <w:r>
              <w:rPr>
                <w:rFonts w:asciiTheme="minorHAnsi" w:eastAsiaTheme="minorEastAsia" w:hAnsiTheme="minorHAnsi"/>
                <w:noProof/>
              </w:rPr>
              <w:tab/>
            </w:r>
            <w:r w:rsidRPr="00644BC7">
              <w:rPr>
                <w:rStyle w:val="ad"/>
                <w:noProof/>
              </w:rPr>
              <w:t>疾病等（有害事象）の取り扱い</w:t>
            </w:r>
            <w:r>
              <w:rPr>
                <w:noProof/>
                <w:webHidden/>
              </w:rPr>
              <w:tab/>
            </w:r>
            <w:r>
              <w:rPr>
                <w:noProof/>
                <w:webHidden/>
              </w:rPr>
              <w:fldChar w:fldCharType="begin"/>
            </w:r>
            <w:r>
              <w:rPr>
                <w:noProof/>
                <w:webHidden/>
              </w:rPr>
              <w:instrText xml:space="preserve"> PAGEREF _Toc133307836 \h </w:instrText>
            </w:r>
            <w:r>
              <w:rPr>
                <w:noProof/>
                <w:webHidden/>
              </w:rPr>
            </w:r>
            <w:r>
              <w:rPr>
                <w:noProof/>
                <w:webHidden/>
              </w:rPr>
              <w:fldChar w:fldCharType="separate"/>
            </w:r>
            <w:r>
              <w:rPr>
                <w:noProof/>
                <w:webHidden/>
              </w:rPr>
              <w:t>14</w:t>
            </w:r>
            <w:r>
              <w:rPr>
                <w:noProof/>
                <w:webHidden/>
              </w:rPr>
              <w:fldChar w:fldCharType="end"/>
            </w:r>
          </w:hyperlink>
        </w:p>
        <w:p w14:paraId="58658714" w14:textId="09C8D92A" w:rsidR="00497696" w:rsidRDefault="00497696">
          <w:pPr>
            <w:pStyle w:val="21"/>
            <w:rPr>
              <w:rFonts w:asciiTheme="minorHAnsi" w:eastAsiaTheme="minorEastAsia" w:hAnsiTheme="minorHAnsi"/>
              <w:noProof/>
            </w:rPr>
          </w:pPr>
          <w:hyperlink w:anchor="_Toc133307837" w:history="1">
            <w:r w:rsidRPr="00644BC7">
              <w:rPr>
                <w:rStyle w:val="ad"/>
                <w:rFonts w:cs="Arial"/>
                <w:bCs/>
                <w:noProof/>
              </w:rPr>
              <w:t>9.1.</w:t>
            </w:r>
            <w:r>
              <w:rPr>
                <w:rFonts w:asciiTheme="minorHAnsi" w:eastAsiaTheme="minorEastAsia" w:hAnsiTheme="minorHAnsi"/>
                <w:noProof/>
              </w:rPr>
              <w:tab/>
            </w:r>
            <w:r w:rsidRPr="00644BC7">
              <w:rPr>
                <w:rStyle w:val="ad"/>
                <w:noProof/>
              </w:rPr>
              <w:t>疾病等の定義</w:t>
            </w:r>
            <w:r>
              <w:rPr>
                <w:noProof/>
                <w:webHidden/>
              </w:rPr>
              <w:tab/>
            </w:r>
            <w:r>
              <w:rPr>
                <w:noProof/>
                <w:webHidden/>
              </w:rPr>
              <w:fldChar w:fldCharType="begin"/>
            </w:r>
            <w:r>
              <w:rPr>
                <w:noProof/>
                <w:webHidden/>
              </w:rPr>
              <w:instrText xml:space="preserve"> PAGEREF _Toc133307837 \h </w:instrText>
            </w:r>
            <w:r>
              <w:rPr>
                <w:noProof/>
                <w:webHidden/>
              </w:rPr>
            </w:r>
            <w:r>
              <w:rPr>
                <w:noProof/>
                <w:webHidden/>
              </w:rPr>
              <w:fldChar w:fldCharType="separate"/>
            </w:r>
            <w:r>
              <w:rPr>
                <w:noProof/>
                <w:webHidden/>
              </w:rPr>
              <w:t>14</w:t>
            </w:r>
            <w:r>
              <w:rPr>
                <w:noProof/>
                <w:webHidden/>
              </w:rPr>
              <w:fldChar w:fldCharType="end"/>
            </w:r>
          </w:hyperlink>
        </w:p>
        <w:p w14:paraId="49FBE634" w14:textId="1ED33A2E" w:rsidR="00497696" w:rsidRDefault="00497696">
          <w:pPr>
            <w:pStyle w:val="21"/>
            <w:rPr>
              <w:rFonts w:asciiTheme="minorHAnsi" w:eastAsiaTheme="minorEastAsia" w:hAnsiTheme="minorHAnsi"/>
              <w:noProof/>
            </w:rPr>
          </w:pPr>
          <w:hyperlink w:anchor="_Toc133307838" w:history="1">
            <w:r w:rsidRPr="00644BC7">
              <w:rPr>
                <w:rStyle w:val="ad"/>
                <w:rFonts w:cs="Arial"/>
                <w:bCs/>
                <w:noProof/>
              </w:rPr>
              <w:t>9.2.</w:t>
            </w:r>
            <w:r>
              <w:rPr>
                <w:rFonts w:asciiTheme="minorHAnsi" w:eastAsiaTheme="minorEastAsia" w:hAnsiTheme="minorHAnsi"/>
                <w:noProof/>
              </w:rPr>
              <w:tab/>
            </w:r>
            <w:r w:rsidRPr="00644BC7">
              <w:rPr>
                <w:rStyle w:val="ad"/>
                <w:noProof/>
              </w:rPr>
              <w:t>疾病等の評価及び記録</w:t>
            </w:r>
            <w:r>
              <w:rPr>
                <w:noProof/>
                <w:webHidden/>
              </w:rPr>
              <w:tab/>
            </w:r>
            <w:r>
              <w:rPr>
                <w:noProof/>
                <w:webHidden/>
              </w:rPr>
              <w:fldChar w:fldCharType="begin"/>
            </w:r>
            <w:r>
              <w:rPr>
                <w:noProof/>
                <w:webHidden/>
              </w:rPr>
              <w:instrText xml:space="preserve"> PAGEREF _Toc133307838 \h </w:instrText>
            </w:r>
            <w:r>
              <w:rPr>
                <w:noProof/>
                <w:webHidden/>
              </w:rPr>
            </w:r>
            <w:r>
              <w:rPr>
                <w:noProof/>
                <w:webHidden/>
              </w:rPr>
              <w:fldChar w:fldCharType="separate"/>
            </w:r>
            <w:r>
              <w:rPr>
                <w:noProof/>
                <w:webHidden/>
              </w:rPr>
              <w:t>14</w:t>
            </w:r>
            <w:r>
              <w:rPr>
                <w:noProof/>
                <w:webHidden/>
              </w:rPr>
              <w:fldChar w:fldCharType="end"/>
            </w:r>
          </w:hyperlink>
        </w:p>
        <w:p w14:paraId="5FBB2DDC" w14:textId="48ED9CC2" w:rsidR="00497696" w:rsidRDefault="00497696">
          <w:pPr>
            <w:pStyle w:val="31"/>
            <w:rPr>
              <w:rFonts w:asciiTheme="minorHAnsi" w:eastAsiaTheme="minorEastAsia" w:hAnsiTheme="minorHAnsi"/>
              <w:noProof/>
            </w:rPr>
          </w:pPr>
          <w:hyperlink w:anchor="_Toc133307839" w:history="1">
            <w:r w:rsidRPr="00644BC7">
              <w:rPr>
                <w:rStyle w:val="ad"/>
                <w:noProof/>
              </w:rPr>
              <w:t>9.2.1.</w:t>
            </w:r>
            <w:r>
              <w:rPr>
                <w:rFonts w:asciiTheme="minorHAnsi" w:eastAsiaTheme="minorEastAsia" w:hAnsiTheme="minorHAnsi"/>
                <w:noProof/>
              </w:rPr>
              <w:tab/>
            </w:r>
            <w:r w:rsidRPr="00644BC7">
              <w:rPr>
                <w:rStyle w:val="ad"/>
                <w:noProof/>
              </w:rPr>
              <w:t>重篤度の定義</w:t>
            </w:r>
            <w:r>
              <w:rPr>
                <w:noProof/>
                <w:webHidden/>
              </w:rPr>
              <w:tab/>
            </w:r>
            <w:r>
              <w:rPr>
                <w:noProof/>
                <w:webHidden/>
              </w:rPr>
              <w:fldChar w:fldCharType="begin"/>
            </w:r>
            <w:r>
              <w:rPr>
                <w:noProof/>
                <w:webHidden/>
              </w:rPr>
              <w:instrText xml:space="preserve"> PAGEREF _Toc133307839 \h </w:instrText>
            </w:r>
            <w:r>
              <w:rPr>
                <w:noProof/>
                <w:webHidden/>
              </w:rPr>
            </w:r>
            <w:r>
              <w:rPr>
                <w:noProof/>
                <w:webHidden/>
              </w:rPr>
              <w:fldChar w:fldCharType="separate"/>
            </w:r>
            <w:r>
              <w:rPr>
                <w:noProof/>
                <w:webHidden/>
              </w:rPr>
              <w:t>14</w:t>
            </w:r>
            <w:r>
              <w:rPr>
                <w:noProof/>
                <w:webHidden/>
              </w:rPr>
              <w:fldChar w:fldCharType="end"/>
            </w:r>
          </w:hyperlink>
        </w:p>
        <w:p w14:paraId="2ADB2A03" w14:textId="47CECDCD" w:rsidR="00497696" w:rsidRDefault="00497696">
          <w:pPr>
            <w:pStyle w:val="31"/>
            <w:rPr>
              <w:rFonts w:asciiTheme="minorHAnsi" w:eastAsiaTheme="minorEastAsia" w:hAnsiTheme="minorHAnsi"/>
              <w:noProof/>
            </w:rPr>
          </w:pPr>
          <w:hyperlink w:anchor="_Toc133307840" w:history="1">
            <w:r w:rsidRPr="00644BC7">
              <w:rPr>
                <w:rStyle w:val="ad"/>
                <w:noProof/>
              </w:rPr>
              <w:t>9.2.2.</w:t>
            </w:r>
            <w:r>
              <w:rPr>
                <w:rFonts w:asciiTheme="minorHAnsi" w:eastAsiaTheme="minorEastAsia" w:hAnsiTheme="minorHAnsi"/>
                <w:noProof/>
              </w:rPr>
              <w:tab/>
            </w:r>
            <w:r w:rsidRPr="00644BC7">
              <w:rPr>
                <w:rStyle w:val="ad"/>
                <w:noProof/>
              </w:rPr>
              <w:t>重症度の評価</w:t>
            </w:r>
            <w:r>
              <w:rPr>
                <w:noProof/>
                <w:webHidden/>
              </w:rPr>
              <w:tab/>
            </w:r>
            <w:r>
              <w:rPr>
                <w:noProof/>
                <w:webHidden/>
              </w:rPr>
              <w:fldChar w:fldCharType="begin"/>
            </w:r>
            <w:r>
              <w:rPr>
                <w:noProof/>
                <w:webHidden/>
              </w:rPr>
              <w:instrText xml:space="preserve"> PAGEREF _Toc133307840 \h </w:instrText>
            </w:r>
            <w:r>
              <w:rPr>
                <w:noProof/>
                <w:webHidden/>
              </w:rPr>
            </w:r>
            <w:r>
              <w:rPr>
                <w:noProof/>
                <w:webHidden/>
              </w:rPr>
              <w:fldChar w:fldCharType="separate"/>
            </w:r>
            <w:r>
              <w:rPr>
                <w:noProof/>
                <w:webHidden/>
              </w:rPr>
              <w:t>15</w:t>
            </w:r>
            <w:r>
              <w:rPr>
                <w:noProof/>
                <w:webHidden/>
              </w:rPr>
              <w:fldChar w:fldCharType="end"/>
            </w:r>
          </w:hyperlink>
        </w:p>
        <w:p w14:paraId="34E78DCE" w14:textId="73454E40" w:rsidR="00497696" w:rsidRDefault="00497696">
          <w:pPr>
            <w:pStyle w:val="31"/>
            <w:rPr>
              <w:rFonts w:asciiTheme="minorHAnsi" w:eastAsiaTheme="minorEastAsia" w:hAnsiTheme="minorHAnsi"/>
              <w:noProof/>
            </w:rPr>
          </w:pPr>
          <w:hyperlink w:anchor="_Toc133307841" w:history="1">
            <w:r w:rsidRPr="00644BC7">
              <w:rPr>
                <w:rStyle w:val="ad"/>
                <w:noProof/>
              </w:rPr>
              <w:t>9.2.3.</w:t>
            </w:r>
            <w:r>
              <w:rPr>
                <w:rFonts w:asciiTheme="minorHAnsi" w:eastAsiaTheme="minorEastAsia" w:hAnsiTheme="minorHAnsi"/>
                <w:noProof/>
              </w:rPr>
              <w:tab/>
            </w:r>
            <w:r w:rsidRPr="00644BC7">
              <w:rPr>
                <w:rStyle w:val="ad"/>
                <w:noProof/>
              </w:rPr>
              <w:t>記録</w:t>
            </w:r>
            <w:r>
              <w:rPr>
                <w:noProof/>
                <w:webHidden/>
              </w:rPr>
              <w:tab/>
            </w:r>
            <w:r>
              <w:rPr>
                <w:noProof/>
                <w:webHidden/>
              </w:rPr>
              <w:fldChar w:fldCharType="begin"/>
            </w:r>
            <w:r>
              <w:rPr>
                <w:noProof/>
                <w:webHidden/>
              </w:rPr>
              <w:instrText xml:space="preserve"> PAGEREF _Toc133307841 \h </w:instrText>
            </w:r>
            <w:r>
              <w:rPr>
                <w:noProof/>
                <w:webHidden/>
              </w:rPr>
            </w:r>
            <w:r>
              <w:rPr>
                <w:noProof/>
                <w:webHidden/>
              </w:rPr>
              <w:fldChar w:fldCharType="separate"/>
            </w:r>
            <w:r>
              <w:rPr>
                <w:noProof/>
                <w:webHidden/>
              </w:rPr>
              <w:t>15</w:t>
            </w:r>
            <w:r>
              <w:rPr>
                <w:noProof/>
                <w:webHidden/>
              </w:rPr>
              <w:fldChar w:fldCharType="end"/>
            </w:r>
          </w:hyperlink>
        </w:p>
        <w:p w14:paraId="3237F413" w14:textId="2764B36E" w:rsidR="00497696" w:rsidRDefault="00497696">
          <w:pPr>
            <w:pStyle w:val="21"/>
            <w:rPr>
              <w:rFonts w:asciiTheme="minorHAnsi" w:eastAsiaTheme="minorEastAsia" w:hAnsiTheme="minorHAnsi"/>
              <w:noProof/>
            </w:rPr>
          </w:pPr>
          <w:hyperlink w:anchor="_Toc133307842" w:history="1">
            <w:r w:rsidRPr="00644BC7">
              <w:rPr>
                <w:rStyle w:val="ad"/>
                <w:rFonts w:cs="Arial"/>
                <w:bCs/>
                <w:noProof/>
              </w:rPr>
              <w:t>9.3.</w:t>
            </w:r>
            <w:r>
              <w:rPr>
                <w:rFonts w:asciiTheme="minorHAnsi" w:eastAsiaTheme="minorEastAsia" w:hAnsiTheme="minorHAnsi"/>
                <w:noProof/>
              </w:rPr>
              <w:tab/>
            </w:r>
            <w:r w:rsidRPr="00644BC7">
              <w:rPr>
                <w:rStyle w:val="ad"/>
                <w:noProof/>
              </w:rPr>
              <w:t>疾病等が発現した場合の措置</w:t>
            </w:r>
            <w:r>
              <w:rPr>
                <w:noProof/>
                <w:webHidden/>
              </w:rPr>
              <w:tab/>
            </w:r>
            <w:r>
              <w:rPr>
                <w:noProof/>
                <w:webHidden/>
              </w:rPr>
              <w:fldChar w:fldCharType="begin"/>
            </w:r>
            <w:r>
              <w:rPr>
                <w:noProof/>
                <w:webHidden/>
              </w:rPr>
              <w:instrText xml:space="preserve"> PAGEREF _Toc133307842 \h </w:instrText>
            </w:r>
            <w:r>
              <w:rPr>
                <w:noProof/>
                <w:webHidden/>
              </w:rPr>
            </w:r>
            <w:r>
              <w:rPr>
                <w:noProof/>
                <w:webHidden/>
              </w:rPr>
              <w:fldChar w:fldCharType="separate"/>
            </w:r>
            <w:r>
              <w:rPr>
                <w:noProof/>
                <w:webHidden/>
              </w:rPr>
              <w:t>15</w:t>
            </w:r>
            <w:r>
              <w:rPr>
                <w:noProof/>
                <w:webHidden/>
              </w:rPr>
              <w:fldChar w:fldCharType="end"/>
            </w:r>
          </w:hyperlink>
        </w:p>
        <w:p w14:paraId="279B4762" w14:textId="1DF48C56" w:rsidR="00497696" w:rsidRDefault="00497696">
          <w:pPr>
            <w:pStyle w:val="31"/>
            <w:rPr>
              <w:rFonts w:asciiTheme="minorHAnsi" w:eastAsiaTheme="minorEastAsia" w:hAnsiTheme="minorHAnsi"/>
              <w:noProof/>
            </w:rPr>
          </w:pPr>
          <w:hyperlink w:anchor="_Toc133307843" w:history="1">
            <w:r w:rsidRPr="00644BC7">
              <w:rPr>
                <w:rStyle w:val="ad"/>
                <w:noProof/>
              </w:rPr>
              <w:t>9.3.1.</w:t>
            </w:r>
            <w:r>
              <w:rPr>
                <w:rFonts w:asciiTheme="minorHAnsi" w:eastAsiaTheme="minorEastAsia" w:hAnsiTheme="minorHAnsi"/>
                <w:noProof/>
              </w:rPr>
              <w:tab/>
            </w:r>
            <w:r w:rsidRPr="00644BC7">
              <w:rPr>
                <w:rStyle w:val="ad"/>
                <w:noProof/>
              </w:rPr>
              <w:t>研究対象者への対応</w:t>
            </w:r>
            <w:r>
              <w:rPr>
                <w:noProof/>
                <w:webHidden/>
              </w:rPr>
              <w:tab/>
            </w:r>
            <w:r>
              <w:rPr>
                <w:noProof/>
                <w:webHidden/>
              </w:rPr>
              <w:fldChar w:fldCharType="begin"/>
            </w:r>
            <w:r>
              <w:rPr>
                <w:noProof/>
                <w:webHidden/>
              </w:rPr>
              <w:instrText xml:space="preserve"> PAGEREF _Toc133307843 \h </w:instrText>
            </w:r>
            <w:r>
              <w:rPr>
                <w:noProof/>
                <w:webHidden/>
              </w:rPr>
            </w:r>
            <w:r>
              <w:rPr>
                <w:noProof/>
                <w:webHidden/>
              </w:rPr>
              <w:fldChar w:fldCharType="separate"/>
            </w:r>
            <w:r>
              <w:rPr>
                <w:noProof/>
                <w:webHidden/>
              </w:rPr>
              <w:t>15</w:t>
            </w:r>
            <w:r>
              <w:rPr>
                <w:noProof/>
                <w:webHidden/>
              </w:rPr>
              <w:fldChar w:fldCharType="end"/>
            </w:r>
          </w:hyperlink>
        </w:p>
        <w:p w14:paraId="0B0E4336" w14:textId="4412EEA5" w:rsidR="00497696" w:rsidRDefault="00497696">
          <w:pPr>
            <w:pStyle w:val="31"/>
            <w:rPr>
              <w:rFonts w:asciiTheme="minorHAnsi" w:eastAsiaTheme="minorEastAsia" w:hAnsiTheme="minorHAnsi"/>
              <w:noProof/>
            </w:rPr>
          </w:pPr>
          <w:hyperlink w:anchor="_Toc133307844" w:history="1">
            <w:r w:rsidRPr="00644BC7">
              <w:rPr>
                <w:rStyle w:val="ad"/>
                <w:noProof/>
              </w:rPr>
              <w:t>9.3.2.</w:t>
            </w:r>
            <w:r>
              <w:rPr>
                <w:rFonts w:asciiTheme="minorHAnsi" w:eastAsiaTheme="minorEastAsia" w:hAnsiTheme="minorHAnsi"/>
                <w:noProof/>
              </w:rPr>
              <w:tab/>
            </w:r>
            <w:r w:rsidRPr="00644BC7">
              <w:rPr>
                <w:rStyle w:val="ad"/>
                <w:noProof/>
              </w:rPr>
              <w:t>予測される疾病等</w:t>
            </w:r>
            <w:r>
              <w:rPr>
                <w:noProof/>
                <w:webHidden/>
              </w:rPr>
              <w:tab/>
            </w:r>
            <w:r>
              <w:rPr>
                <w:noProof/>
                <w:webHidden/>
              </w:rPr>
              <w:fldChar w:fldCharType="begin"/>
            </w:r>
            <w:r>
              <w:rPr>
                <w:noProof/>
                <w:webHidden/>
              </w:rPr>
              <w:instrText xml:space="preserve"> PAGEREF _Toc133307844 \h </w:instrText>
            </w:r>
            <w:r>
              <w:rPr>
                <w:noProof/>
                <w:webHidden/>
              </w:rPr>
            </w:r>
            <w:r>
              <w:rPr>
                <w:noProof/>
                <w:webHidden/>
              </w:rPr>
              <w:fldChar w:fldCharType="separate"/>
            </w:r>
            <w:r>
              <w:rPr>
                <w:noProof/>
                <w:webHidden/>
              </w:rPr>
              <w:t>16</w:t>
            </w:r>
            <w:r>
              <w:rPr>
                <w:noProof/>
                <w:webHidden/>
              </w:rPr>
              <w:fldChar w:fldCharType="end"/>
            </w:r>
          </w:hyperlink>
        </w:p>
        <w:p w14:paraId="3D352278" w14:textId="0AC2E8FF" w:rsidR="00497696" w:rsidRDefault="00497696">
          <w:pPr>
            <w:pStyle w:val="21"/>
            <w:rPr>
              <w:rFonts w:asciiTheme="minorHAnsi" w:eastAsiaTheme="minorEastAsia" w:hAnsiTheme="minorHAnsi"/>
              <w:noProof/>
            </w:rPr>
          </w:pPr>
          <w:hyperlink w:anchor="_Toc133307845" w:history="1">
            <w:r w:rsidRPr="00644BC7">
              <w:rPr>
                <w:rStyle w:val="ad"/>
                <w:rFonts w:cs="Arial"/>
                <w:bCs/>
                <w:noProof/>
              </w:rPr>
              <w:t>9.4.</w:t>
            </w:r>
            <w:r>
              <w:rPr>
                <w:rFonts w:asciiTheme="minorHAnsi" w:eastAsiaTheme="minorEastAsia" w:hAnsiTheme="minorHAnsi"/>
                <w:noProof/>
              </w:rPr>
              <w:tab/>
            </w:r>
            <w:r w:rsidRPr="00644BC7">
              <w:rPr>
                <w:rStyle w:val="ad"/>
                <w:noProof/>
              </w:rPr>
              <w:t>疾病等の報告</w:t>
            </w:r>
            <w:r>
              <w:rPr>
                <w:noProof/>
                <w:webHidden/>
              </w:rPr>
              <w:tab/>
            </w:r>
            <w:r>
              <w:rPr>
                <w:noProof/>
                <w:webHidden/>
              </w:rPr>
              <w:fldChar w:fldCharType="begin"/>
            </w:r>
            <w:r>
              <w:rPr>
                <w:noProof/>
                <w:webHidden/>
              </w:rPr>
              <w:instrText xml:space="preserve"> PAGEREF _Toc133307845 \h </w:instrText>
            </w:r>
            <w:r>
              <w:rPr>
                <w:noProof/>
                <w:webHidden/>
              </w:rPr>
            </w:r>
            <w:r>
              <w:rPr>
                <w:noProof/>
                <w:webHidden/>
              </w:rPr>
              <w:fldChar w:fldCharType="separate"/>
            </w:r>
            <w:r>
              <w:rPr>
                <w:noProof/>
                <w:webHidden/>
              </w:rPr>
              <w:t>16</w:t>
            </w:r>
            <w:r>
              <w:rPr>
                <w:noProof/>
                <w:webHidden/>
              </w:rPr>
              <w:fldChar w:fldCharType="end"/>
            </w:r>
          </w:hyperlink>
        </w:p>
        <w:p w14:paraId="3A7823BF" w14:textId="7A070670" w:rsidR="00497696" w:rsidRDefault="00497696">
          <w:pPr>
            <w:pStyle w:val="21"/>
            <w:rPr>
              <w:rFonts w:asciiTheme="minorHAnsi" w:eastAsiaTheme="minorEastAsia" w:hAnsiTheme="minorHAnsi"/>
              <w:noProof/>
            </w:rPr>
          </w:pPr>
          <w:hyperlink w:anchor="_Toc133307846" w:history="1">
            <w:r w:rsidRPr="00644BC7">
              <w:rPr>
                <w:rStyle w:val="ad"/>
                <w:rFonts w:cs="Arial"/>
                <w:bCs/>
                <w:noProof/>
              </w:rPr>
              <w:t>9.5.</w:t>
            </w:r>
            <w:r>
              <w:rPr>
                <w:rFonts w:asciiTheme="minorHAnsi" w:eastAsiaTheme="minorEastAsia" w:hAnsiTheme="minorHAnsi"/>
                <w:noProof/>
              </w:rPr>
              <w:tab/>
            </w:r>
            <w:r w:rsidRPr="00644BC7">
              <w:rPr>
                <w:rStyle w:val="ad"/>
                <w:noProof/>
              </w:rPr>
              <w:t>不具合報告</w:t>
            </w:r>
            <w:r>
              <w:rPr>
                <w:noProof/>
                <w:webHidden/>
              </w:rPr>
              <w:tab/>
            </w:r>
            <w:r>
              <w:rPr>
                <w:noProof/>
                <w:webHidden/>
              </w:rPr>
              <w:fldChar w:fldCharType="begin"/>
            </w:r>
            <w:r>
              <w:rPr>
                <w:noProof/>
                <w:webHidden/>
              </w:rPr>
              <w:instrText xml:space="preserve"> PAGEREF _Toc133307846 \h </w:instrText>
            </w:r>
            <w:r>
              <w:rPr>
                <w:noProof/>
                <w:webHidden/>
              </w:rPr>
            </w:r>
            <w:r>
              <w:rPr>
                <w:noProof/>
                <w:webHidden/>
              </w:rPr>
              <w:fldChar w:fldCharType="separate"/>
            </w:r>
            <w:r>
              <w:rPr>
                <w:noProof/>
                <w:webHidden/>
              </w:rPr>
              <w:t>16</w:t>
            </w:r>
            <w:r>
              <w:rPr>
                <w:noProof/>
                <w:webHidden/>
              </w:rPr>
              <w:fldChar w:fldCharType="end"/>
            </w:r>
          </w:hyperlink>
        </w:p>
        <w:p w14:paraId="2E001B2C" w14:textId="5A6B9185" w:rsidR="00497696" w:rsidRDefault="00497696">
          <w:pPr>
            <w:pStyle w:val="21"/>
            <w:rPr>
              <w:rFonts w:asciiTheme="minorHAnsi" w:eastAsiaTheme="minorEastAsia" w:hAnsiTheme="minorHAnsi"/>
              <w:noProof/>
            </w:rPr>
          </w:pPr>
          <w:hyperlink w:anchor="_Toc133307847" w:history="1">
            <w:r w:rsidRPr="00644BC7">
              <w:rPr>
                <w:rStyle w:val="ad"/>
                <w:rFonts w:cs="Arial"/>
                <w:bCs/>
                <w:noProof/>
              </w:rPr>
              <w:t>9.6.</w:t>
            </w:r>
            <w:r>
              <w:rPr>
                <w:rFonts w:asciiTheme="minorHAnsi" w:eastAsiaTheme="minorEastAsia" w:hAnsiTheme="minorHAnsi"/>
                <w:noProof/>
              </w:rPr>
              <w:tab/>
            </w:r>
            <w:r w:rsidRPr="00644BC7">
              <w:rPr>
                <w:rStyle w:val="ad"/>
                <w:noProof/>
              </w:rPr>
              <w:t>疾病等を除く有害事象について</w:t>
            </w:r>
            <w:r>
              <w:rPr>
                <w:noProof/>
                <w:webHidden/>
              </w:rPr>
              <w:tab/>
            </w:r>
            <w:r>
              <w:rPr>
                <w:noProof/>
                <w:webHidden/>
              </w:rPr>
              <w:fldChar w:fldCharType="begin"/>
            </w:r>
            <w:r>
              <w:rPr>
                <w:noProof/>
                <w:webHidden/>
              </w:rPr>
              <w:instrText xml:space="preserve"> PAGEREF _Toc133307847 \h </w:instrText>
            </w:r>
            <w:r>
              <w:rPr>
                <w:noProof/>
                <w:webHidden/>
              </w:rPr>
            </w:r>
            <w:r>
              <w:rPr>
                <w:noProof/>
                <w:webHidden/>
              </w:rPr>
              <w:fldChar w:fldCharType="separate"/>
            </w:r>
            <w:r>
              <w:rPr>
                <w:noProof/>
                <w:webHidden/>
              </w:rPr>
              <w:t>17</w:t>
            </w:r>
            <w:r>
              <w:rPr>
                <w:noProof/>
                <w:webHidden/>
              </w:rPr>
              <w:fldChar w:fldCharType="end"/>
            </w:r>
          </w:hyperlink>
        </w:p>
        <w:p w14:paraId="551F3715" w14:textId="6EED6601" w:rsidR="00497696" w:rsidRDefault="00497696">
          <w:pPr>
            <w:pStyle w:val="31"/>
            <w:rPr>
              <w:rFonts w:asciiTheme="minorHAnsi" w:eastAsiaTheme="minorEastAsia" w:hAnsiTheme="minorHAnsi"/>
              <w:noProof/>
            </w:rPr>
          </w:pPr>
          <w:hyperlink w:anchor="_Toc133307848" w:history="1">
            <w:r w:rsidRPr="00644BC7">
              <w:rPr>
                <w:rStyle w:val="ad"/>
                <w:noProof/>
              </w:rPr>
              <w:t>9.6.1.</w:t>
            </w:r>
            <w:r>
              <w:rPr>
                <w:rFonts w:asciiTheme="minorHAnsi" w:eastAsiaTheme="minorEastAsia" w:hAnsiTheme="minorHAnsi"/>
                <w:noProof/>
              </w:rPr>
              <w:tab/>
            </w:r>
            <w:r w:rsidRPr="00644BC7">
              <w:rPr>
                <w:rStyle w:val="ad"/>
                <w:noProof/>
              </w:rPr>
              <w:t>有害事象の定義</w:t>
            </w:r>
            <w:r>
              <w:rPr>
                <w:noProof/>
                <w:webHidden/>
              </w:rPr>
              <w:tab/>
            </w:r>
            <w:r>
              <w:rPr>
                <w:noProof/>
                <w:webHidden/>
              </w:rPr>
              <w:fldChar w:fldCharType="begin"/>
            </w:r>
            <w:r>
              <w:rPr>
                <w:noProof/>
                <w:webHidden/>
              </w:rPr>
              <w:instrText xml:space="preserve"> PAGEREF _Toc133307848 \h </w:instrText>
            </w:r>
            <w:r>
              <w:rPr>
                <w:noProof/>
                <w:webHidden/>
              </w:rPr>
            </w:r>
            <w:r>
              <w:rPr>
                <w:noProof/>
                <w:webHidden/>
              </w:rPr>
              <w:fldChar w:fldCharType="separate"/>
            </w:r>
            <w:r>
              <w:rPr>
                <w:noProof/>
                <w:webHidden/>
              </w:rPr>
              <w:t>17</w:t>
            </w:r>
            <w:r>
              <w:rPr>
                <w:noProof/>
                <w:webHidden/>
              </w:rPr>
              <w:fldChar w:fldCharType="end"/>
            </w:r>
          </w:hyperlink>
        </w:p>
        <w:p w14:paraId="29910123" w14:textId="59E1692E" w:rsidR="00497696" w:rsidRDefault="00497696">
          <w:pPr>
            <w:pStyle w:val="31"/>
            <w:rPr>
              <w:rFonts w:asciiTheme="minorHAnsi" w:eastAsiaTheme="minorEastAsia" w:hAnsiTheme="minorHAnsi"/>
              <w:noProof/>
            </w:rPr>
          </w:pPr>
          <w:hyperlink w:anchor="_Toc133307849" w:history="1">
            <w:r w:rsidRPr="00644BC7">
              <w:rPr>
                <w:rStyle w:val="ad"/>
                <w:noProof/>
              </w:rPr>
              <w:t>9.6.2.</w:t>
            </w:r>
            <w:r>
              <w:rPr>
                <w:rFonts w:asciiTheme="minorHAnsi" w:eastAsiaTheme="minorEastAsia" w:hAnsiTheme="minorHAnsi"/>
                <w:noProof/>
              </w:rPr>
              <w:tab/>
            </w:r>
            <w:r w:rsidRPr="00644BC7">
              <w:rPr>
                <w:rStyle w:val="ad"/>
                <w:noProof/>
              </w:rPr>
              <w:t>有害事象の評価及び記録</w:t>
            </w:r>
            <w:r>
              <w:rPr>
                <w:noProof/>
                <w:webHidden/>
              </w:rPr>
              <w:tab/>
            </w:r>
            <w:r>
              <w:rPr>
                <w:noProof/>
                <w:webHidden/>
              </w:rPr>
              <w:fldChar w:fldCharType="begin"/>
            </w:r>
            <w:r>
              <w:rPr>
                <w:noProof/>
                <w:webHidden/>
              </w:rPr>
              <w:instrText xml:space="preserve"> PAGEREF _Toc133307849 \h </w:instrText>
            </w:r>
            <w:r>
              <w:rPr>
                <w:noProof/>
                <w:webHidden/>
              </w:rPr>
            </w:r>
            <w:r>
              <w:rPr>
                <w:noProof/>
                <w:webHidden/>
              </w:rPr>
              <w:fldChar w:fldCharType="separate"/>
            </w:r>
            <w:r>
              <w:rPr>
                <w:noProof/>
                <w:webHidden/>
              </w:rPr>
              <w:t>17</w:t>
            </w:r>
            <w:r>
              <w:rPr>
                <w:noProof/>
                <w:webHidden/>
              </w:rPr>
              <w:fldChar w:fldCharType="end"/>
            </w:r>
          </w:hyperlink>
        </w:p>
        <w:p w14:paraId="3AE573C2" w14:textId="33E57FAE" w:rsidR="00497696" w:rsidRDefault="00497696">
          <w:pPr>
            <w:pStyle w:val="31"/>
            <w:rPr>
              <w:rFonts w:asciiTheme="minorHAnsi" w:eastAsiaTheme="minorEastAsia" w:hAnsiTheme="minorHAnsi"/>
              <w:noProof/>
            </w:rPr>
          </w:pPr>
          <w:hyperlink w:anchor="_Toc133307850" w:history="1">
            <w:r w:rsidRPr="00644BC7">
              <w:rPr>
                <w:rStyle w:val="ad"/>
                <w:noProof/>
              </w:rPr>
              <w:t>9.6.3.</w:t>
            </w:r>
            <w:r>
              <w:rPr>
                <w:rFonts w:asciiTheme="minorHAnsi" w:eastAsiaTheme="minorEastAsia" w:hAnsiTheme="minorHAnsi"/>
                <w:noProof/>
              </w:rPr>
              <w:tab/>
            </w:r>
            <w:r w:rsidRPr="00644BC7">
              <w:rPr>
                <w:rStyle w:val="ad"/>
                <w:noProof/>
              </w:rPr>
              <w:t>有害事象への措置</w:t>
            </w:r>
            <w:r>
              <w:rPr>
                <w:noProof/>
                <w:webHidden/>
              </w:rPr>
              <w:tab/>
            </w:r>
            <w:r>
              <w:rPr>
                <w:noProof/>
                <w:webHidden/>
              </w:rPr>
              <w:fldChar w:fldCharType="begin"/>
            </w:r>
            <w:r>
              <w:rPr>
                <w:noProof/>
                <w:webHidden/>
              </w:rPr>
              <w:instrText xml:space="preserve"> PAGEREF _Toc133307850 \h </w:instrText>
            </w:r>
            <w:r>
              <w:rPr>
                <w:noProof/>
                <w:webHidden/>
              </w:rPr>
            </w:r>
            <w:r>
              <w:rPr>
                <w:noProof/>
                <w:webHidden/>
              </w:rPr>
              <w:fldChar w:fldCharType="separate"/>
            </w:r>
            <w:r>
              <w:rPr>
                <w:noProof/>
                <w:webHidden/>
              </w:rPr>
              <w:t>17</w:t>
            </w:r>
            <w:r>
              <w:rPr>
                <w:noProof/>
                <w:webHidden/>
              </w:rPr>
              <w:fldChar w:fldCharType="end"/>
            </w:r>
          </w:hyperlink>
        </w:p>
        <w:p w14:paraId="0F969D5D" w14:textId="2B779560" w:rsidR="00497696" w:rsidRDefault="00497696">
          <w:pPr>
            <w:pStyle w:val="31"/>
            <w:rPr>
              <w:rFonts w:asciiTheme="minorHAnsi" w:eastAsiaTheme="minorEastAsia" w:hAnsiTheme="minorHAnsi"/>
              <w:noProof/>
            </w:rPr>
          </w:pPr>
          <w:hyperlink w:anchor="_Toc133307851" w:history="1">
            <w:r w:rsidRPr="00644BC7">
              <w:rPr>
                <w:rStyle w:val="ad"/>
                <w:noProof/>
              </w:rPr>
              <w:t>9.6.4.</w:t>
            </w:r>
            <w:r>
              <w:rPr>
                <w:rFonts w:asciiTheme="minorHAnsi" w:eastAsiaTheme="minorEastAsia" w:hAnsiTheme="minorHAnsi"/>
                <w:noProof/>
              </w:rPr>
              <w:tab/>
            </w:r>
            <w:r w:rsidRPr="00644BC7">
              <w:rPr>
                <w:rStyle w:val="ad"/>
                <w:noProof/>
              </w:rPr>
              <w:t>重篤な有害事象の報告（多施設共同研究の場合）</w:t>
            </w:r>
            <w:r>
              <w:rPr>
                <w:noProof/>
                <w:webHidden/>
              </w:rPr>
              <w:tab/>
            </w:r>
            <w:r>
              <w:rPr>
                <w:noProof/>
                <w:webHidden/>
              </w:rPr>
              <w:fldChar w:fldCharType="begin"/>
            </w:r>
            <w:r>
              <w:rPr>
                <w:noProof/>
                <w:webHidden/>
              </w:rPr>
              <w:instrText xml:space="preserve"> PAGEREF _Toc133307851 \h </w:instrText>
            </w:r>
            <w:r>
              <w:rPr>
                <w:noProof/>
                <w:webHidden/>
              </w:rPr>
            </w:r>
            <w:r>
              <w:rPr>
                <w:noProof/>
                <w:webHidden/>
              </w:rPr>
              <w:fldChar w:fldCharType="separate"/>
            </w:r>
            <w:r>
              <w:rPr>
                <w:noProof/>
                <w:webHidden/>
              </w:rPr>
              <w:t>17</w:t>
            </w:r>
            <w:r>
              <w:rPr>
                <w:noProof/>
                <w:webHidden/>
              </w:rPr>
              <w:fldChar w:fldCharType="end"/>
            </w:r>
          </w:hyperlink>
        </w:p>
        <w:p w14:paraId="201FC1FE" w14:textId="104AD027" w:rsidR="00497696" w:rsidRDefault="00497696">
          <w:pPr>
            <w:pStyle w:val="13"/>
            <w:rPr>
              <w:rFonts w:asciiTheme="minorHAnsi" w:eastAsiaTheme="minorEastAsia" w:hAnsiTheme="minorHAnsi"/>
              <w:noProof/>
            </w:rPr>
          </w:pPr>
          <w:hyperlink w:anchor="_Toc133307852" w:history="1">
            <w:r w:rsidRPr="00644BC7">
              <w:rPr>
                <w:rStyle w:val="ad"/>
                <w:noProof/>
              </w:rPr>
              <w:t>10.</w:t>
            </w:r>
            <w:r>
              <w:rPr>
                <w:rFonts w:asciiTheme="minorHAnsi" w:eastAsiaTheme="minorEastAsia" w:hAnsiTheme="minorHAnsi"/>
                <w:noProof/>
              </w:rPr>
              <w:tab/>
            </w:r>
            <w:r w:rsidRPr="00644BC7">
              <w:rPr>
                <w:rStyle w:val="ad"/>
                <w:noProof/>
              </w:rPr>
              <w:t>個々の研究対象者における中止基準</w:t>
            </w:r>
            <w:r>
              <w:rPr>
                <w:noProof/>
                <w:webHidden/>
              </w:rPr>
              <w:tab/>
            </w:r>
            <w:r>
              <w:rPr>
                <w:noProof/>
                <w:webHidden/>
              </w:rPr>
              <w:fldChar w:fldCharType="begin"/>
            </w:r>
            <w:r>
              <w:rPr>
                <w:noProof/>
                <w:webHidden/>
              </w:rPr>
              <w:instrText xml:space="preserve"> PAGEREF _Toc133307852 \h </w:instrText>
            </w:r>
            <w:r>
              <w:rPr>
                <w:noProof/>
                <w:webHidden/>
              </w:rPr>
            </w:r>
            <w:r>
              <w:rPr>
                <w:noProof/>
                <w:webHidden/>
              </w:rPr>
              <w:fldChar w:fldCharType="separate"/>
            </w:r>
            <w:r>
              <w:rPr>
                <w:noProof/>
                <w:webHidden/>
              </w:rPr>
              <w:t>17</w:t>
            </w:r>
            <w:r>
              <w:rPr>
                <w:noProof/>
                <w:webHidden/>
              </w:rPr>
              <w:fldChar w:fldCharType="end"/>
            </w:r>
          </w:hyperlink>
        </w:p>
        <w:p w14:paraId="7D61F281" w14:textId="680DB7E5" w:rsidR="00497696" w:rsidRDefault="00497696">
          <w:pPr>
            <w:pStyle w:val="13"/>
            <w:rPr>
              <w:rFonts w:asciiTheme="minorHAnsi" w:eastAsiaTheme="minorEastAsia" w:hAnsiTheme="minorHAnsi"/>
              <w:noProof/>
            </w:rPr>
          </w:pPr>
          <w:hyperlink w:anchor="_Toc133307853" w:history="1">
            <w:r w:rsidRPr="00644BC7">
              <w:rPr>
                <w:rStyle w:val="ad"/>
                <w:noProof/>
              </w:rPr>
              <w:t>11.</w:t>
            </w:r>
            <w:r>
              <w:rPr>
                <w:rFonts w:asciiTheme="minorHAnsi" w:eastAsiaTheme="minorEastAsia" w:hAnsiTheme="minorHAnsi"/>
                <w:noProof/>
              </w:rPr>
              <w:tab/>
            </w:r>
            <w:r w:rsidRPr="00644BC7">
              <w:rPr>
                <w:rStyle w:val="ad"/>
                <w:noProof/>
              </w:rPr>
              <w:t>統計学的事項</w:t>
            </w:r>
            <w:r>
              <w:rPr>
                <w:noProof/>
                <w:webHidden/>
              </w:rPr>
              <w:tab/>
            </w:r>
            <w:r>
              <w:rPr>
                <w:noProof/>
                <w:webHidden/>
              </w:rPr>
              <w:fldChar w:fldCharType="begin"/>
            </w:r>
            <w:r>
              <w:rPr>
                <w:noProof/>
                <w:webHidden/>
              </w:rPr>
              <w:instrText xml:space="preserve"> PAGEREF _Toc133307853 \h </w:instrText>
            </w:r>
            <w:r>
              <w:rPr>
                <w:noProof/>
                <w:webHidden/>
              </w:rPr>
            </w:r>
            <w:r>
              <w:rPr>
                <w:noProof/>
                <w:webHidden/>
              </w:rPr>
              <w:fldChar w:fldCharType="separate"/>
            </w:r>
            <w:r>
              <w:rPr>
                <w:noProof/>
                <w:webHidden/>
              </w:rPr>
              <w:t>18</w:t>
            </w:r>
            <w:r>
              <w:rPr>
                <w:noProof/>
                <w:webHidden/>
              </w:rPr>
              <w:fldChar w:fldCharType="end"/>
            </w:r>
          </w:hyperlink>
        </w:p>
        <w:p w14:paraId="31A138C6" w14:textId="5BA84214" w:rsidR="00497696" w:rsidRDefault="00497696">
          <w:pPr>
            <w:pStyle w:val="21"/>
            <w:rPr>
              <w:rFonts w:asciiTheme="minorHAnsi" w:eastAsiaTheme="minorEastAsia" w:hAnsiTheme="minorHAnsi"/>
              <w:noProof/>
            </w:rPr>
          </w:pPr>
          <w:hyperlink w:anchor="_Toc133307854" w:history="1">
            <w:r w:rsidRPr="00644BC7">
              <w:rPr>
                <w:rStyle w:val="ad"/>
                <w:rFonts w:cs="Arial"/>
                <w:bCs/>
                <w:noProof/>
              </w:rPr>
              <w:t>11.1.</w:t>
            </w:r>
            <w:r>
              <w:rPr>
                <w:rFonts w:asciiTheme="minorHAnsi" w:eastAsiaTheme="minorEastAsia" w:hAnsiTheme="minorHAnsi"/>
                <w:noProof/>
              </w:rPr>
              <w:tab/>
            </w:r>
            <w:r w:rsidRPr="00644BC7">
              <w:rPr>
                <w:rStyle w:val="ad"/>
                <w:noProof/>
              </w:rPr>
              <w:t>解析対象集団</w:t>
            </w:r>
            <w:r>
              <w:rPr>
                <w:noProof/>
                <w:webHidden/>
              </w:rPr>
              <w:tab/>
            </w:r>
            <w:r>
              <w:rPr>
                <w:noProof/>
                <w:webHidden/>
              </w:rPr>
              <w:fldChar w:fldCharType="begin"/>
            </w:r>
            <w:r>
              <w:rPr>
                <w:noProof/>
                <w:webHidden/>
              </w:rPr>
              <w:instrText xml:space="preserve"> PAGEREF _Toc133307854 \h </w:instrText>
            </w:r>
            <w:r>
              <w:rPr>
                <w:noProof/>
                <w:webHidden/>
              </w:rPr>
            </w:r>
            <w:r>
              <w:rPr>
                <w:noProof/>
                <w:webHidden/>
              </w:rPr>
              <w:fldChar w:fldCharType="separate"/>
            </w:r>
            <w:r>
              <w:rPr>
                <w:noProof/>
                <w:webHidden/>
              </w:rPr>
              <w:t>18</w:t>
            </w:r>
            <w:r>
              <w:rPr>
                <w:noProof/>
                <w:webHidden/>
              </w:rPr>
              <w:fldChar w:fldCharType="end"/>
            </w:r>
          </w:hyperlink>
        </w:p>
        <w:p w14:paraId="110BCBCA" w14:textId="3BEF15AA" w:rsidR="00497696" w:rsidRDefault="00497696">
          <w:pPr>
            <w:pStyle w:val="21"/>
            <w:rPr>
              <w:rFonts w:asciiTheme="minorHAnsi" w:eastAsiaTheme="minorEastAsia" w:hAnsiTheme="minorHAnsi"/>
              <w:noProof/>
            </w:rPr>
          </w:pPr>
          <w:hyperlink w:anchor="_Toc133307855" w:history="1">
            <w:r w:rsidRPr="00644BC7">
              <w:rPr>
                <w:rStyle w:val="ad"/>
                <w:rFonts w:cs="Arial"/>
                <w:bCs/>
                <w:noProof/>
              </w:rPr>
              <w:t>11.2.</w:t>
            </w:r>
            <w:r>
              <w:rPr>
                <w:rFonts w:asciiTheme="minorHAnsi" w:eastAsiaTheme="minorEastAsia" w:hAnsiTheme="minorHAnsi"/>
                <w:noProof/>
              </w:rPr>
              <w:tab/>
            </w:r>
            <w:r w:rsidRPr="00644BC7">
              <w:rPr>
                <w:rStyle w:val="ad"/>
                <w:noProof/>
              </w:rPr>
              <w:t>目標症例数および設定根拠</w:t>
            </w:r>
            <w:r>
              <w:rPr>
                <w:noProof/>
                <w:webHidden/>
              </w:rPr>
              <w:tab/>
            </w:r>
            <w:r>
              <w:rPr>
                <w:noProof/>
                <w:webHidden/>
              </w:rPr>
              <w:fldChar w:fldCharType="begin"/>
            </w:r>
            <w:r>
              <w:rPr>
                <w:noProof/>
                <w:webHidden/>
              </w:rPr>
              <w:instrText xml:space="preserve"> PAGEREF _Toc133307855 \h </w:instrText>
            </w:r>
            <w:r>
              <w:rPr>
                <w:noProof/>
                <w:webHidden/>
              </w:rPr>
            </w:r>
            <w:r>
              <w:rPr>
                <w:noProof/>
                <w:webHidden/>
              </w:rPr>
              <w:fldChar w:fldCharType="separate"/>
            </w:r>
            <w:r>
              <w:rPr>
                <w:noProof/>
                <w:webHidden/>
              </w:rPr>
              <w:t>19</w:t>
            </w:r>
            <w:r>
              <w:rPr>
                <w:noProof/>
                <w:webHidden/>
              </w:rPr>
              <w:fldChar w:fldCharType="end"/>
            </w:r>
          </w:hyperlink>
        </w:p>
        <w:p w14:paraId="0C95BF48" w14:textId="652FDC87" w:rsidR="00497696" w:rsidRDefault="00497696">
          <w:pPr>
            <w:pStyle w:val="21"/>
            <w:rPr>
              <w:rFonts w:asciiTheme="minorHAnsi" w:eastAsiaTheme="minorEastAsia" w:hAnsiTheme="minorHAnsi"/>
              <w:noProof/>
            </w:rPr>
          </w:pPr>
          <w:hyperlink w:anchor="_Toc133307856" w:history="1">
            <w:r w:rsidRPr="00644BC7">
              <w:rPr>
                <w:rStyle w:val="ad"/>
                <w:rFonts w:cs="Arial"/>
                <w:bCs/>
                <w:noProof/>
              </w:rPr>
              <w:t>11.3.</w:t>
            </w:r>
            <w:r>
              <w:rPr>
                <w:rFonts w:asciiTheme="minorHAnsi" w:eastAsiaTheme="minorEastAsia" w:hAnsiTheme="minorHAnsi"/>
                <w:noProof/>
              </w:rPr>
              <w:tab/>
            </w:r>
            <w:r w:rsidRPr="00644BC7">
              <w:rPr>
                <w:rStyle w:val="ad"/>
                <w:noProof/>
              </w:rPr>
              <w:t>集計・解析方法</w:t>
            </w:r>
            <w:r>
              <w:rPr>
                <w:noProof/>
                <w:webHidden/>
              </w:rPr>
              <w:tab/>
            </w:r>
            <w:r>
              <w:rPr>
                <w:noProof/>
                <w:webHidden/>
              </w:rPr>
              <w:fldChar w:fldCharType="begin"/>
            </w:r>
            <w:r>
              <w:rPr>
                <w:noProof/>
                <w:webHidden/>
              </w:rPr>
              <w:instrText xml:space="preserve"> PAGEREF _Toc133307856 \h </w:instrText>
            </w:r>
            <w:r>
              <w:rPr>
                <w:noProof/>
                <w:webHidden/>
              </w:rPr>
            </w:r>
            <w:r>
              <w:rPr>
                <w:noProof/>
                <w:webHidden/>
              </w:rPr>
              <w:fldChar w:fldCharType="separate"/>
            </w:r>
            <w:r>
              <w:rPr>
                <w:noProof/>
                <w:webHidden/>
              </w:rPr>
              <w:t>19</w:t>
            </w:r>
            <w:r>
              <w:rPr>
                <w:noProof/>
                <w:webHidden/>
              </w:rPr>
              <w:fldChar w:fldCharType="end"/>
            </w:r>
          </w:hyperlink>
        </w:p>
        <w:p w14:paraId="67D7D7CA" w14:textId="4D7AD522" w:rsidR="00497696" w:rsidRDefault="00497696">
          <w:pPr>
            <w:pStyle w:val="21"/>
            <w:rPr>
              <w:rFonts w:asciiTheme="minorHAnsi" w:eastAsiaTheme="minorEastAsia" w:hAnsiTheme="minorHAnsi"/>
              <w:noProof/>
            </w:rPr>
          </w:pPr>
          <w:hyperlink w:anchor="_Toc133307857" w:history="1">
            <w:r w:rsidRPr="00644BC7">
              <w:rPr>
                <w:rStyle w:val="ad"/>
                <w:rFonts w:cs="Arial"/>
                <w:bCs/>
                <w:noProof/>
              </w:rPr>
              <w:t>11.4.</w:t>
            </w:r>
            <w:r>
              <w:rPr>
                <w:rFonts w:asciiTheme="minorHAnsi" w:eastAsiaTheme="minorEastAsia" w:hAnsiTheme="minorHAnsi"/>
                <w:noProof/>
              </w:rPr>
              <w:tab/>
            </w:r>
            <w:r w:rsidRPr="00644BC7">
              <w:rPr>
                <w:rStyle w:val="ad"/>
                <w:noProof/>
              </w:rPr>
              <w:t>欠落、不採用及び異常データの取扱い</w:t>
            </w:r>
            <w:r>
              <w:rPr>
                <w:noProof/>
                <w:webHidden/>
              </w:rPr>
              <w:tab/>
            </w:r>
            <w:r>
              <w:rPr>
                <w:noProof/>
                <w:webHidden/>
              </w:rPr>
              <w:fldChar w:fldCharType="begin"/>
            </w:r>
            <w:r>
              <w:rPr>
                <w:noProof/>
                <w:webHidden/>
              </w:rPr>
              <w:instrText xml:space="preserve"> PAGEREF _Toc133307857 \h </w:instrText>
            </w:r>
            <w:r>
              <w:rPr>
                <w:noProof/>
                <w:webHidden/>
              </w:rPr>
            </w:r>
            <w:r>
              <w:rPr>
                <w:noProof/>
                <w:webHidden/>
              </w:rPr>
              <w:fldChar w:fldCharType="separate"/>
            </w:r>
            <w:r>
              <w:rPr>
                <w:noProof/>
                <w:webHidden/>
              </w:rPr>
              <w:t>20</w:t>
            </w:r>
            <w:r>
              <w:rPr>
                <w:noProof/>
                <w:webHidden/>
              </w:rPr>
              <w:fldChar w:fldCharType="end"/>
            </w:r>
          </w:hyperlink>
        </w:p>
        <w:p w14:paraId="5E7E47C8" w14:textId="096859CA" w:rsidR="00497696" w:rsidRDefault="00497696">
          <w:pPr>
            <w:pStyle w:val="21"/>
            <w:rPr>
              <w:rFonts w:asciiTheme="minorHAnsi" w:eastAsiaTheme="minorEastAsia" w:hAnsiTheme="minorHAnsi"/>
              <w:noProof/>
            </w:rPr>
          </w:pPr>
          <w:hyperlink w:anchor="_Toc133307858" w:history="1">
            <w:r w:rsidRPr="00644BC7">
              <w:rPr>
                <w:rStyle w:val="ad"/>
                <w:rFonts w:cs="Arial"/>
                <w:bCs/>
                <w:noProof/>
              </w:rPr>
              <w:t>11.5.</w:t>
            </w:r>
            <w:r>
              <w:rPr>
                <w:rFonts w:asciiTheme="minorHAnsi" w:eastAsiaTheme="minorEastAsia" w:hAnsiTheme="minorHAnsi"/>
                <w:noProof/>
              </w:rPr>
              <w:tab/>
            </w:r>
            <w:r w:rsidRPr="00644BC7">
              <w:rPr>
                <w:rStyle w:val="ad"/>
                <w:noProof/>
              </w:rPr>
              <w:t>中間解析と研究の早期中止</w:t>
            </w:r>
            <w:r>
              <w:rPr>
                <w:noProof/>
                <w:webHidden/>
              </w:rPr>
              <w:tab/>
            </w:r>
            <w:r>
              <w:rPr>
                <w:noProof/>
                <w:webHidden/>
              </w:rPr>
              <w:fldChar w:fldCharType="begin"/>
            </w:r>
            <w:r>
              <w:rPr>
                <w:noProof/>
                <w:webHidden/>
              </w:rPr>
              <w:instrText xml:space="preserve"> PAGEREF _Toc133307858 \h </w:instrText>
            </w:r>
            <w:r>
              <w:rPr>
                <w:noProof/>
                <w:webHidden/>
              </w:rPr>
            </w:r>
            <w:r>
              <w:rPr>
                <w:noProof/>
                <w:webHidden/>
              </w:rPr>
              <w:fldChar w:fldCharType="separate"/>
            </w:r>
            <w:r>
              <w:rPr>
                <w:noProof/>
                <w:webHidden/>
              </w:rPr>
              <w:t>20</w:t>
            </w:r>
            <w:r>
              <w:rPr>
                <w:noProof/>
                <w:webHidden/>
              </w:rPr>
              <w:fldChar w:fldCharType="end"/>
            </w:r>
          </w:hyperlink>
        </w:p>
        <w:p w14:paraId="2D94B6F9" w14:textId="2CAA54B3" w:rsidR="00497696" w:rsidRDefault="00497696">
          <w:pPr>
            <w:pStyle w:val="21"/>
            <w:rPr>
              <w:rFonts w:asciiTheme="minorHAnsi" w:eastAsiaTheme="minorEastAsia" w:hAnsiTheme="minorHAnsi"/>
              <w:noProof/>
            </w:rPr>
          </w:pPr>
          <w:hyperlink w:anchor="_Toc133307859" w:history="1">
            <w:r w:rsidRPr="00644BC7">
              <w:rPr>
                <w:rStyle w:val="ad"/>
                <w:rFonts w:cs="Arial"/>
                <w:bCs/>
                <w:noProof/>
              </w:rPr>
              <w:t>11.6.</w:t>
            </w:r>
            <w:r>
              <w:rPr>
                <w:rFonts w:asciiTheme="minorHAnsi" w:eastAsiaTheme="minorEastAsia" w:hAnsiTheme="minorHAnsi"/>
                <w:noProof/>
              </w:rPr>
              <w:tab/>
            </w:r>
            <w:r w:rsidRPr="00644BC7">
              <w:rPr>
                <w:rStyle w:val="ad"/>
                <w:noProof/>
              </w:rPr>
              <w:t>その他、探索的解析</w:t>
            </w:r>
            <w:r>
              <w:rPr>
                <w:noProof/>
                <w:webHidden/>
              </w:rPr>
              <w:tab/>
            </w:r>
            <w:r>
              <w:rPr>
                <w:noProof/>
                <w:webHidden/>
              </w:rPr>
              <w:fldChar w:fldCharType="begin"/>
            </w:r>
            <w:r>
              <w:rPr>
                <w:noProof/>
                <w:webHidden/>
              </w:rPr>
              <w:instrText xml:space="preserve"> PAGEREF _Toc133307859 \h </w:instrText>
            </w:r>
            <w:r>
              <w:rPr>
                <w:noProof/>
                <w:webHidden/>
              </w:rPr>
            </w:r>
            <w:r>
              <w:rPr>
                <w:noProof/>
                <w:webHidden/>
              </w:rPr>
              <w:fldChar w:fldCharType="separate"/>
            </w:r>
            <w:r>
              <w:rPr>
                <w:noProof/>
                <w:webHidden/>
              </w:rPr>
              <w:t>20</w:t>
            </w:r>
            <w:r>
              <w:rPr>
                <w:noProof/>
                <w:webHidden/>
              </w:rPr>
              <w:fldChar w:fldCharType="end"/>
            </w:r>
          </w:hyperlink>
        </w:p>
        <w:p w14:paraId="3D3C36D7" w14:textId="5A07DB83" w:rsidR="00497696" w:rsidRDefault="00497696">
          <w:pPr>
            <w:pStyle w:val="21"/>
            <w:rPr>
              <w:rFonts w:asciiTheme="minorHAnsi" w:eastAsiaTheme="minorEastAsia" w:hAnsiTheme="minorHAnsi"/>
              <w:noProof/>
            </w:rPr>
          </w:pPr>
          <w:hyperlink w:anchor="_Toc133307860" w:history="1">
            <w:r w:rsidRPr="00644BC7">
              <w:rPr>
                <w:rStyle w:val="ad"/>
                <w:rFonts w:cs="Arial"/>
                <w:bCs/>
                <w:noProof/>
              </w:rPr>
              <w:t>11.7.</w:t>
            </w:r>
            <w:r>
              <w:rPr>
                <w:rFonts w:asciiTheme="minorHAnsi" w:eastAsiaTheme="minorEastAsia" w:hAnsiTheme="minorHAnsi"/>
                <w:noProof/>
              </w:rPr>
              <w:tab/>
            </w:r>
            <w:r w:rsidRPr="00644BC7">
              <w:rPr>
                <w:rStyle w:val="ad"/>
                <w:noProof/>
              </w:rPr>
              <w:t>当初の統計的な解析計画を変更する場合の手順</w:t>
            </w:r>
            <w:r>
              <w:rPr>
                <w:noProof/>
                <w:webHidden/>
              </w:rPr>
              <w:tab/>
            </w:r>
            <w:r>
              <w:rPr>
                <w:noProof/>
                <w:webHidden/>
              </w:rPr>
              <w:fldChar w:fldCharType="begin"/>
            </w:r>
            <w:r>
              <w:rPr>
                <w:noProof/>
                <w:webHidden/>
              </w:rPr>
              <w:instrText xml:space="preserve"> PAGEREF _Toc133307860 \h </w:instrText>
            </w:r>
            <w:r>
              <w:rPr>
                <w:noProof/>
                <w:webHidden/>
              </w:rPr>
            </w:r>
            <w:r>
              <w:rPr>
                <w:noProof/>
                <w:webHidden/>
              </w:rPr>
              <w:fldChar w:fldCharType="separate"/>
            </w:r>
            <w:r>
              <w:rPr>
                <w:noProof/>
                <w:webHidden/>
              </w:rPr>
              <w:t>21</w:t>
            </w:r>
            <w:r>
              <w:rPr>
                <w:noProof/>
                <w:webHidden/>
              </w:rPr>
              <w:fldChar w:fldCharType="end"/>
            </w:r>
          </w:hyperlink>
        </w:p>
        <w:p w14:paraId="4A109B6A" w14:textId="2B72FF36" w:rsidR="00497696" w:rsidRDefault="00497696">
          <w:pPr>
            <w:pStyle w:val="13"/>
            <w:rPr>
              <w:rFonts w:asciiTheme="minorHAnsi" w:eastAsiaTheme="minorEastAsia" w:hAnsiTheme="minorHAnsi"/>
              <w:noProof/>
            </w:rPr>
          </w:pPr>
          <w:hyperlink w:anchor="_Toc133307861" w:history="1">
            <w:r w:rsidRPr="00644BC7">
              <w:rPr>
                <w:rStyle w:val="ad"/>
                <w:noProof/>
              </w:rPr>
              <w:t>12.</w:t>
            </w:r>
            <w:r>
              <w:rPr>
                <w:rFonts w:asciiTheme="minorHAnsi" w:eastAsiaTheme="minorEastAsia" w:hAnsiTheme="minorHAnsi"/>
                <w:noProof/>
              </w:rPr>
              <w:tab/>
            </w:r>
            <w:r w:rsidRPr="00644BC7">
              <w:rPr>
                <w:rStyle w:val="ad"/>
                <w:noProof/>
              </w:rPr>
              <w:t>研究実施計画書の遵守、改訂及び不適合の管理（研究実施計画書の管理）</w:t>
            </w:r>
            <w:r>
              <w:rPr>
                <w:noProof/>
                <w:webHidden/>
              </w:rPr>
              <w:tab/>
            </w:r>
            <w:r>
              <w:rPr>
                <w:noProof/>
                <w:webHidden/>
              </w:rPr>
              <w:fldChar w:fldCharType="begin"/>
            </w:r>
            <w:r>
              <w:rPr>
                <w:noProof/>
                <w:webHidden/>
              </w:rPr>
              <w:instrText xml:space="preserve"> PAGEREF _Toc133307861 \h </w:instrText>
            </w:r>
            <w:r>
              <w:rPr>
                <w:noProof/>
                <w:webHidden/>
              </w:rPr>
            </w:r>
            <w:r>
              <w:rPr>
                <w:noProof/>
                <w:webHidden/>
              </w:rPr>
              <w:fldChar w:fldCharType="separate"/>
            </w:r>
            <w:r>
              <w:rPr>
                <w:noProof/>
                <w:webHidden/>
              </w:rPr>
              <w:t>21</w:t>
            </w:r>
            <w:r>
              <w:rPr>
                <w:noProof/>
                <w:webHidden/>
              </w:rPr>
              <w:fldChar w:fldCharType="end"/>
            </w:r>
          </w:hyperlink>
        </w:p>
        <w:p w14:paraId="7A270C05" w14:textId="4E4D095F" w:rsidR="00497696" w:rsidRDefault="00497696">
          <w:pPr>
            <w:pStyle w:val="21"/>
            <w:rPr>
              <w:rFonts w:asciiTheme="minorHAnsi" w:eastAsiaTheme="minorEastAsia" w:hAnsiTheme="minorHAnsi"/>
              <w:noProof/>
            </w:rPr>
          </w:pPr>
          <w:hyperlink w:anchor="_Toc133307862" w:history="1">
            <w:r w:rsidRPr="00644BC7">
              <w:rPr>
                <w:rStyle w:val="ad"/>
                <w:rFonts w:cs="Arial"/>
                <w:bCs/>
                <w:noProof/>
              </w:rPr>
              <w:t>12.1.</w:t>
            </w:r>
            <w:r>
              <w:rPr>
                <w:rFonts w:asciiTheme="minorHAnsi" w:eastAsiaTheme="minorEastAsia" w:hAnsiTheme="minorHAnsi"/>
                <w:noProof/>
              </w:rPr>
              <w:tab/>
            </w:r>
            <w:r w:rsidRPr="00644BC7">
              <w:rPr>
                <w:rStyle w:val="ad"/>
                <w:noProof/>
              </w:rPr>
              <w:t>研究実施計画書の遵守</w:t>
            </w:r>
            <w:r>
              <w:rPr>
                <w:noProof/>
                <w:webHidden/>
              </w:rPr>
              <w:tab/>
            </w:r>
            <w:r>
              <w:rPr>
                <w:noProof/>
                <w:webHidden/>
              </w:rPr>
              <w:fldChar w:fldCharType="begin"/>
            </w:r>
            <w:r>
              <w:rPr>
                <w:noProof/>
                <w:webHidden/>
              </w:rPr>
              <w:instrText xml:space="preserve"> PAGEREF _Toc133307862 \h </w:instrText>
            </w:r>
            <w:r>
              <w:rPr>
                <w:noProof/>
                <w:webHidden/>
              </w:rPr>
            </w:r>
            <w:r>
              <w:rPr>
                <w:noProof/>
                <w:webHidden/>
              </w:rPr>
              <w:fldChar w:fldCharType="separate"/>
            </w:r>
            <w:r>
              <w:rPr>
                <w:noProof/>
                <w:webHidden/>
              </w:rPr>
              <w:t>21</w:t>
            </w:r>
            <w:r>
              <w:rPr>
                <w:noProof/>
                <w:webHidden/>
              </w:rPr>
              <w:fldChar w:fldCharType="end"/>
            </w:r>
          </w:hyperlink>
        </w:p>
        <w:p w14:paraId="470505D7" w14:textId="0992E62A" w:rsidR="00497696" w:rsidRDefault="00497696">
          <w:pPr>
            <w:pStyle w:val="21"/>
            <w:rPr>
              <w:rFonts w:asciiTheme="minorHAnsi" w:eastAsiaTheme="minorEastAsia" w:hAnsiTheme="minorHAnsi"/>
              <w:noProof/>
            </w:rPr>
          </w:pPr>
          <w:hyperlink w:anchor="_Toc133307863" w:history="1">
            <w:r w:rsidRPr="00644BC7">
              <w:rPr>
                <w:rStyle w:val="ad"/>
                <w:rFonts w:cs="Arial"/>
                <w:bCs/>
                <w:noProof/>
              </w:rPr>
              <w:t>12.2.</w:t>
            </w:r>
            <w:r>
              <w:rPr>
                <w:rFonts w:asciiTheme="minorHAnsi" w:eastAsiaTheme="minorEastAsia" w:hAnsiTheme="minorHAnsi"/>
                <w:noProof/>
              </w:rPr>
              <w:tab/>
            </w:r>
            <w:r w:rsidRPr="00644BC7">
              <w:rPr>
                <w:rStyle w:val="ad"/>
                <w:noProof/>
              </w:rPr>
              <w:t>研究実施計画書の改訂</w:t>
            </w:r>
            <w:r>
              <w:rPr>
                <w:noProof/>
                <w:webHidden/>
              </w:rPr>
              <w:tab/>
            </w:r>
            <w:r>
              <w:rPr>
                <w:noProof/>
                <w:webHidden/>
              </w:rPr>
              <w:fldChar w:fldCharType="begin"/>
            </w:r>
            <w:r>
              <w:rPr>
                <w:noProof/>
                <w:webHidden/>
              </w:rPr>
              <w:instrText xml:space="preserve"> PAGEREF _Toc133307863 \h </w:instrText>
            </w:r>
            <w:r>
              <w:rPr>
                <w:noProof/>
                <w:webHidden/>
              </w:rPr>
            </w:r>
            <w:r>
              <w:rPr>
                <w:noProof/>
                <w:webHidden/>
              </w:rPr>
              <w:fldChar w:fldCharType="separate"/>
            </w:r>
            <w:r>
              <w:rPr>
                <w:noProof/>
                <w:webHidden/>
              </w:rPr>
              <w:t>21</w:t>
            </w:r>
            <w:r>
              <w:rPr>
                <w:noProof/>
                <w:webHidden/>
              </w:rPr>
              <w:fldChar w:fldCharType="end"/>
            </w:r>
          </w:hyperlink>
        </w:p>
        <w:p w14:paraId="26BDE3D8" w14:textId="569CC64F" w:rsidR="00497696" w:rsidRDefault="00497696">
          <w:pPr>
            <w:pStyle w:val="21"/>
            <w:rPr>
              <w:rFonts w:asciiTheme="minorHAnsi" w:eastAsiaTheme="minorEastAsia" w:hAnsiTheme="minorHAnsi"/>
              <w:noProof/>
            </w:rPr>
          </w:pPr>
          <w:hyperlink w:anchor="_Toc133307864" w:history="1">
            <w:r w:rsidRPr="00644BC7">
              <w:rPr>
                <w:rStyle w:val="ad"/>
                <w:rFonts w:cs="Arial"/>
                <w:bCs/>
                <w:noProof/>
              </w:rPr>
              <w:t>12.3.</w:t>
            </w:r>
            <w:r>
              <w:rPr>
                <w:rFonts w:asciiTheme="minorHAnsi" w:eastAsiaTheme="minorEastAsia" w:hAnsiTheme="minorHAnsi"/>
                <w:noProof/>
              </w:rPr>
              <w:tab/>
            </w:r>
            <w:r w:rsidRPr="00644BC7">
              <w:rPr>
                <w:rStyle w:val="ad"/>
                <w:noProof/>
              </w:rPr>
              <w:t>不適合の管理（研究実施計画書からの逸脱等）</w:t>
            </w:r>
            <w:r>
              <w:rPr>
                <w:noProof/>
                <w:webHidden/>
              </w:rPr>
              <w:tab/>
            </w:r>
            <w:r>
              <w:rPr>
                <w:noProof/>
                <w:webHidden/>
              </w:rPr>
              <w:fldChar w:fldCharType="begin"/>
            </w:r>
            <w:r>
              <w:rPr>
                <w:noProof/>
                <w:webHidden/>
              </w:rPr>
              <w:instrText xml:space="preserve"> PAGEREF _Toc133307864 \h </w:instrText>
            </w:r>
            <w:r>
              <w:rPr>
                <w:noProof/>
                <w:webHidden/>
              </w:rPr>
            </w:r>
            <w:r>
              <w:rPr>
                <w:noProof/>
                <w:webHidden/>
              </w:rPr>
              <w:fldChar w:fldCharType="separate"/>
            </w:r>
            <w:r>
              <w:rPr>
                <w:noProof/>
                <w:webHidden/>
              </w:rPr>
              <w:t>21</w:t>
            </w:r>
            <w:r>
              <w:rPr>
                <w:noProof/>
                <w:webHidden/>
              </w:rPr>
              <w:fldChar w:fldCharType="end"/>
            </w:r>
          </w:hyperlink>
        </w:p>
        <w:p w14:paraId="5DDAAE08" w14:textId="1A4A7A18" w:rsidR="00497696" w:rsidRDefault="00497696">
          <w:pPr>
            <w:pStyle w:val="13"/>
            <w:rPr>
              <w:rFonts w:asciiTheme="minorHAnsi" w:eastAsiaTheme="minorEastAsia" w:hAnsiTheme="minorHAnsi"/>
              <w:noProof/>
            </w:rPr>
          </w:pPr>
          <w:hyperlink w:anchor="_Toc133307865" w:history="1">
            <w:r w:rsidRPr="00644BC7">
              <w:rPr>
                <w:rStyle w:val="ad"/>
                <w:noProof/>
              </w:rPr>
              <w:t>13.</w:t>
            </w:r>
            <w:r>
              <w:rPr>
                <w:rFonts w:asciiTheme="minorHAnsi" w:eastAsiaTheme="minorEastAsia" w:hAnsiTheme="minorHAnsi"/>
                <w:noProof/>
              </w:rPr>
              <w:tab/>
            </w:r>
            <w:r w:rsidRPr="00644BC7">
              <w:rPr>
                <w:rStyle w:val="ad"/>
                <w:noProof/>
              </w:rPr>
              <w:t>研究の中止と終了</w:t>
            </w:r>
            <w:r>
              <w:rPr>
                <w:noProof/>
                <w:webHidden/>
              </w:rPr>
              <w:tab/>
            </w:r>
            <w:r>
              <w:rPr>
                <w:noProof/>
                <w:webHidden/>
              </w:rPr>
              <w:fldChar w:fldCharType="begin"/>
            </w:r>
            <w:r>
              <w:rPr>
                <w:noProof/>
                <w:webHidden/>
              </w:rPr>
              <w:instrText xml:space="preserve"> PAGEREF _Toc133307865 \h </w:instrText>
            </w:r>
            <w:r>
              <w:rPr>
                <w:noProof/>
                <w:webHidden/>
              </w:rPr>
            </w:r>
            <w:r>
              <w:rPr>
                <w:noProof/>
                <w:webHidden/>
              </w:rPr>
              <w:fldChar w:fldCharType="separate"/>
            </w:r>
            <w:r>
              <w:rPr>
                <w:noProof/>
                <w:webHidden/>
              </w:rPr>
              <w:t>22</w:t>
            </w:r>
            <w:r>
              <w:rPr>
                <w:noProof/>
                <w:webHidden/>
              </w:rPr>
              <w:fldChar w:fldCharType="end"/>
            </w:r>
          </w:hyperlink>
        </w:p>
        <w:p w14:paraId="29535D92" w14:textId="05BC08D6" w:rsidR="00497696" w:rsidRDefault="00497696">
          <w:pPr>
            <w:pStyle w:val="21"/>
            <w:rPr>
              <w:rFonts w:asciiTheme="minorHAnsi" w:eastAsiaTheme="minorEastAsia" w:hAnsiTheme="minorHAnsi"/>
              <w:noProof/>
            </w:rPr>
          </w:pPr>
          <w:hyperlink w:anchor="_Toc133307866" w:history="1">
            <w:r w:rsidRPr="00644BC7">
              <w:rPr>
                <w:rStyle w:val="ad"/>
                <w:rFonts w:cs="Arial"/>
                <w:bCs/>
                <w:noProof/>
              </w:rPr>
              <w:t>13.1.</w:t>
            </w:r>
            <w:r>
              <w:rPr>
                <w:rFonts w:asciiTheme="minorHAnsi" w:eastAsiaTheme="minorEastAsia" w:hAnsiTheme="minorHAnsi"/>
                <w:noProof/>
              </w:rPr>
              <w:tab/>
            </w:r>
            <w:r w:rsidRPr="00644BC7">
              <w:rPr>
                <w:rStyle w:val="ad"/>
                <w:noProof/>
              </w:rPr>
              <w:t>臨床研究全体の中止基準</w:t>
            </w:r>
            <w:r>
              <w:rPr>
                <w:noProof/>
                <w:webHidden/>
              </w:rPr>
              <w:tab/>
            </w:r>
            <w:r>
              <w:rPr>
                <w:noProof/>
                <w:webHidden/>
              </w:rPr>
              <w:fldChar w:fldCharType="begin"/>
            </w:r>
            <w:r>
              <w:rPr>
                <w:noProof/>
                <w:webHidden/>
              </w:rPr>
              <w:instrText xml:space="preserve"> PAGEREF _Toc133307866 \h </w:instrText>
            </w:r>
            <w:r>
              <w:rPr>
                <w:noProof/>
                <w:webHidden/>
              </w:rPr>
            </w:r>
            <w:r>
              <w:rPr>
                <w:noProof/>
                <w:webHidden/>
              </w:rPr>
              <w:fldChar w:fldCharType="separate"/>
            </w:r>
            <w:r>
              <w:rPr>
                <w:noProof/>
                <w:webHidden/>
              </w:rPr>
              <w:t>22</w:t>
            </w:r>
            <w:r>
              <w:rPr>
                <w:noProof/>
                <w:webHidden/>
              </w:rPr>
              <w:fldChar w:fldCharType="end"/>
            </w:r>
          </w:hyperlink>
        </w:p>
        <w:p w14:paraId="7E397CC2" w14:textId="67DC6923" w:rsidR="00497696" w:rsidRDefault="00497696">
          <w:pPr>
            <w:pStyle w:val="21"/>
            <w:rPr>
              <w:rFonts w:asciiTheme="minorHAnsi" w:eastAsiaTheme="minorEastAsia" w:hAnsiTheme="minorHAnsi"/>
              <w:noProof/>
            </w:rPr>
          </w:pPr>
          <w:hyperlink w:anchor="_Toc133307867" w:history="1">
            <w:r w:rsidRPr="00644BC7">
              <w:rPr>
                <w:rStyle w:val="ad"/>
                <w:rFonts w:cs="Arial"/>
                <w:bCs/>
                <w:noProof/>
              </w:rPr>
              <w:t>13.2.</w:t>
            </w:r>
            <w:r>
              <w:rPr>
                <w:rFonts w:asciiTheme="minorHAnsi" w:eastAsiaTheme="minorEastAsia" w:hAnsiTheme="minorHAnsi"/>
                <w:noProof/>
              </w:rPr>
              <w:tab/>
            </w:r>
            <w:r w:rsidRPr="00644BC7">
              <w:rPr>
                <w:rStyle w:val="ad"/>
                <w:noProof/>
              </w:rPr>
              <w:t>研究終了</w:t>
            </w:r>
            <w:r>
              <w:rPr>
                <w:noProof/>
                <w:webHidden/>
              </w:rPr>
              <w:tab/>
            </w:r>
            <w:r>
              <w:rPr>
                <w:noProof/>
                <w:webHidden/>
              </w:rPr>
              <w:fldChar w:fldCharType="begin"/>
            </w:r>
            <w:r>
              <w:rPr>
                <w:noProof/>
                <w:webHidden/>
              </w:rPr>
              <w:instrText xml:space="preserve"> PAGEREF _Toc133307867 \h </w:instrText>
            </w:r>
            <w:r>
              <w:rPr>
                <w:noProof/>
                <w:webHidden/>
              </w:rPr>
            </w:r>
            <w:r>
              <w:rPr>
                <w:noProof/>
                <w:webHidden/>
              </w:rPr>
              <w:fldChar w:fldCharType="separate"/>
            </w:r>
            <w:r>
              <w:rPr>
                <w:noProof/>
                <w:webHidden/>
              </w:rPr>
              <w:t>22</w:t>
            </w:r>
            <w:r>
              <w:rPr>
                <w:noProof/>
                <w:webHidden/>
              </w:rPr>
              <w:fldChar w:fldCharType="end"/>
            </w:r>
          </w:hyperlink>
        </w:p>
        <w:p w14:paraId="7E740CB1" w14:textId="40CC14BC" w:rsidR="00497696" w:rsidRDefault="00497696">
          <w:pPr>
            <w:pStyle w:val="13"/>
            <w:rPr>
              <w:rFonts w:asciiTheme="minorHAnsi" w:eastAsiaTheme="minorEastAsia" w:hAnsiTheme="minorHAnsi"/>
              <w:noProof/>
            </w:rPr>
          </w:pPr>
          <w:hyperlink w:anchor="_Toc133307868" w:history="1">
            <w:r w:rsidRPr="00644BC7">
              <w:rPr>
                <w:rStyle w:val="ad"/>
                <w:noProof/>
              </w:rPr>
              <w:t>14.</w:t>
            </w:r>
            <w:r>
              <w:rPr>
                <w:rFonts w:asciiTheme="minorHAnsi" w:eastAsiaTheme="minorEastAsia" w:hAnsiTheme="minorHAnsi"/>
                <w:noProof/>
              </w:rPr>
              <w:tab/>
            </w:r>
            <w:r w:rsidRPr="00644BC7">
              <w:rPr>
                <w:rStyle w:val="ad"/>
                <w:noProof/>
              </w:rPr>
              <w:t>データマネジメント</w:t>
            </w:r>
            <w:r>
              <w:rPr>
                <w:noProof/>
                <w:webHidden/>
              </w:rPr>
              <w:tab/>
            </w:r>
            <w:r>
              <w:rPr>
                <w:noProof/>
                <w:webHidden/>
              </w:rPr>
              <w:fldChar w:fldCharType="begin"/>
            </w:r>
            <w:r>
              <w:rPr>
                <w:noProof/>
                <w:webHidden/>
              </w:rPr>
              <w:instrText xml:space="preserve"> PAGEREF _Toc133307868 \h </w:instrText>
            </w:r>
            <w:r>
              <w:rPr>
                <w:noProof/>
                <w:webHidden/>
              </w:rPr>
            </w:r>
            <w:r>
              <w:rPr>
                <w:noProof/>
                <w:webHidden/>
              </w:rPr>
              <w:fldChar w:fldCharType="separate"/>
            </w:r>
            <w:r>
              <w:rPr>
                <w:noProof/>
                <w:webHidden/>
              </w:rPr>
              <w:t>22</w:t>
            </w:r>
            <w:r>
              <w:rPr>
                <w:noProof/>
                <w:webHidden/>
              </w:rPr>
              <w:fldChar w:fldCharType="end"/>
            </w:r>
          </w:hyperlink>
        </w:p>
        <w:p w14:paraId="4517E9FF" w14:textId="07DFA6C0" w:rsidR="00497696" w:rsidRDefault="00497696">
          <w:pPr>
            <w:pStyle w:val="21"/>
            <w:rPr>
              <w:rFonts w:asciiTheme="minorHAnsi" w:eastAsiaTheme="minorEastAsia" w:hAnsiTheme="minorHAnsi"/>
              <w:noProof/>
            </w:rPr>
          </w:pPr>
          <w:hyperlink w:anchor="_Toc133307869" w:history="1">
            <w:r w:rsidRPr="00644BC7">
              <w:rPr>
                <w:rStyle w:val="ad"/>
                <w:rFonts w:cs="Arial"/>
                <w:bCs/>
                <w:noProof/>
              </w:rPr>
              <w:t>14.1.</w:t>
            </w:r>
            <w:r>
              <w:rPr>
                <w:rFonts w:asciiTheme="minorHAnsi" w:eastAsiaTheme="minorEastAsia" w:hAnsiTheme="minorHAnsi"/>
                <w:noProof/>
              </w:rPr>
              <w:tab/>
            </w:r>
            <w:r w:rsidRPr="00644BC7">
              <w:rPr>
                <w:rStyle w:val="ad"/>
                <w:noProof/>
              </w:rPr>
              <w:t>症例報告書（ＣＲＦ）の取り扱い</w:t>
            </w:r>
            <w:r>
              <w:rPr>
                <w:noProof/>
                <w:webHidden/>
              </w:rPr>
              <w:tab/>
            </w:r>
            <w:r>
              <w:rPr>
                <w:noProof/>
                <w:webHidden/>
              </w:rPr>
              <w:fldChar w:fldCharType="begin"/>
            </w:r>
            <w:r>
              <w:rPr>
                <w:noProof/>
                <w:webHidden/>
              </w:rPr>
              <w:instrText xml:space="preserve"> PAGEREF _Toc133307869 \h </w:instrText>
            </w:r>
            <w:r>
              <w:rPr>
                <w:noProof/>
                <w:webHidden/>
              </w:rPr>
            </w:r>
            <w:r>
              <w:rPr>
                <w:noProof/>
                <w:webHidden/>
              </w:rPr>
              <w:fldChar w:fldCharType="separate"/>
            </w:r>
            <w:r>
              <w:rPr>
                <w:noProof/>
                <w:webHidden/>
              </w:rPr>
              <w:t>22</w:t>
            </w:r>
            <w:r>
              <w:rPr>
                <w:noProof/>
                <w:webHidden/>
              </w:rPr>
              <w:fldChar w:fldCharType="end"/>
            </w:r>
          </w:hyperlink>
        </w:p>
        <w:p w14:paraId="4178B3AD" w14:textId="491B3888" w:rsidR="00497696" w:rsidRDefault="00497696">
          <w:pPr>
            <w:pStyle w:val="21"/>
            <w:rPr>
              <w:rFonts w:asciiTheme="minorHAnsi" w:eastAsiaTheme="minorEastAsia" w:hAnsiTheme="minorHAnsi"/>
              <w:noProof/>
            </w:rPr>
          </w:pPr>
          <w:hyperlink w:anchor="_Toc133307870" w:history="1">
            <w:r w:rsidRPr="00644BC7">
              <w:rPr>
                <w:rStyle w:val="ad"/>
                <w:rFonts w:cs="Arial"/>
                <w:bCs/>
                <w:noProof/>
              </w:rPr>
              <w:t>14.2.</w:t>
            </w:r>
            <w:r>
              <w:rPr>
                <w:rFonts w:asciiTheme="minorHAnsi" w:eastAsiaTheme="minorEastAsia" w:hAnsiTheme="minorHAnsi"/>
                <w:noProof/>
              </w:rPr>
              <w:tab/>
            </w:r>
            <w:r w:rsidRPr="00644BC7">
              <w:rPr>
                <w:rStyle w:val="ad"/>
                <w:noProof/>
              </w:rPr>
              <w:t>症例報告書に直接記入され、かつ原資料と解すべき内容の特定</w:t>
            </w:r>
            <w:r>
              <w:rPr>
                <w:noProof/>
                <w:webHidden/>
              </w:rPr>
              <w:tab/>
            </w:r>
            <w:r>
              <w:rPr>
                <w:noProof/>
                <w:webHidden/>
              </w:rPr>
              <w:fldChar w:fldCharType="begin"/>
            </w:r>
            <w:r>
              <w:rPr>
                <w:noProof/>
                <w:webHidden/>
              </w:rPr>
              <w:instrText xml:space="preserve"> PAGEREF _Toc133307870 \h </w:instrText>
            </w:r>
            <w:r>
              <w:rPr>
                <w:noProof/>
                <w:webHidden/>
              </w:rPr>
            </w:r>
            <w:r>
              <w:rPr>
                <w:noProof/>
                <w:webHidden/>
              </w:rPr>
              <w:fldChar w:fldCharType="separate"/>
            </w:r>
            <w:r>
              <w:rPr>
                <w:noProof/>
                <w:webHidden/>
              </w:rPr>
              <w:t>23</w:t>
            </w:r>
            <w:r>
              <w:rPr>
                <w:noProof/>
                <w:webHidden/>
              </w:rPr>
              <w:fldChar w:fldCharType="end"/>
            </w:r>
          </w:hyperlink>
        </w:p>
        <w:p w14:paraId="4E91DE18" w14:textId="2DC3D0FD" w:rsidR="00497696" w:rsidRDefault="00497696">
          <w:pPr>
            <w:pStyle w:val="13"/>
            <w:rPr>
              <w:rFonts w:asciiTheme="minorHAnsi" w:eastAsiaTheme="minorEastAsia" w:hAnsiTheme="minorHAnsi"/>
              <w:noProof/>
            </w:rPr>
          </w:pPr>
          <w:hyperlink w:anchor="_Toc133307871" w:history="1">
            <w:r w:rsidRPr="00644BC7">
              <w:rPr>
                <w:rStyle w:val="ad"/>
                <w:noProof/>
              </w:rPr>
              <w:t>15.</w:t>
            </w:r>
            <w:r>
              <w:rPr>
                <w:rFonts w:asciiTheme="minorHAnsi" w:eastAsiaTheme="minorEastAsia" w:hAnsiTheme="minorHAnsi"/>
                <w:noProof/>
              </w:rPr>
              <w:tab/>
            </w:r>
            <w:r w:rsidRPr="00644BC7">
              <w:rPr>
                <w:rStyle w:val="ad"/>
                <w:noProof/>
              </w:rPr>
              <w:t>原資料等の閲覧</w:t>
            </w:r>
            <w:r>
              <w:rPr>
                <w:noProof/>
                <w:webHidden/>
              </w:rPr>
              <w:tab/>
            </w:r>
            <w:r>
              <w:rPr>
                <w:noProof/>
                <w:webHidden/>
              </w:rPr>
              <w:fldChar w:fldCharType="begin"/>
            </w:r>
            <w:r>
              <w:rPr>
                <w:noProof/>
                <w:webHidden/>
              </w:rPr>
              <w:instrText xml:space="preserve"> PAGEREF _Toc133307871 \h </w:instrText>
            </w:r>
            <w:r>
              <w:rPr>
                <w:noProof/>
                <w:webHidden/>
              </w:rPr>
            </w:r>
            <w:r>
              <w:rPr>
                <w:noProof/>
                <w:webHidden/>
              </w:rPr>
              <w:fldChar w:fldCharType="separate"/>
            </w:r>
            <w:r>
              <w:rPr>
                <w:noProof/>
                <w:webHidden/>
              </w:rPr>
              <w:t>23</w:t>
            </w:r>
            <w:r>
              <w:rPr>
                <w:noProof/>
                <w:webHidden/>
              </w:rPr>
              <w:fldChar w:fldCharType="end"/>
            </w:r>
          </w:hyperlink>
        </w:p>
        <w:p w14:paraId="4D022E49" w14:textId="326DDA5B" w:rsidR="00497696" w:rsidRDefault="00497696">
          <w:pPr>
            <w:pStyle w:val="13"/>
            <w:rPr>
              <w:rFonts w:asciiTheme="minorHAnsi" w:eastAsiaTheme="minorEastAsia" w:hAnsiTheme="minorHAnsi"/>
              <w:noProof/>
            </w:rPr>
          </w:pPr>
          <w:hyperlink w:anchor="_Toc133307872" w:history="1">
            <w:r w:rsidRPr="00644BC7">
              <w:rPr>
                <w:rStyle w:val="ad"/>
                <w:noProof/>
                <w:lang w:eastAsia="zh-TW"/>
              </w:rPr>
              <w:t>16.</w:t>
            </w:r>
            <w:r>
              <w:rPr>
                <w:rFonts w:asciiTheme="minorHAnsi" w:eastAsiaTheme="minorEastAsia" w:hAnsiTheme="minorHAnsi"/>
                <w:noProof/>
              </w:rPr>
              <w:tab/>
            </w:r>
            <w:r w:rsidRPr="00644BC7">
              <w:rPr>
                <w:rStyle w:val="ad"/>
                <w:noProof/>
                <w:lang w:eastAsia="zh-TW"/>
              </w:rPr>
              <w:t>効果安全性評価委員会</w:t>
            </w:r>
            <w:r>
              <w:rPr>
                <w:noProof/>
                <w:webHidden/>
              </w:rPr>
              <w:tab/>
            </w:r>
            <w:r>
              <w:rPr>
                <w:noProof/>
                <w:webHidden/>
              </w:rPr>
              <w:fldChar w:fldCharType="begin"/>
            </w:r>
            <w:r>
              <w:rPr>
                <w:noProof/>
                <w:webHidden/>
              </w:rPr>
              <w:instrText xml:space="preserve"> PAGEREF _Toc133307872 \h </w:instrText>
            </w:r>
            <w:r>
              <w:rPr>
                <w:noProof/>
                <w:webHidden/>
              </w:rPr>
            </w:r>
            <w:r>
              <w:rPr>
                <w:noProof/>
                <w:webHidden/>
              </w:rPr>
              <w:fldChar w:fldCharType="separate"/>
            </w:r>
            <w:r>
              <w:rPr>
                <w:noProof/>
                <w:webHidden/>
              </w:rPr>
              <w:t>23</w:t>
            </w:r>
            <w:r>
              <w:rPr>
                <w:noProof/>
                <w:webHidden/>
              </w:rPr>
              <w:fldChar w:fldCharType="end"/>
            </w:r>
          </w:hyperlink>
        </w:p>
        <w:p w14:paraId="67B6921D" w14:textId="3B82328E" w:rsidR="00497696" w:rsidRDefault="00497696">
          <w:pPr>
            <w:pStyle w:val="13"/>
            <w:rPr>
              <w:rFonts w:asciiTheme="minorHAnsi" w:eastAsiaTheme="minorEastAsia" w:hAnsiTheme="minorHAnsi"/>
              <w:noProof/>
            </w:rPr>
          </w:pPr>
          <w:hyperlink w:anchor="_Toc133307873" w:history="1">
            <w:r w:rsidRPr="00644BC7">
              <w:rPr>
                <w:rStyle w:val="ad"/>
                <w:noProof/>
              </w:rPr>
              <w:t>17.</w:t>
            </w:r>
            <w:r>
              <w:rPr>
                <w:rFonts w:asciiTheme="minorHAnsi" w:eastAsiaTheme="minorEastAsia" w:hAnsiTheme="minorHAnsi"/>
                <w:noProof/>
              </w:rPr>
              <w:tab/>
            </w:r>
            <w:r w:rsidRPr="00644BC7">
              <w:rPr>
                <w:rStyle w:val="ad"/>
                <w:noProof/>
              </w:rPr>
              <w:t>予測される利益・不利益及びリスクを最小化する方法</w:t>
            </w:r>
            <w:r>
              <w:rPr>
                <w:noProof/>
                <w:webHidden/>
              </w:rPr>
              <w:tab/>
            </w:r>
            <w:r>
              <w:rPr>
                <w:noProof/>
                <w:webHidden/>
              </w:rPr>
              <w:fldChar w:fldCharType="begin"/>
            </w:r>
            <w:r>
              <w:rPr>
                <w:noProof/>
                <w:webHidden/>
              </w:rPr>
              <w:instrText xml:space="preserve"> PAGEREF _Toc133307873 \h </w:instrText>
            </w:r>
            <w:r>
              <w:rPr>
                <w:noProof/>
                <w:webHidden/>
              </w:rPr>
            </w:r>
            <w:r>
              <w:rPr>
                <w:noProof/>
                <w:webHidden/>
              </w:rPr>
              <w:fldChar w:fldCharType="separate"/>
            </w:r>
            <w:r>
              <w:rPr>
                <w:noProof/>
                <w:webHidden/>
              </w:rPr>
              <w:t>24</w:t>
            </w:r>
            <w:r>
              <w:rPr>
                <w:noProof/>
                <w:webHidden/>
              </w:rPr>
              <w:fldChar w:fldCharType="end"/>
            </w:r>
          </w:hyperlink>
        </w:p>
        <w:p w14:paraId="62105C71" w14:textId="2A7309F7" w:rsidR="00497696" w:rsidRDefault="00497696">
          <w:pPr>
            <w:pStyle w:val="21"/>
            <w:rPr>
              <w:rFonts w:asciiTheme="minorHAnsi" w:eastAsiaTheme="minorEastAsia" w:hAnsiTheme="minorHAnsi"/>
              <w:noProof/>
            </w:rPr>
          </w:pPr>
          <w:hyperlink w:anchor="_Toc133307874" w:history="1">
            <w:r w:rsidRPr="00644BC7">
              <w:rPr>
                <w:rStyle w:val="ad"/>
                <w:rFonts w:cs="Arial"/>
                <w:bCs/>
                <w:noProof/>
              </w:rPr>
              <w:t>17.1.</w:t>
            </w:r>
            <w:r>
              <w:rPr>
                <w:rFonts w:asciiTheme="minorHAnsi" w:eastAsiaTheme="minorEastAsia" w:hAnsiTheme="minorHAnsi"/>
                <w:noProof/>
              </w:rPr>
              <w:tab/>
            </w:r>
            <w:r w:rsidRPr="00644BC7">
              <w:rPr>
                <w:rStyle w:val="ad"/>
                <w:noProof/>
              </w:rPr>
              <w:t>予測される利益</w:t>
            </w:r>
            <w:r>
              <w:rPr>
                <w:noProof/>
                <w:webHidden/>
              </w:rPr>
              <w:tab/>
            </w:r>
            <w:r>
              <w:rPr>
                <w:noProof/>
                <w:webHidden/>
              </w:rPr>
              <w:fldChar w:fldCharType="begin"/>
            </w:r>
            <w:r>
              <w:rPr>
                <w:noProof/>
                <w:webHidden/>
              </w:rPr>
              <w:instrText xml:space="preserve"> PAGEREF _Toc133307874 \h </w:instrText>
            </w:r>
            <w:r>
              <w:rPr>
                <w:noProof/>
                <w:webHidden/>
              </w:rPr>
            </w:r>
            <w:r>
              <w:rPr>
                <w:noProof/>
                <w:webHidden/>
              </w:rPr>
              <w:fldChar w:fldCharType="separate"/>
            </w:r>
            <w:r>
              <w:rPr>
                <w:noProof/>
                <w:webHidden/>
              </w:rPr>
              <w:t>24</w:t>
            </w:r>
            <w:r>
              <w:rPr>
                <w:noProof/>
                <w:webHidden/>
              </w:rPr>
              <w:fldChar w:fldCharType="end"/>
            </w:r>
          </w:hyperlink>
        </w:p>
        <w:p w14:paraId="28B74932" w14:textId="59EE64C4" w:rsidR="00497696" w:rsidRDefault="00497696">
          <w:pPr>
            <w:pStyle w:val="21"/>
            <w:rPr>
              <w:rFonts w:asciiTheme="minorHAnsi" w:eastAsiaTheme="minorEastAsia" w:hAnsiTheme="minorHAnsi"/>
              <w:noProof/>
            </w:rPr>
          </w:pPr>
          <w:hyperlink w:anchor="_Toc133307875" w:history="1">
            <w:r w:rsidRPr="00644BC7">
              <w:rPr>
                <w:rStyle w:val="ad"/>
                <w:rFonts w:cs="Arial"/>
                <w:bCs/>
                <w:noProof/>
              </w:rPr>
              <w:t>17.2.</w:t>
            </w:r>
            <w:r>
              <w:rPr>
                <w:rFonts w:asciiTheme="minorHAnsi" w:eastAsiaTheme="minorEastAsia" w:hAnsiTheme="minorHAnsi"/>
                <w:noProof/>
              </w:rPr>
              <w:tab/>
            </w:r>
            <w:r w:rsidRPr="00644BC7">
              <w:rPr>
                <w:rStyle w:val="ad"/>
                <w:noProof/>
              </w:rPr>
              <w:t>予測される不利益</w:t>
            </w:r>
            <w:r>
              <w:rPr>
                <w:noProof/>
                <w:webHidden/>
              </w:rPr>
              <w:tab/>
            </w:r>
            <w:r>
              <w:rPr>
                <w:noProof/>
                <w:webHidden/>
              </w:rPr>
              <w:fldChar w:fldCharType="begin"/>
            </w:r>
            <w:r>
              <w:rPr>
                <w:noProof/>
                <w:webHidden/>
              </w:rPr>
              <w:instrText xml:space="preserve"> PAGEREF _Toc133307875 \h </w:instrText>
            </w:r>
            <w:r>
              <w:rPr>
                <w:noProof/>
                <w:webHidden/>
              </w:rPr>
            </w:r>
            <w:r>
              <w:rPr>
                <w:noProof/>
                <w:webHidden/>
              </w:rPr>
              <w:fldChar w:fldCharType="separate"/>
            </w:r>
            <w:r>
              <w:rPr>
                <w:noProof/>
                <w:webHidden/>
              </w:rPr>
              <w:t>24</w:t>
            </w:r>
            <w:r>
              <w:rPr>
                <w:noProof/>
                <w:webHidden/>
              </w:rPr>
              <w:fldChar w:fldCharType="end"/>
            </w:r>
          </w:hyperlink>
        </w:p>
        <w:p w14:paraId="1A7FDD75" w14:textId="75ADB2BC" w:rsidR="00497696" w:rsidRDefault="00497696">
          <w:pPr>
            <w:pStyle w:val="21"/>
            <w:rPr>
              <w:rFonts w:asciiTheme="minorHAnsi" w:eastAsiaTheme="minorEastAsia" w:hAnsiTheme="minorHAnsi"/>
              <w:noProof/>
            </w:rPr>
          </w:pPr>
          <w:hyperlink w:anchor="_Toc133307876" w:history="1">
            <w:r w:rsidRPr="00644BC7">
              <w:rPr>
                <w:rStyle w:val="ad"/>
                <w:rFonts w:cs="Arial"/>
                <w:bCs/>
                <w:noProof/>
              </w:rPr>
              <w:t>17.3.</w:t>
            </w:r>
            <w:r>
              <w:rPr>
                <w:rFonts w:asciiTheme="minorHAnsi" w:eastAsiaTheme="minorEastAsia" w:hAnsiTheme="minorHAnsi"/>
                <w:noProof/>
              </w:rPr>
              <w:tab/>
            </w:r>
            <w:r w:rsidRPr="00644BC7">
              <w:rPr>
                <w:rStyle w:val="ad"/>
                <w:noProof/>
              </w:rPr>
              <w:t>リスクを最小化する方法</w:t>
            </w:r>
            <w:r>
              <w:rPr>
                <w:noProof/>
                <w:webHidden/>
              </w:rPr>
              <w:tab/>
            </w:r>
            <w:r>
              <w:rPr>
                <w:noProof/>
                <w:webHidden/>
              </w:rPr>
              <w:fldChar w:fldCharType="begin"/>
            </w:r>
            <w:r>
              <w:rPr>
                <w:noProof/>
                <w:webHidden/>
              </w:rPr>
              <w:instrText xml:space="preserve"> PAGEREF _Toc133307876 \h </w:instrText>
            </w:r>
            <w:r>
              <w:rPr>
                <w:noProof/>
                <w:webHidden/>
              </w:rPr>
            </w:r>
            <w:r>
              <w:rPr>
                <w:noProof/>
                <w:webHidden/>
              </w:rPr>
              <w:fldChar w:fldCharType="separate"/>
            </w:r>
            <w:r>
              <w:rPr>
                <w:noProof/>
                <w:webHidden/>
              </w:rPr>
              <w:t>24</w:t>
            </w:r>
            <w:r>
              <w:rPr>
                <w:noProof/>
                <w:webHidden/>
              </w:rPr>
              <w:fldChar w:fldCharType="end"/>
            </w:r>
          </w:hyperlink>
        </w:p>
        <w:p w14:paraId="365F8043" w14:textId="03B891A6" w:rsidR="00497696" w:rsidRDefault="00497696">
          <w:pPr>
            <w:pStyle w:val="13"/>
            <w:rPr>
              <w:rFonts w:asciiTheme="minorHAnsi" w:eastAsiaTheme="minorEastAsia" w:hAnsiTheme="minorHAnsi"/>
              <w:noProof/>
            </w:rPr>
          </w:pPr>
          <w:hyperlink w:anchor="_Toc133307877" w:history="1">
            <w:r w:rsidRPr="00644BC7">
              <w:rPr>
                <w:rStyle w:val="ad"/>
                <w:noProof/>
              </w:rPr>
              <w:t>18.</w:t>
            </w:r>
            <w:r>
              <w:rPr>
                <w:rFonts w:asciiTheme="minorHAnsi" w:eastAsiaTheme="minorEastAsia" w:hAnsiTheme="minorHAnsi"/>
                <w:noProof/>
              </w:rPr>
              <w:tab/>
            </w:r>
            <w:r w:rsidRPr="00644BC7">
              <w:rPr>
                <w:rStyle w:val="ad"/>
                <w:noProof/>
              </w:rPr>
              <w:t>倫理的な配慮</w:t>
            </w:r>
            <w:r>
              <w:rPr>
                <w:noProof/>
                <w:webHidden/>
              </w:rPr>
              <w:tab/>
            </w:r>
            <w:r>
              <w:rPr>
                <w:noProof/>
                <w:webHidden/>
              </w:rPr>
              <w:fldChar w:fldCharType="begin"/>
            </w:r>
            <w:r>
              <w:rPr>
                <w:noProof/>
                <w:webHidden/>
              </w:rPr>
              <w:instrText xml:space="preserve"> PAGEREF _Toc133307877 \h </w:instrText>
            </w:r>
            <w:r>
              <w:rPr>
                <w:noProof/>
                <w:webHidden/>
              </w:rPr>
            </w:r>
            <w:r>
              <w:rPr>
                <w:noProof/>
                <w:webHidden/>
              </w:rPr>
              <w:fldChar w:fldCharType="separate"/>
            </w:r>
            <w:r>
              <w:rPr>
                <w:noProof/>
                <w:webHidden/>
              </w:rPr>
              <w:t>24</w:t>
            </w:r>
            <w:r>
              <w:rPr>
                <w:noProof/>
                <w:webHidden/>
              </w:rPr>
              <w:fldChar w:fldCharType="end"/>
            </w:r>
          </w:hyperlink>
        </w:p>
        <w:p w14:paraId="08C84B02" w14:textId="6B3AD793" w:rsidR="00497696" w:rsidRDefault="00497696">
          <w:pPr>
            <w:pStyle w:val="21"/>
            <w:rPr>
              <w:rFonts w:asciiTheme="minorHAnsi" w:eastAsiaTheme="minorEastAsia" w:hAnsiTheme="minorHAnsi"/>
              <w:noProof/>
            </w:rPr>
          </w:pPr>
          <w:hyperlink w:anchor="_Toc133307878" w:history="1">
            <w:r w:rsidRPr="00644BC7">
              <w:rPr>
                <w:rStyle w:val="ad"/>
                <w:rFonts w:cs="Arial"/>
                <w:bCs/>
                <w:noProof/>
              </w:rPr>
              <w:t>18.1.</w:t>
            </w:r>
            <w:r>
              <w:rPr>
                <w:rFonts w:asciiTheme="minorHAnsi" w:eastAsiaTheme="minorEastAsia" w:hAnsiTheme="minorHAnsi"/>
                <w:noProof/>
              </w:rPr>
              <w:tab/>
            </w:r>
            <w:r w:rsidRPr="00644BC7">
              <w:rPr>
                <w:rStyle w:val="ad"/>
                <w:noProof/>
              </w:rPr>
              <w:t>遵守すべき諸規則</w:t>
            </w:r>
            <w:r>
              <w:rPr>
                <w:noProof/>
                <w:webHidden/>
              </w:rPr>
              <w:tab/>
            </w:r>
            <w:r>
              <w:rPr>
                <w:noProof/>
                <w:webHidden/>
              </w:rPr>
              <w:fldChar w:fldCharType="begin"/>
            </w:r>
            <w:r>
              <w:rPr>
                <w:noProof/>
                <w:webHidden/>
              </w:rPr>
              <w:instrText xml:space="preserve"> PAGEREF _Toc133307878 \h </w:instrText>
            </w:r>
            <w:r>
              <w:rPr>
                <w:noProof/>
                <w:webHidden/>
              </w:rPr>
            </w:r>
            <w:r>
              <w:rPr>
                <w:noProof/>
                <w:webHidden/>
              </w:rPr>
              <w:fldChar w:fldCharType="separate"/>
            </w:r>
            <w:r>
              <w:rPr>
                <w:noProof/>
                <w:webHidden/>
              </w:rPr>
              <w:t>24</w:t>
            </w:r>
            <w:r>
              <w:rPr>
                <w:noProof/>
                <w:webHidden/>
              </w:rPr>
              <w:fldChar w:fldCharType="end"/>
            </w:r>
          </w:hyperlink>
        </w:p>
        <w:p w14:paraId="06F235D7" w14:textId="31742D0F" w:rsidR="00497696" w:rsidRDefault="00497696">
          <w:pPr>
            <w:pStyle w:val="21"/>
            <w:rPr>
              <w:rFonts w:asciiTheme="minorHAnsi" w:eastAsiaTheme="minorEastAsia" w:hAnsiTheme="minorHAnsi"/>
              <w:noProof/>
            </w:rPr>
          </w:pPr>
          <w:hyperlink w:anchor="_Toc133307879" w:history="1">
            <w:r w:rsidRPr="00644BC7">
              <w:rPr>
                <w:rStyle w:val="ad"/>
                <w:rFonts w:cs="Arial"/>
                <w:bCs/>
                <w:noProof/>
              </w:rPr>
              <w:t>18.2.</w:t>
            </w:r>
            <w:r>
              <w:rPr>
                <w:rFonts w:asciiTheme="minorHAnsi" w:eastAsiaTheme="minorEastAsia" w:hAnsiTheme="minorHAnsi"/>
                <w:noProof/>
              </w:rPr>
              <w:tab/>
            </w:r>
            <w:r w:rsidRPr="00644BC7">
              <w:rPr>
                <w:rStyle w:val="ad"/>
                <w:noProof/>
              </w:rPr>
              <w:t>研究対象者の個人情報及びプライバシーの保護</w:t>
            </w:r>
            <w:r>
              <w:rPr>
                <w:noProof/>
                <w:webHidden/>
              </w:rPr>
              <w:tab/>
            </w:r>
            <w:r>
              <w:rPr>
                <w:noProof/>
                <w:webHidden/>
              </w:rPr>
              <w:fldChar w:fldCharType="begin"/>
            </w:r>
            <w:r>
              <w:rPr>
                <w:noProof/>
                <w:webHidden/>
              </w:rPr>
              <w:instrText xml:space="preserve"> PAGEREF _Toc133307879 \h </w:instrText>
            </w:r>
            <w:r>
              <w:rPr>
                <w:noProof/>
                <w:webHidden/>
              </w:rPr>
            </w:r>
            <w:r>
              <w:rPr>
                <w:noProof/>
                <w:webHidden/>
              </w:rPr>
              <w:fldChar w:fldCharType="separate"/>
            </w:r>
            <w:r>
              <w:rPr>
                <w:noProof/>
                <w:webHidden/>
              </w:rPr>
              <w:t>24</w:t>
            </w:r>
            <w:r>
              <w:rPr>
                <w:noProof/>
                <w:webHidden/>
              </w:rPr>
              <w:fldChar w:fldCharType="end"/>
            </w:r>
          </w:hyperlink>
        </w:p>
        <w:p w14:paraId="15082FBB" w14:textId="57EB8760" w:rsidR="00497696" w:rsidRDefault="00497696">
          <w:pPr>
            <w:pStyle w:val="13"/>
            <w:rPr>
              <w:rFonts w:asciiTheme="minorHAnsi" w:eastAsiaTheme="minorEastAsia" w:hAnsiTheme="minorHAnsi"/>
              <w:noProof/>
            </w:rPr>
          </w:pPr>
          <w:hyperlink w:anchor="_Toc133307880" w:history="1">
            <w:r w:rsidRPr="00644BC7">
              <w:rPr>
                <w:rStyle w:val="ad"/>
                <w:noProof/>
              </w:rPr>
              <w:t>19.</w:t>
            </w:r>
            <w:r>
              <w:rPr>
                <w:rFonts w:asciiTheme="minorHAnsi" w:eastAsiaTheme="minorEastAsia" w:hAnsiTheme="minorHAnsi"/>
                <w:noProof/>
              </w:rPr>
              <w:tab/>
            </w:r>
            <w:r w:rsidRPr="00644BC7">
              <w:rPr>
                <w:rStyle w:val="ad"/>
                <w:noProof/>
              </w:rPr>
              <w:t>同意の取得</w:t>
            </w:r>
            <w:r>
              <w:rPr>
                <w:noProof/>
                <w:webHidden/>
              </w:rPr>
              <w:tab/>
            </w:r>
            <w:r>
              <w:rPr>
                <w:noProof/>
                <w:webHidden/>
              </w:rPr>
              <w:fldChar w:fldCharType="begin"/>
            </w:r>
            <w:r>
              <w:rPr>
                <w:noProof/>
                <w:webHidden/>
              </w:rPr>
              <w:instrText xml:space="preserve"> PAGEREF _Toc133307880 \h </w:instrText>
            </w:r>
            <w:r>
              <w:rPr>
                <w:noProof/>
                <w:webHidden/>
              </w:rPr>
            </w:r>
            <w:r>
              <w:rPr>
                <w:noProof/>
                <w:webHidden/>
              </w:rPr>
              <w:fldChar w:fldCharType="separate"/>
            </w:r>
            <w:r>
              <w:rPr>
                <w:noProof/>
                <w:webHidden/>
              </w:rPr>
              <w:t>25</w:t>
            </w:r>
            <w:r>
              <w:rPr>
                <w:noProof/>
                <w:webHidden/>
              </w:rPr>
              <w:fldChar w:fldCharType="end"/>
            </w:r>
          </w:hyperlink>
        </w:p>
        <w:p w14:paraId="761BDC5E" w14:textId="242DD667" w:rsidR="00497696" w:rsidRDefault="00497696">
          <w:pPr>
            <w:pStyle w:val="21"/>
            <w:rPr>
              <w:rFonts w:asciiTheme="minorHAnsi" w:eastAsiaTheme="minorEastAsia" w:hAnsiTheme="minorHAnsi"/>
              <w:noProof/>
            </w:rPr>
          </w:pPr>
          <w:hyperlink w:anchor="_Toc133307881" w:history="1">
            <w:r w:rsidRPr="00644BC7">
              <w:rPr>
                <w:rStyle w:val="ad"/>
                <w:rFonts w:cs="Arial"/>
                <w:bCs/>
                <w:noProof/>
              </w:rPr>
              <w:t>19.1.</w:t>
            </w:r>
            <w:r>
              <w:rPr>
                <w:rFonts w:asciiTheme="minorHAnsi" w:eastAsiaTheme="minorEastAsia" w:hAnsiTheme="minorHAnsi"/>
                <w:noProof/>
              </w:rPr>
              <w:tab/>
            </w:r>
            <w:r w:rsidRPr="00644BC7">
              <w:rPr>
                <w:rStyle w:val="ad"/>
                <w:noProof/>
              </w:rPr>
              <w:t>同意を得る手順</w:t>
            </w:r>
            <w:r>
              <w:rPr>
                <w:noProof/>
                <w:webHidden/>
              </w:rPr>
              <w:tab/>
            </w:r>
            <w:r>
              <w:rPr>
                <w:noProof/>
                <w:webHidden/>
              </w:rPr>
              <w:fldChar w:fldCharType="begin"/>
            </w:r>
            <w:r>
              <w:rPr>
                <w:noProof/>
                <w:webHidden/>
              </w:rPr>
              <w:instrText xml:space="preserve"> PAGEREF _Toc133307881 \h </w:instrText>
            </w:r>
            <w:r>
              <w:rPr>
                <w:noProof/>
                <w:webHidden/>
              </w:rPr>
            </w:r>
            <w:r>
              <w:rPr>
                <w:noProof/>
                <w:webHidden/>
              </w:rPr>
              <w:fldChar w:fldCharType="separate"/>
            </w:r>
            <w:r>
              <w:rPr>
                <w:noProof/>
                <w:webHidden/>
              </w:rPr>
              <w:t>25</w:t>
            </w:r>
            <w:r>
              <w:rPr>
                <w:noProof/>
                <w:webHidden/>
              </w:rPr>
              <w:fldChar w:fldCharType="end"/>
            </w:r>
          </w:hyperlink>
        </w:p>
        <w:p w14:paraId="25E1EE46" w14:textId="0CCD1E95" w:rsidR="00497696" w:rsidRDefault="00497696">
          <w:pPr>
            <w:pStyle w:val="21"/>
            <w:rPr>
              <w:rFonts w:asciiTheme="minorHAnsi" w:eastAsiaTheme="minorEastAsia" w:hAnsiTheme="minorHAnsi"/>
              <w:noProof/>
            </w:rPr>
          </w:pPr>
          <w:hyperlink w:anchor="_Toc133307882" w:history="1">
            <w:r w:rsidRPr="00644BC7">
              <w:rPr>
                <w:rStyle w:val="ad"/>
                <w:rFonts w:cs="Arial"/>
                <w:bCs/>
                <w:noProof/>
              </w:rPr>
              <w:t>19.2.</w:t>
            </w:r>
            <w:r>
              <w:rPr>
                <w:rFonts w:asciiTheme="minorHAnsi" w:eastAsiaTheme="minorEastAsia" w:hAnsiTheme="minorHAnsi"/>
                <w:noProof/>
              </w:rPr>
              <w:tab/>
            </w:r>
            <w:r w:rsidRPr="00644BC7">
              <w:rPr>
                <w:rStyle w:val="ad"/>
                <w:noProof/>
              </w:rPr>
              <w:t>同意説明文書の内容</w:t>
            </w:r>
            <w:r>
              <w:rPr>
                <w:noProof/>
                <w:webHidden/>
              </w:rPr>
              <w:tab/>
            </w:r>
            <w:r>
              <w:rPr>
                <w:noProof/>
                <w:webHidden/>
              </w:rPr>
              <w:fldChar w:fldCharType="begin"/>
            </w:r>
            <w:r>
              <w:rPr>
                <w:noProof/>
                <w:webHidden/>
              </w:rPr>
              <w:instrText xml:space="preserve"> PAGEREF _Toc133307882 \h </w:instrText>
            </w:r>
            <w:r>
              <w:rPr>
                <w:noProof/>
                <w:webHidden/>
              </w:rPr>
            </w:r>
            <w:r>
              <w:rPr>
                <w:noProof/>
                <w:webHidden/>
              </w:rPr>
              <w:fldChar w:fldCharType="separate"/>
            </w:r>
            <w:r>
              <w:rPr>
                <w:noProof/>
                <w:webHidden/>
              </w:rPr>
              <w:t>25</w:t>
            </w:r>
            <w:r>
              <w:rPr>
                <w:noProof/>
                <w:webHidden/>
              </w:rPr>
              <w:fldChar w:fldCharType="end"/>
            </w:r>
          </w:hyperlink>
        </w:p>
        <w:p w14:paraId="677EAB19" w14:textId="08989F4B" w:rsidR="00497696" w:rsidRDefault="00497696">
          <w:pPr>
            <w:pStyle w:val="21"/>
            <w:rPr>
              <w:rFonts w:asciiTheme="minorHAnsi" w:eastAsiaTheme="minorEastAsia" w:hAnsiTheme="minorHAnsi"/>
              <w:noProof/>
            </w:rPr>
          </w:pPr>
          <w:hyperlink w:anchor="_Toc133307883" w:history="1">
            <w:r w:rsidRPr="00644BC7">
              <w:rPr>
                <w:rStyle w:val="ad"/>
                <w:rFonts w:cs="Arial"/>
                <w:bCs/>
                <w:noProof/>
              </w:rPr>
              <w:t>19.3.</w:t>
            </w:r>
            <w:r>
              <w:rPr>
                <w:rFonts w:asciiTheme="minorHAnsi" w:eastAsiaTheme="minorEastAsia" w:hAnsiTheme="minorHAnsi"/>
                <w:noProof/>
              </w:rPr>
              <w:tab/>
            </w:r>
            <w:r w:rsidRPr="00644BC7">
              <w:rPr>
                <w:rStyle w:val="ad"/>
                <w:noProof/>
              </w:rPr>
              <w:t>研究対象者等及びその関係者からの相談等への対応</w:t>
            </w:r>
            <w:r>
              <w:rPr>
                <w:noProof/>
                <w:webHidden/>
              </w:rPr>
              <w:tab/>
            </w:r>
            <w:r>
              <w:rPr>
                <w:noProof/>
                <w:webHidden/>
              </w:rPr>
              <w:fldChar w:fldCharType="begin"/>
            </w:r>
            <w:r>
              <w:rPr>
                <w:noProof/>
                <w:webHidden/>
              </w:rPr>
              <w:instrText xml:space="preserve"> PAGEREF _Toc133307883 \h </w:instrText>
            </w:r>
            <w:r>
              <w:rPr>
                <w:noProof/>
                <w:webHidden/>
              </w:rPr>
            </w:r>
            <w:r>
              <w:rPr>
                <w:noProof/>
                <w:webHidden/>
              </w:rPr>
              <w:fldChar w:fldCharType="separate"/>
            </w:r>
            <w:r>
              <w:rPr>
                <w:noProof/>
                <w:webHidden/>
              </w:rPr>
              <w:t>26</w:t>
            </w:r>
            <w:r>
              <w:rPr>
                <w:noProof/>
                <w:webHidden/>
              </w:rPr>
              <w:fldChar w:fldCharType="end"/>
            </w:r>
          </w:hyperlink>
        </w:p>
        <w:p w14:paraId="0176DCB7" w14:textId="1033C08D" w:rsidR="00497696" w:rsidRDefault="00497696">
          <w:pPr>
            <w:pStyle w:val="21"/>
            <w:rPr>
              <w:rFonts w:asciiTheme="minorHAnsi" w:eastAsiaTheme="minorEastAsia" w:hAnsiTheme="minorHAnsi"/>
              <w:noProof/>
            </w:rPr>
          </w:pPr>
          <w:hyperlink w:anchor="_Toc133307884" w:history="1">
            <w:r w:rsidRPr="00644BC7">
              <w:rPr>
                <w:rStyle w:val="ad"/>
                <w:rFonts w:cs="Arial"/>
                <w:bCs/>
                <w:noProof/>
              </w:rPr>
              <w:t>19.4.</w:t>
            </w:r>
            <w:r>
              <w:rPr>
                <w:rFonts w:asciiTheme="minorHAnsi" w:eastAsiaTheme="minorEastAsia" w:hAnsiTheme="minorHAnsi"/>
                <w:noProof/>
              </w:rPr>
              <w:tab/>
            </w:r>
            <w:r w:rsidRPr="00644BC7">
              <w:rPr>
                <w:rStyle w:val="ad"/>
                <w:noProof/>
              </w:rPr>
              <w:t>代諾者からインフォームド・コンセントを受ける場合</w:t>
            </w:r>
            <w:r>
              <w:rPr>
                <w:noProof/>
                <w:webHidden/>
              </w:rPr>
              <w:tab/>
            </w:r>
            <w:r>
              <w:rPr>
                <w:noProof/>
                <w:webHidden/>
              </w:rPr>
              <w:fldChar w:fldCharType="begin"/>
            </w:r>
            <w:r>
              <w:rPr>
                <w:noProof/>
                <w:webHidden/>
              </w:rPr>
              <w:instrText xml:space="preserve"> PAGEREF _Toc133307884 \h </w:instrText>
            </w:r>
            <w:r>
              <w:rPr>
                <w:noProof/>
                <w:webHidden/>
              </w:rPr>
            </w:r>
            <w:r>
              <w:rPr>
                <w:noProof/>
                <w:webHidden/>
              </w:rPr>
              <w:fldChar w:fldCharType="separate"/>
            </w:r>
            <w:r>
              <w:rPr>
                <w:noProof/>
                <w:webHidden/>
              </w:rPr>
              <w:t>26</w:t>
            </w:r>
            <w:r>
              <w:rPr>
                <w:noProof/>
                <w:webHidden/>
              </w:rPr>
              <w:fldChar w:fldCharType="end"/>
            </w:r>
          </w:hyperlink>
        </w:p>
        <w:p w14:paraId="47FE0AE8" w14:textId="2CB54163" w:rsidR="00497696" w:rsidRDefault="00497696">
          <w:pPr>
            <w:pStyle w:val="21"/>
            <w:rPr>
              <w:rFonts w:asciiTheme="minorHAnsi" w:eastAsiaTheme="minorEastAsia" w:hAnsiTheme="minorHAnsi"/>
              <w:noProof/>
            </w:rPr>
          </w:pPr>
          <w:hyperlink w:anchor="_Toc133307885" w:history="1">
            <w:r w:rsidRPr="00644BC7">
              <w:rPr>
                <w:rStyle w:val="ad"/>
                <w:rFonts w:cs="Arial"/>
                <w:bCs/>
                <w:noProof/>
              </w:rPr>
              <w:t>19.5.</w:t>
            </w:r>
            <w:r>
              <w:rPr>
                <w:rFonts w:asciiTheme="minorHAnsi" w:eastAsiaTheme="minorEastAsia" w:hAnsiTheme="minorHAnsi"/>
                <w:noProof/>
              </w:rPr>
              <w:tab/>
            </w:r>
            <w:r w:rsidRPr="00644BC7">
              <w:rPr>
                <w:rStyle w:val="ad"/>
                <w:noProof/>
              </w:rPr>
              <w:t>インフォームド・アセントを得る場合</w:t>
            </w:r>
            <w:r>
              <w:rPr>
                <w:noProof/>
                <w:webHidden/>
              </w:rPr>
              <w:tab/>
            </w:r>
            <w:r>
              <w:rPr>
                <w:noProof/>
                <w:webHidden/>
              </w:rPr>
              <w:fldChar w:fldCharType="begin"/>
            </w:r>
            <w:r>
              <w:rPr>
                <w:noProof/>
                <w:webHidden/>
              </w:rPr>
              <w:instrText xml:space="preserve"> PAGEREF _Toc133307885 \h </w:instrText>
            </w:r>
            <w:r>
              <w:rPr>
                <w:noProof/>
                <w:webHidden/>
              </w:rPr>
            </w:r>
            <w:r>
              <w:rPr>
                <w:noProof/>
                <w:webHidden/>
              </w:rPr>
              <w:fldChar w:fldCharType="separate"/>
            </w:r>
            <w:r>
              <w:rPr>
                <w:noProof/>
                <w:webHidden/>
              </w:rPr>
              <w:t>27</w:t>
            </w:r>
            <w:r>
              <w:rPr>
                <w:noProof/>
                <w:webHidden/>
              </w:rPr>
              <w:fldChar w:fldCharType="end"/>
            </w:r>
          </w:hyperlink>
        </w:p>
        <w:p w14:paraId="77F5497C" w14:textId="76AA38BC" w:rsidR="00497696" w:rsidRDefault="00497696">
          <w:pPr>
            <w:pStyle w:val="13"/>
            <w:rPr>
              <w:rFonts w:asciiTheme="minorHAnsi" w:eastAsiaTheme="minorEastAsia" w:hAnsiTheme="minorHAnsi"/>
              <w:noProof/>
            </w:rPr>
          </w:pPr>
          <w:hyperlink w:anchor="_Toc133307886" w:history="1">
            <w:r w:rsidRPr="00644BC7">
              <w:rPr>
                <w:rStyle w:val="ad"/>
                <w:noProof/>
              </w:rPr>
              <w:t>20.</w:t>
            </w:r>
            <w:r>
              <w:rPr>
                <w:rFonts w:asciiTheme="minorHAnsi" w:eastAsiaTheme="minorEastAsia" w:hAnsiTheme="minorHAnsi"/>
                <w:noProof/>
              </w:rPr>
              <w:tab/>
            </w:r>
            <w:r w:rsidRPr="00644BC7">
              <w:rPr>
                <w:rStyle w:val="ad"/>
                <w:noProof/>
              </w:rPr>
              <w:t>試料・情報の取扱い及び保存</w:t>
            </w:r>
            <w:r>
              <w:rPr>
                <w:noProof/>
                <w:webHidden/>
              </w:rPr>
              <w:tab/>
            </w:r>
            <w:r>
              <w:rPr>
                <w:noProof/>
                <w:webHidden/>
              </w:rPr>
              <w:fldChar w:fldCharType="begin"/>
            </w:r>
            <w:r>
              <w:rPr>
                <w:noProof/>
                <w:webHidden/>
              </w:rPr>
              <w:instrText xml:space="preserve"> PAGEREF _Toc133307886 \h </w:instrText>
            </w:r>
            <w:r>
              <w:rPr>
                <w:noProof/>
                <w:webHidden/>
              </w:rPr>
            </w:r>
            <w:r>
              <w:rPr>
                <w:noProof/>
                <w:webHidden/>
              </w:rPr>
              <w:fldChar w:fldCharType="separate"/>
            </w:r>
            <w:r>
              <w:rPr>
                <w:noProof/>
                <w:webHidden/>
              </w:rPr>
              <w:t>27</w:t>
            </w:r>
            <w:r>
              <w:rPr>
                <w:noProof/>
                <w:webHidden/>
              </w:rPr>
              <w:fldChar w:fldCharType="end"/>
            </w:r>
          </w:hyperlink>
        </w:p>
        <w:p w14:paraId="1811123C" w14:textId="3308865A" w:rsidR="00497696" w:rsidRDefault="00497696">
          <w:pPr>
            <w:pStyle w:val="21"/>
            <w:rPr>
              <w:rFonts w:asciiTheme="minorHAnsi" w:eastAsiaTheme="minorEastAsia" w:hAnsiTheme="minorHAnsi"/>
              <w:noProof/>
            </w:rPr>
          </w:pPr>
          <w:hyperlink w:anchor="_Toc133307887" w:history="1">
            <w:r w:rsidRPr="00644BC7">
              <w:rPr>
                <w:rStyle w:val="ad"/>
                <w:rFonts w:cs="Arial"/>
                <w:bCs/>
                <w:noProof/>
              </w:rPr>
              <w:t>20.1.</w:t>
            </w:r>
            <w:r>
              <w:rPr>
                <w:rFonts w:asciiTheme="minorHAnsi" w:eastAsiaTheme="minorEastAsia" w:hAnsiTheme="minorHAnsi"/>
                <w:noProof/>
              </w:rPr>
              <w:tab/>
            </w:r>
            <w:r w:rsidRPr="00644BC7">
              <w:rPr>
                <w:rStyle w:val="ad"/>
                <w:noProof/>
              </w:rPr>
              <w:t>研究に係る試料及び情報等の保管</w:t>
            </w:r>
            <w:r>
              <w:rPr>
                <w:noProof/>
                <w:webHidden/>
              </w:rPr>
              <w:tab/>
            </w:r>
            <w:r>
              <w:rPr>
                <w:noProof/>
                <w:webHidden/>
              </w:rPr>
              <w:fldChar w:fldCharType="begin"/>
            </w:r>
            <w:r>
              <w:rPr>
                <w:noProof/>
                <w:webHidden/>
              </w:rPr>
              <w:instrText xml:space="preserve"> PAGEREF _Toc133307887 \h </w:instrText>
            </w:r>
            <w:r>
              <w:rPr>
                <w:noProof/>
                <w:webHidden/>
              </w:rPr>
            </w:r>
            <w:r>
              <w:rPr>
                <w:noProof/>
                <w:webHidden/>
              </w:rPr>
              <w:fldChar w:fldCharType="separate"/>
            </w:r>
            <w:r>
              <w:rPr>
                <w:noProof/>
                <w:webHidden/>
              </w:rPr>
              <w:t>27</w:t>
            </w:r>
            <w:r>
              <w:rPr>
                <w:noProof/>
                <w:webHidden/>
              </w:rPr>
              <w:fldChar w:fldCharType="end"/>
            </w:r>
          </w:hyperlink>
        </w:p>
        <w:p w14:paraId="61F548C2" w14:textId="344C3F7A" w:rsidR="00497696" w:rsidRDefault="00497696">
          <w:pPr>
            <w:pStyle w:val="21"/>
            <w:rPr>
              <w:rFonts w:asciiTheme="minorHAnsi" w:eastAsiaTheme="minorEastAsia" w:hAnsiTheme="minorHAnsi"/>
              <w:noProof/>
            </w:rPr>
          </w:pPr>
          <w:hyperlink w:anchor="_Toc133307888" w:history="1">
            <w:r w:rsidRPr="00644BC7">
              <w:rPr>
                <w:rStyle w:val="ad"/>
                <w:rFonts w:cs="Arial"/>
                <w:bCs/>
                <w:noProof/>
              </w:rPr>
              <w:t>20.2.</w:t>
            </w:r>
            <w:r>
              <w:rPr>
                <w:rFonts w:asciiTheme="minorHAnsi" w:eastAsiaTheme="minorEastAsia" w:hAnsiTheme="minorHAnsi"/>
                <w:noProof/>
              </w:rPr>
              <w:tab/>
            </w:r>
            <w:r w:rsidRPr="00644BC7">
              <w:rPr>
                <w:rStyle w:val="ad"/>
                <w:noProof/>
              </w:rPr>
              <w:t>研究対象者から取得された試料・情報の二次利用について</w:t>
            </w:r>
            <w:r>
              <w:rPr>
                <w:noProof/>
                <w:webHidden/>
              </w:rPr>
              <w:tab/>
            </w:r>
            <w:r>
              <w:rPr>
                <w:noProof/>
                <w:webHidden/>
              </w:rPr>
              <w:fldChar w:fldCharType="begin"/>
            </w:r>
            <w:r>
              <w:rPr>
                <w:noProof/>
                <w:webHidden/>
              </w:rPr>
              <w:instrText xml:space="preserve"> PAGEREF _Toc133307888 \h </w:instrText>
            </w:r>
            <w:r>
              <w:rPr>
                <w:noProof/>
                <w:webHidden/>
              </w:rPr>
            </w:r>
            <w:r>
              <w:rPr>
                <w:noProof/>
                <w:webHidden/>
              </w:rPr>
              <w:fldChar w:fldCharType="separate"/>
            </w:r>
            <w:r>
              <w:rPr>
                <w:noProof/>
                <w:webHidden/>
              </w:rPr>
              <w:t>27</w:t>
            </w:r>
            <w:r>
              <w:rPr>
                <w:noProof/>
                <w:webHidden/>
              </w:rPr>
              <w:fldChar w:fldCharType="end"/>
            </w:r>
          </w:hyperlink>
        </w:p>
        <w:p w14:paraId="19F526D3" w14:textId="6C48302C" w:rsidR="00497696" w:rsidRDefault="00497696">
          <w:pPr>
            <w:pStyle w:val="21"/>
            <w:rPr>
              <w:rFonts w:asciiTheme="minorHAnsi" w:eastAsiaTheme="minorEastAsia" w:hAnsiTheme="minorHAnsi"/>
              <w:noProof/>
            </w:rPr>
          </w:pPr>
          <w:hyperlink w:anchor="_Toc133307889" w:history="1">
            <w:r w:rsidRPr="00644BC7">
              <w:rPr>
                <w:rStyle w:val="ad"/>
                <w:rFonts w:cs="Arial"/>
                <w:bCs/>
                <w:noProof/>
              </w:rPr>
              <w:t>20.3.</w:t>
            </w:r>
            <w:r>
              <w:rPr>
                <w:rFonts w:asciiTheme="minorHAnsi" w:eastAsiaTheme="minorEastAsia" w:hAnsiTheme="minorHAnsi"/>
                <w:noProof/>
              </w:rPr>
              <w:tab/>
            </w:r>
            <w:r w:rsidRPr="00644BC7">
              <w:rPr>
                <w:rStyle w:val="ad"/>
                <w:noProof/>
              </w:rPr>
              <w:t>他機関への試料・情報の保管及び廃棄の方法</w:t>
            </w:r>
            <w:r>
              <w:rPr>
                <w:noProof/>
                <w:webHidden/>
              </w:rPr>
              <w:tab/>
            </w:r>
            <w:r>
              <w:rPr>
                <w:noProof/>
                <w:webHidden/>
              </w:rPr>
              <w:fldChar w:fldCharType="begin"/>
            </w:r>
            <w:r>
              <w:rPr>
                <w:noProof/>
                <w:webHidden/>
              </w:rPr>
              <w:instrText xml:space="preserve"> PAGEREF _Toc133307889 \h </w:instrText>
            </w:r>
            <w:r>
              <w:rPr>
                <w:noProof/>
                <w:webHidden/>
              </w:rPr>
            </w:r>
            <w:r>
              <w:rPr>
                <w:noProof/>
                <w:webHidden/>
              </w:rPr>
              <w:fldChar w:fldCharType="separate"/>
            </w:r>
            <w:r>
              <w:rPr>
                <w:noProof/>
                <w:webHidden/>
              </w:rPr>
              <w:t>27</w:t>
            </w:r>
            <w:r>
              <w:rPr>
                <w:noProof/>
                <w:webHidden/>
              </w:rPr>
              <w:fldChar w:fldCharType="end"/>
            </w:r>
          </w:hyperlink>
        </w:p>
        <w:p w14:paraId="6CDF3927" w14:textId="7841FDCE" w:rsidR="00497696" w:rsidRDefault="00497696">
          <w:pPr>
            <w:pStyle w:val="13"/>
            <w:rPr>
              <w:rFonts w:asciiTheme="minorHAnsi" w:eastAsiaTheme="minorEastAsia" w:hAnsiTheme="minorHAnsi"/>
              <w:noProof/>
            </w:rPr>
          </w:pPr>
          <w:hyperlink w:anchor="_Toc133307890" w:history="1">
            <w:r w:rsidRPr="00644BC7">
              <w:rPr>
                <w:rStyle w:val="ad"/>
                <w:noProof/>
              </w:rPr>
              <w:t>21.</w:t>
            </w:r>
            <w:r>
              <w:rPr>
                <w:rFonts w:asciiTheme="minorHAnsi" w:eastAsiaTheme="minorEastAsia" w:hAnsiTheme="minorHAnsi"/>
                <w:noProof/>
              </w:rPr>
              <w:tab/>
            </w:r>
            <w:r w:rsidRPr="00644BC7">
              <w:rPr>
                <w:rStyle w:val="ad"/>
                <w:noProof/>
              </w:rPr>
              <w:t>研究対象者の健康、子孫に受け継がれ得る遺伝的特徴等に関する重要な知見が得られた場合の研究対象者に係る研究結果（偶発的所見を含む）の開示について</w:t>
            </w:r>
            <w:r>
              <w:rPr>
                <w:noProof/>
                <w:webHidden/>
              </w:rPr>
              <w:tab/>
            </w:r>
            <w:r>
              <w:rPr>
                <w:noProof/>
                <w:webHidden/>
              </w:rPr>
              <w:fldChar w:fldCharType="begin"/>
            </w:r>
            <w:r>
              <w:rPr>
                <w:noProof/>
                <w:webHidden/>
              </w:rPr>
              <w:instrText xml:space="preserve"> PAGEREF _Toc133307890 \h </w:instrText>
            </w:r>
            <w:r>
              <w:rPr>
                <w:noProof/>
                <w:webHidden/>
              </w:rPr>
            </w:r>
            <w:r>
              <w:rPr>
                <w:noProof/>
                <w:webHidden/>
              </w:rPr>
              <w:fldChar w:fldCharType="separate"/>
            </w:r>
            <w:r>
              <w:rPr>
                <w:noProof/>
                <w:webHidden/>
              </w:rPr>
              <w:t>28</w:t>
            </w:r>
            <w:r>
              <w:rPr>
                <w:noProof/>
                <w:webHidden/>
              </w:rPr>
              <w:fldChar w:fldCharType="end"/>
            </w:r>
          </w:hyperlink>
        </w:p>
        <w:p w14:paraId="4AA07877" w14:textId="619D3161" w:rsidR="00497696" w:rsidRDefault="00497696">
          <w:pPr>
            <w:pStyle w:val="13"/>
            <w:rPr>
              <w:rFonts w:asciiTheme="minorHAnsi" w:eastAsiaTheme="minorEastAsia" w:hAnsiTheme="minorHAnsi"/>
              <w:noProof/>
            </w:rPr>
          </w:pPr>
          <w:hyperlink w:anchor="_Toc133307891" w:history="1">
            <w:r w:rsidRPr="00644BC7">
              <w:rPr>
                <w:rStyle w:val="ad"/>
                <w:noProof/>
              </w:rPr>
              <w:t>22.</w:t>
            </w:r>
            <w:r>
              <w:rPr>
                <w:rFonts w:asciiTheme="minorHAnsi" w:eastAsiaTheme="minorEastAsia" w:hAnsiTheme="minorHAnsi"/>
                <w:noProof/>
              </w:rPr>
              <w:tab/>
            </w:r>
            <w:r w:rsidRPr="00644BC7">
              <w:rPr>
                <w:rStyle w:val="ad"/>
                <w:noProof/>
              </w:rPr>
              <w:t>臨床研究の実施に係る金銭の支払及び補償</w:t>
            </w:r>
            <w:r>
              <w:rPr>
                <w:noProof/>
                <w:webHidden/>
              </w:rPr>
              <w:tab/>
            </w:r>
            <w:r>
              <w:rPr>
                <w:noProof/>
                <w:webHidden/>
              </w:rPr>
              <w:fldChar w:fldCharType="begin"/>
            </w:r>
            <w:r>
              <w:rPr>
                <w:noProof/>
                <w:webHidden/>
              </w:rPr>
              <w:instrText xml:space="preserve"> PAGEREF _Toc133307891 \h </w:instrText>
            </w:r>
            <w:r>
              <w:rPr>
                <w:noProof/>
                <w:webHidden/>
              </w:rPr>
            </w:r>
            <w:r>
              <w:rPr>
                <w:noProof/>
                <w:webHidden/>
              </w:rPr>
              <w:fldChar w:fldCharType="separate"/>
            </w:r>
            <w:r>
              <w:rPr>
                <w:noProof/>
                <w:webHidden/>
              </w:rPr>
              <w:t>28</w:t>
            </w:r>
            <w:r>
              <w:rPr>
                <w:noProof/>
                <w:webHidden/>
              </w:rPr>
              <w:fldChar w:fldCharType="end"/>
            </w:r>
          </w:hyperlink>
        </w:p>
        <w:p w14:paraId="093A4B45" w14:textId="4697D211" w:rsidR="00497696" w:rsidRDefault="00497696">
          <w:pPr>
            <w:pStyle w:val="21"/>
            <w:rPr>
              <w:rFonts w:asciiTheme="minorHAnsi" w:eastAsiaTheme="minorEastAsia" w:hAnsiTheme="minorHAnsi"/>
              <w:noProof/>
            </w:rPr>
          </w:pPr>
          <w:hyperlink w:anchor="_Toc133307892" w:history="1">
            <w:r w:rsidRPr="00644BC7">
              <w:rPr>
                <w:rStyle w:val="ad"/>
                <w:rFonts w:cs="Arial"/>
                <w:bCs/>
                <w:noProof/>
              </w:rPr>
              <w:t>22.1.</w:t>
            </w:r>
            <w:r>
              <w:rPr>
                <w:rFonts w:asciiTheme="minorHAnsi" w:eastAsiaTheme="minorEastAsia" w:hAnsiTheme="minorHAnsi"/>
                <w:noProof/>
              </w:rPr>
              <w:tab/>
            </w:r>
            <w:r w:rsidRPr="00644BC7">
              <w:rPr>
                <w:rStyle w:val="ad"/>
                <w:noProof/>
              </w:rPr>
              <w:t>保険への加入の有無とその内容</w:t>
            </w:r>
            <w:r>
              <w:rPr>
                <w:noProof/>
                <w:webHidden/>
              </w:rPr>
              <w:tab/>
            </w:r>
            <w:r>
              <w:rPr>
                <w:noProof/>
                <w:webHidden/>
              </w:rPr>
              <w:fldChar w:fldCharType="begin"/>
            </w:r>
            <w:r>
              <w:rPr>
                <w:noProof/>
                <w:webHidden/>
              </w:rPr>
              <w:instrText xml:space="preserve"> PAGEREF _Toc133307892 \h </w:instrText>
            </w:r>
            <w:r>
              <w:rPr>
                <w:noProof/>
                <w:webHidden/>
              </w:rPr>
            </w:r>
            <w:r>
              <w:rPr>
                <w:noProof/>
                <w:webHidden/>
              </w:rPr>
              <w:fldChar w:fldCharType="separate"/>
            </w:r>
            <w:r>
              <w:rPr>
                <w:noProof/>
                <w:webHidden/>
              </w:rPr>
              <w:t>28</w:t>
            </w:r>
            <w:r>
              <w:rPr>
                <w:noProof/>
                <w:webHidden/>
              </w:rPr>
              <w:fldChar w:fldCharType="end"/>
            </w:r>
          </w:hyperlink>
        </w:p>
        <w:p w14:paraId="1C6647F9" w14:textId="67EDD34F" w:rsidR="00497696" w:rsidRDefault="00497696">
          <w:pPr>
            <w:pStyle w:val="21"/>
            <w:rPr>
              <w:rFonts w:asciiTheme="minorHAnsi" w:eastAsiaTheme="minorEastAsia" w:hAnsiTheme="minorHAnsi"/>
              <w:noProof/>
            </w:rPr>
          </w:pPr>
          <w:hyperlink w:anchor="_Toc133307893" w:history="1">
            <w:r w:rsidRPr="00644BC7">
              <w:rPr>
                <w:rStyle w:val="ad"/>
                <w:rFonts w:cs="Arial"/>
                <w:bCs/>
                <w:noProof/>
              </w:rPr>
              <w:t>22.2.</w:t>
            </w:r>
            <w:r>
              <w:rPr>
                <w:rFonts w:asciiTheme="minorHAnsi" w:eastAsiaTheme="minorEastAsia" w:hAnsiTheme="minorHAnsi"/>
                <w:noProof/>
              </w:rPr>
              <w:tab/>
            </w:r>
            <w:r w:rsidRPr="00644BC7">
              <w:rPr>
                <w:rStyle w:val="ad"/>
                <w:noProof/>
              </w:rPr>
              <w:t>健康被害に対する補償・賠償</w:t>
            </w:r>
            <w:r>
              <w:rPr>
                <w:noProof/>
                <w:webHidden/>
              </w:rPr>
              <w:tab/>
            </w:r>
            <w:r>
              <w:rPr>
                <w:noProof/>
                <w:webHidden/>
              </w:rPr>
              <w:fldChar w:fldCharType="begin"/>
            </w:r>
            <w:r>
              <w:rPr>
                <w:noProof/>
                <w:webHidden/>
              </w:rPr>
              <w:instrText xml:space="preserve"> PAGEREF _Toc133307893 \h </w:instrText>
            </w:r>
            <w:r>
              <w:rPr>
                <w:noProof/>
                <w:webHidden/>
              </w:rPr>
            </w:r>
            <w:r>
              <w:rPr>
                <w:noProof/>
                <w:webHidden/>
              </w:rPr>
              <w:fldChar w:fldCharType="separate"/>
            </w:r>
            <w:r>
              <w:rPr>
                <w:noProof/>
                <w:webHidden/>
              </w:rPr>
              <w:t>28</w:t>
            </w:r>
            <w:r>
              <w:rPr>
                <w:noProof/>
                <w:webHidden/>
              </w:rPr>
              <w:fldChar w:fldCharType="end"/>
            </w:r>
          </w:hyperlink>
        </w:p>
        <w:p w14:paraId="1AE3CDE3" w14:textId="392B35C3" w:rsidR="00497696" w:rsidRDefault="00497696">
          <w:pPr>
            <w:pStyle w:val="21"/>
            <w:rPr>
              <w:rFonts w:asciiTheme="minorHAnsi" w:eastAsiaTheme="minorEastAsia" w:hAnsiTheme="minorHAnsi"/>
              <w:noProof/>
            </w:rPr>
          </w:pPr>
          <w:hyperlink w:anchor="_Toc133307894" w:history="1">
            <w:r w:rsidRPr="00644BC7">
              <w:rPr>
                <w:rStyle w:val="ad"/>
                <w:rFonts w:cs="Arial"/>
                <w:bCs/>
                <w:noProof/>
              </w:rPr>
              <w:t>22.3.</w:t>
            </w:r>
            <w:r>
              <w:rPr>
                <w:rFonts w:asciiTheme="minorHAnsi" w:eastAsiaTheme="minorEastAsia" w:hAnsiTheme="minorHAnsi"/>
                <w:noProof/>
              </w:rPr>
              <w:tab/>
            </w:r>
            <w:r w:rsidRPr="00644BC7">
              <w:rPr>
                <w:rStyle w:val="ad"/>
                <w:noProof/>
              </w:rPr>
              <w:t>予測される医療費（研究対象者の負担）</w:t>
            </w:r>
            <w:r>
              <w:rPr>
                <w:noProof/>
                <w:webHidden/>
              </w:rPr>
              <w:tab/>
            </w:r>
            <w:r>
              <w:rPr>
                <w:noProof/>
                <w:webHidden/>
              </w:rPr>
              <w:fldChar w:fldCharType="begin"/>
            </w:r>
            <w:r>
              <w:rPr>
                <w:noProof/>
                <w:webHidden/>
              </w:rPr>
              <w:instrText xml:space="preserve"> PAGEREF _Toc133307894 \h </w:instrText>
            </w:r>
            <w:r>
              <w:rPr>
                <w:noProof/>
                <w:webHidden/>
              </w:rPr>
            </w:r>
            <w:r>
              <w:rPr>
                <w:noProof/>
                <w:webHidden/>
              </w:rPr>
              <w:fldChar w:fldCharType="separate"/>
            </w:r>
            <w:r>
              <w:rPr>
                <w:noProof/>
                <w:webHidden/>
              </w:rPr>
              <w:t>28</w:t>
            </w:r>
            <w:r>
              <w:rPr>
                <w:noProof/>
                <w:webHidden/>
              </w:rPr>
              <w:fldChar w:fldCharType="end"/>
            </w:r>
          </w:hyperlink>
        </w:p>
        <w:p w14:paraId="305E3A4F" w14:textId="0B00F935" w:rsidR="00497696" w:rsidRDefault="00497696">
          <w:pPr>
            <w:pStyle w:val="21"/>
            <w:rPr>
              <w:rFonts w:asciiTheme="minorHAnsi" w:eastAsiaTheme="minorEastAsia" w:hAnsiTheme="minorHAnsi"/>
              <w:noProof/>
            </w:rPr>
          </w:pPr>
          <w:hyperlink w:anchor="_Toc133307895" w:history="1">
            <w:r w:rsidRPr="00644BC7">
              <w:rPr>
                <w:rStyle w:val="ad"/>
                <w:rFonts w:cs="Arial"/>
                <w:bCs/>
                <w:noProof/>
              </w:rPr>
              <w:t>22.4.</w:t>
            </w:r>
            <w:r>
              <w:rPr>
                <w:rFonts w:asciiTheme="minorHAnsi" w:eastAsiaTheme="minorEastAsia" w:hAnsiTheme="minorHAnsi"/>
                <w:noProof/>
              </w:rPr>
              <w:tab/>
            </w:r>
            <w:r w:rsidRPr="00644BC7">
              <w:rPr>
                <w:rStyle w:val="ad"/>
                <w:noProof/>
              </w:rPr>
              <w:t>研究対象者に対する金銭の支払、医療費の補助</w:t>
            </w:r>
            <w:r>
              <w:rPr>
                <w:noProof/>
                <w:webHidden/>
              </w:rPr>
              <w:tab/>
            </w:r>
            <w:r>
              <w:rPr>
                <w:noProof/>
                <w:webHidden/>
              </w:rPr>
              <w:fldChar w:fldCharType="begin"/>
            </w:r>
            <w:r>
              <w:rPr>
                <w:noProof/>
                <w:webHidden/>
              </w:rPr>
              <w:instrText xml:space="preserve"> PAGEREF _Toc133307895 \h </w:instrText>
            </w:r>
            <w:r>
              <w:rPr>
                <w:noProof/>
                <w:webHidden/>
              </w:rPr>
            </w:r>
            <w:r>
              <w:rPr>
                <w:noProof/>
                <w:webHidden/>
              </w:rPr>
              <w:fldChar w:fldCharType="separate"/>
            </w:r>
            <w:r>
              <w:rPr>
                <w:noProof/>
                <w:webHidden/>
              </w:rPr>
              <w:t>29</w:t>
            </w:r>
            <w:r>
              <w:rPr>
                <w:noProof/>
                <w:webHidden/>
              </w:rPr>
              <w:fldChar w:fldCharType="end"/>
            </w:r>
          </w:hyperlink>
        </w:p>
        <w:p w14:paraId="29EFAF0F" w14:textId="24E6891E" w:rsidR="00497696" w:rsidRDefault="00497696">
          <w:pPr>
            <w:pStyle w:val="13"/>
            <w:rPr>
              <w:rFonts w:asciiTheme="minorHAnsi" w:eastAsiaTheme="minorEastAsia" w:hAnsiTheme="minorHAnsi"/>
              <w:noProof/>
            </w:rPr>
          </w:pPr>
          <w:hyperlink w:anchor="_Toc133307896" w:history="1">
            <w:r w:rsidRPr="00644BC7">
              <w:rPr>
                <w:rStyle w:val="ad"/>
                <w:noProof/>
              </w:rPr>
              <w:t>23.</w:t>
            </w:r>
            <w:r>
              <w:rPr>
                <w:rFonts w:asciiTheme="minorHAnsi" w:eastAsiaTheme="minorEastAsia" w:hAnsiTheme="minorHAnsi"/>
                <w:noProof/>
              </w:rPr>
              <w:tab/>
            </w:r>
            <w:r w:rsidRPr="00644BC7">
              <w:rPr>
                <w:rStyle w:val="ad"/>
                <w:noProof/>
              </w:rPr>
              <w:t>研究実施後における研究対象者への医療の提供に関する対応</w:t>
            </w:r>
            <w:r>
              <w:rPr>
                <w:noProof/>
                <w:webHidden/>
              </w:rPr>
              <w:tab/>
            </w:r>
            <w:r>
              <w:rPr>
                <w:noProof/>
                <w:webHidden/>
              </w:rPr>
              <w:fldChar w:fldCharType="begin"/>
            </w:r>
            <w:r>
              <w:rPr>
                <w:noProof/>
                <w:webHidden/>
              </w:rPr>
              <w:instrText xml:space="preserve"> PAGEREF _Toc133307896 \h </w:instrText>
            </w:r>
            <w:r>
              <w:rPr>
                <w:noProof/>
                <w:webHidden/>
              </w:rPr>
            </w:r>
            <w:r>
              <w:rPr>
                <w:noProof/>
                <w:webHidden/>
              </w:rPr>
              <w:fldChar w:fldCharType="separate"/>
            </w:r>
            <w:r>
              <w:rPr>
                <w:noProof/>
                <w:webHidden/>
              </w:rPr>
              <w:t>29</w:t>
            </w:r>
            <w:r>
              <w:rPr>
                <w:noProof/>
                <w:webHidden/>
              </w:rPr>
              <w:fldChar w:fldCharType="end"/>
            </w:r>
          </w:hyperlink>
        </w:p>
        <w:p w14:paraId="6B1B9B6D" w14:textId="616E49BA" w:rsidR="00497696" w:rsidRDefault="00497696">
          <w:pPr>
            <w:pStyle w:val="13"/>
            <w:rPr>
              <w:rFonts w:asciiTheme="minorHAnsi" w:eastAsiaTheme="minorEastAsia" w:hAnsiTheme="minorHAnsi"/>
              <w:noProof/>
            </w:rPr>
          </w:pPr>
          <w:hyperlink w:anchor="_Toc133307897" w:history="1">
            <w:r w:rsidRPr="00644BC7">
              <w:rPr>
                <w:rStyle w:val="ad"/>
                <w:noProof/>
              </w:rPr>
              <w:t>24.</w:t>
            </w:r>
            <w:r>
              <w:rPr>
                <w:rFonts w:asciiTheme="minorHAnsi" w:eastAsiaTheme="minorEastAsia" w:hAnsiTheme="minorHAnsi"/>
                <w:noProof/>
              </w:rPr>
              <w:tab/>
            </w:r>
            <w:r w:rsidRPr="00644BC7">
              <w:rPr>
                <w:rStyle w:val="ad"/>
                <w:noProof/>
              </w:rPr>
              <w:t>定期報告</w:t>
            </w:r>
            <w:r>
              <w:rPr>
                <w:noProof/>
                <w:webHidden/>
              </w:rPr>
              <w:tab/>
            </w:r>
            <w:r>
              <w:rPr>
                <w:noProof/>
                <w:webHidden/>
              </w:rPr>
              <w:fldChar w:fldCharType="begin"/>
            </w:r>
            <w:r>
              <w:rPr>
                <w:noProof/>
                <w:webHidden/>
              </w:rPr>
              <w:instrText xml:space="preserve"> PAGEREF _Toc133307897 \h </w:instrText>
            </w:r>
            <w:r>
              <w:rPr>
                <w:noProof/>
                <w:webHidden/>
              </w:rPr>
            </w:r>
            <w:r>
              <w:rPr>
                <w:noProof/>
                <w:webHidden/>
              </w:rPr>
              <w:fldChar w:fldCharType="separate"/>
            </w:r>
            <w:r>
              <w:rPr>
                <w:noProof/>
                <w:webHidden/>
              </w:rPr>
              <w:t>29</w:t>
            </w:r>
            <w:r>
              <w:rPr>
                <w:noProof/>
                <w:webHidden/>
              </w:rPr>
              <w:fldChar w:fldCharType="end"/>
            </w:r>
          </w:hyperlink>
        </w:p>
        <w:p w14:paraId="1D26A1A8" w14:textId="67BD2999" w:rsidR="00497696" w:rsidRDefault="00497696">
          <w:pPr>
            <w:pStyle w:val="21"/>
            <w:rPr>
              <w:rFonts w:asciiTheme="minorHAnsi" w:eastAsiaTheme="minorEastAsia" w:hAnsiTheme="minorHAnsi"/>
              <w:noProof/>
            </w:rPr>
          </w:pPr>
          <w:hyperlink w:anchor="_Toc133307898" w:history="1">
            <w:r w:rsidRPr="00644BC7">
              <w:rPr>
                <w:rStyle w:val="ad"/>
                <w:rFonts w:cs="Arial"/>
                <w:bCs/>
                <w:noProof/>
              </w:rPr>
              <w:t>24.1.</w:t>
            </w:r>
            <w:r>
              <w:rPr>
                <w:rFonts w:asciiTheme="minorHAnsi" w:eastAsiaTheme="minorEastAsia" w:hAnsiTheme="minorHAnsi"/>
                <w:noProof/>
              </w:rPr>
              <w:tab/>
            </w:r>
            <w:r w:rsidRPr="00644BC7">
              <w:rPr>
                <w:rStyle w:val="ad"/>
                <w:noProof/>
              </w:rPr>
              <w:t>認定臨床研究審査委員会への定期報告</w:t>
            </w:r>
            <w:r>
              <w:rPr>
                <w:noProof/>
                <w:webHidden/>
              </w:rPr>
              <w:tab/>
            </w:r>
            <w:r>
              <w:rPr>
                <w:noProof/>
                <w:webHidden/>
              </w:rPr>
              <w:fldChar w:fldCharType="begin"/>
            </w:r>
            <w:r>
              <w:rPr>
                <w:noProof/>
                <w:webHidden/>
              </w:rPr>
              <w:instrText xml:space="preserve"> PAGEREF _Toc133307898 \h </w:instrText>
            </w:r>
            <w:r>
              <w:rPr>
                <w:noProof/>
                <w:webHidden/>
              </w:rPr>
            </w:r>
            <w:r>
              <w:rPr>
                <w:noProof/>
                <w:webHidden/>
              </w:rPr>
              <w:fldChar w:fldCharType="separate"/>
            </w:r>
            <w:r>
              <w:rPr>
                <w:noProof/>
                <w:webHidden/>
              </w:rPr>
              <w:t>29</w:t>
            </w:r>
            <w:r>
              <w:rPr>
                <w:noProof/>
                <w:webHidden/>
              </w:rPr>
              <w:fldChar w:fldCharType="end"/>
            </w:r>
          </w:hyperlink>
        </w:p>
        <w:p w14:paraId="6E1463A6" w14:textId="7B533BAB" w:rsidR="00497696" w:rsidRDefault="00497696">
          <w:pPr>
            <w:pStyle w:val="21"/>
            <w:rPr>
              <w:rFonts w:asciiTheme="minorHAnsi" w:eastAsiaTheme="minorEastAsia" w:hAnsiTheme="minorHAnsi"/>
              <w:noProof/>
            </w:rPr>
          </w:pPr>
          <w:hyperlink w:anchor="_Toc133307899" w:history="1">
            <w:r w:rsidRPr="00644BC7">
              <w:rPr>
                <w:rStyle w:val="ad"/>
                <w:rFonts w:cs="Arial"/>
                <w:bCs/>
                <w:noProof/>
              </w:rPr>
              <w:t>24.2.</w:t>
            </w:r>
            <w:r>
              <w:rPr>
                <w:rFonts w:asciiTheme="minorHAnsi" w:eastAsiaTheme="minorEastAsia" w:hAnsiTheme="minorHAnsi"/>
                <w:noProof/>
              </w:rPr>
              <w:tab/>
            </w:r>
            <w:r w:rsidRPr="00644BC7">
              <w:rPr>
                <w:rStyle w:val="ad"/>
                <w:noProof/>
              </w:rPr>
              <w:t>厚生労働大臣への定期報告</w:t>
            </w:r>
            <w:r>
              <w:rPr>
                <w:noProof/>
                <w:webHidden/>
              </w:rPr>
              <w:tab/>
            </w:r>
            <w:r>
              <w:rPr>
                <w:noProof/>
                <w:webHidden/>
              </w:rPr>
              <w:fldChar w:fldCharType="begin"/>
            </w:r>
            <w:r>
              <w:rPr>
                <w:noProof/>
                <w:webHidden/>
              </w:rPr>
              <w:instrText xml:space="preserve"> PAGEREF _Toc133307899 \h </w:instrText>
            </w:r>
            <w:r>
              <w:rPr>
                <w:noProof/>
                <w:webHidden/>
              </w:rPr>
            </w:r>
            <w:r>
              <w:rPr>
                <w:noProof/>
                <w:webHidden/>
              </w:rPr>
              <w:fldChar w:fldCharType="separate"/>
            </w:r>
            <w:r>
              <w:rPr>
                <w:noProof/>
                <w:webHidden/>
              </w:rPr>
              <w:t>30</w:t>
            </w:r>
            <w:r>
              <w:rPr>
                <w:noProof/>
                <w:webHidden/>
              </w:rPr>
              <w:fldChar w:fldCharType="end"/>
            </w:r>
          </w:hyperlink>
        </w:p>
        <w:p w14:paraId="1F3FCB4C" w14:textId="7C3A7DF8" w:rsidR="00497696" w:rsidRDefault="00497696">
          <w:pPr>
            <w:pStyle w:val="13"/>
            <w:rPr>
              <w:rFonts w:asciiTheme="minorHAnsi" w:eastAsiaTheme="minorEastAsia" w:hAnsiTheme="minorHAnsi"/>
              <w:noProof/>
            </w:rPr>
          </w:pPr>
          <w:hyperlink w:anchor="_Toc133307900" w:history="1">
            <w:r w:rsidRPr="00644BC7">
              <w:rPr>
                <w:rStyle w:val="ad"/>
                <w:noProof/>
              </w:rPr>
              <w:t>25.</w:t>
            </w:r>
            <w:r>
              <w:rPr>
                <w:rFonts w:asciiTheme="minorHAnsi" w:eastAsiaTheme="minorEastAsia" w:hAnsiTheme="minorHAnsi"/>
                <w:noProof/>
              </w:rPr>
              <w:tab/>
            </w:r>
            <w:r w:rsidRPr="00644BC7">
              <w:rPr>
                <w:rStyle w:val="ad"/>
                <w:noProof/>
              </w:rPr>
              <w:t>臨床研究に関する情報の公表</w:t>
            </w:r>
            <w:r>
              <w:rPr>
                <w:noProof/>
                <w:webHidden/>
              </w:rPr>
              <w:tab/>
            </w:r>
            <w:r>
              <w:rPr>
                <w:noProof/>
                <w:webHidden/>
              </w:rPr>
              <w:fldChar w:fldCharType="begin"/>
            </w:r>
            <w:r>
              <w:rPr>
                <w:noProof/>
                <w:webHidden/>
              </w:rPr>
              <w:instrText xml:space="preserve"> PAGEREF _Toc133307900 \h </w:instrText>
            </w:r>
            <w:r>
              <w:rPr>
                <w:noProof/>
                <w:webHidden/>
              </w:rPr>
            </w:r>
            <w:r>
              <w:rPr>
                <w:noProof/>
                <w:webHidden/>
              </w:rPr>
              <w:fldChar w:fldCharType="separate"/>
            </w:r>
            <w:r>
              <w:rPr>
                <w:noProof/>
                <w:webHidden/>
              </w:rPr>
              <w:t>30</w:t>
            </w:r>
            <w:r>
              <w:rPr>
                <w:noProof/>
                <w:webHidden/>
              </w:rPr>
              <w:fldChar w:fldCharType="end"/>
            </w:r>
          </w:hyperlink>
        </w:p>
        <w:p w14:paraId="6D66DCFA" w14:textId="6655E3E0" w:rsidR="00497696" w:rsidRDefault="00497696">
          <w:pPr>
            <w:pStyle w:val="21"/>
            <w:rPr>
              <w:rFonts w:asciiTheme="minorHAnsi" w:eastAsiaTheme="minorEastAsia" w:hAnsiTheme="minorHAnsi"/>
              <w:noProof/>
            </w:rPr>
          </w:pPr>
          <w:hyperlink w:anchor="_Toc133307901" w:history="1">
            <w:r w:rsidRPr="00644BC7">
              <w:rPr>
                <w:rStyle w:val="ad"/>
                <w:rFonts w:cs="Arial"/>
                <w:bCs/>
                <w:noProof/>
              </w:rPr>
              <w:t>25.1.</w:t>
            </w:r>
            <w:r>
              <w:rPr>
                <w:rFonts w:asciiTheme="minorHAnsi" w:eastAsiaTheme="minorEastAsia" w:hAnsiTheme="minorHAnsi"/>
                <w:noProof/>
              </w:rPr>
              <w:tab/>
            </w:r>
            <w:r w:rsidRPr="00644BC7">
              <w:rPr>
                <w:rStyle w:val="ad"/>
                <w:noProof/>
              </w:rPr>
              <w:t>研究計画の登録</w:t>
            </w:r>
            <w:r>
              <w:rPr>
                <w:noProof/>
                <w:webHidden/>
              </w:rPr>
              <w:tab/>
            </w:r>
            <w:r>
              <w:rPr>
                <w:noProof/>
                <w:webHidden/>
              </w:rPr>
              <w:fldChar w:fldCharType="begin"/>
            </w:r>
            <w:r>
              <w:rPr>
                <w:noProof/>
                <w:webHidden/>
              </w:rPr>
              <w:instrText xml:space="preserve"> PAGEREF _Toc133307901 \h </w:instrText>
            </w:r>
            <w:r>
              <w:rPr>
                <w:noProof/>
                <w:webHidden/>
              </w:rPr>
            </w:r>
            <w:r>
              <w:rPr>
                <w:noProof/>
                <w:webHidden/>
              </w:rPr>
              <w:fldChar w:fldCharType="separate"/>
            </w:r>
            <w:r>
              <w:rPr>
                <w:noProof/>
                <w:webHidden/>
              </w:rPr>
              <w:t>30</w:t>
            </w:r>
            <w:r>
              <w:rPr>
                <w:noProof/>
                <w:webHidden/>
              </w:rPr>
              <w:fldChar w:fldCharType="end"/>
            </w:r>
          </w:hyperlink>
        </w:p>
        <w:p w14:paraId="1E384FC5" w14:textId="7E86A1E4" w:rsidR="00497696" w:rsidRDefault="00497696">
          <w:pPr>
            <w:pStyle w:val="21"/>
            <w:rPr>
              <w:rFonts w:asciiTheme="minorHAnsi" w:eastAsiaTheme="minorEastAsia" w:hAnsiTheme="minorHAnsi"/>
              <w:noProof/>
            </w:rPr>
          </w:pPr>
          <w:hyperlink w:anchor="_Toc133307902" w:history="1">
            <w:r w:rsidRPr="00644BC7">
              <w:rPr>
                <w:rStyle w:val="ad"/>
                <w:rFonts w:cs="Arial"/>
                <w:bCs/>
                <w:noProof/>
              </w:rPr>
              <w:t>25.2.</w:t>
            </w:r>
            <w:r>
              <w:rPr>
                <w:rFonts w:asciiTheme="minorHAnsi" w:eastAsiaTheme="minorEastAsia" w:hAnsiTheme="minorHAnsi"/>
                <w:noProof/>
              </w:rPr>
              <w:tab/>
            </w:r>
            <w:r w:rsidRPr="00644BC7">
              <w:rPr>
                <w:rStyle w:val="ad"/>
                <w:noProof/>
              </w:rPr>
              <w:t>研究成果の帰属と結果の公表</w:t>
            </w:r>
            <w:r>
              <w:rPr>
                <w:noProof/>
                <w:webHidden/>
              </w:rPr>
              <w:tab/>
            </w:r>
            <w:r>
              <w:rPr>
                <w:noProof/>
                <w:webHidden/>
              </w:rPr>
              <w:fldChar w:fldCharType="begin"/>
            </w:r>
            <w:r>
              <w:rPr>
                <w:noProof/>
                <w:webHidden/>
              </w:rPr>
              <w:instrText xml:space="preserve"> PAGEREF _Toc133307902 \h </w:instrText>
            </w:r>
            <w:r>
              <w:rPr>
                <w:noProof/>
                <w:webHidden/>
              </w:rPr>
            </w:r>
            <w:r>
              <w:rPr>
                <w:noProof/>
                <w:webHidden/>
              </w:rPr>
              <w:fldChar w:fldCharType="separate"/>
            </w:r>
            <w:r>
              <w:rPr>
                <w:noProof/>
                <w:webHidden/>
              </w:rPr>
              <w:t>30</w:t>
            </w:r>
            <w:r>
              <w:rPr>
                <w:noProof/>
                <w:webHidden/>
              </w:rPr>
              <w:fldChar w:fldCharType="end"/>
            </w:r>
          </w:hyperlink>
        </w:p>
        <w:p w14:paraId="7158F03C" w14:textId="54836AEA" w:rsidR="00497696" w:rsidRDefault="00497696">
          <w:pPr>
            <w:pStyle w:val="13"/>
            <w:rPr>
              <w:rFonts w:asciiTheme="minorHAnsi" w:eastAsiaTheme="minorEastAsia" w:hAnsiTheme="minorHAnsi"/>
              <w:noProof/>
            </w:rPr>
          </w:pPr>
          <w:hyperlink w:anchor="_Toc133307903" w:history="1">
            <w:r w:rsidRPr="00644BC7">
              <w:rPr>
                <w:rStyle w:val="ad"/>
                <w:noProof/>
              </w:rPr>
              <w:t>26.</w:t>
            </w:r>
            <w:r>
              <w:rPr>
                <w:rFonts w:asciiTheme="minorHAnsi" w:eastAsiaTheme="minorEastAsia" w:hAnsiTheme="minorHAnsi"/>
                <w:noProof/>
              </w:rPr>
              <w:tab/>
            </w:r>
            <w:r w:rsidRPr="00644BC7">
              <w:rPr>
                <w:rStyle w:val="ad"/>
                <w:noProof/>
              </w:rPr>
              <w:t>研究資金および利益相反</w:t>
            </w:r>
            <w:r>
              <w:rPr>
                <w:noProof/>
                <w:webHidden/>
              </w:rPr>
              <w:tab/>
            </w:r>
            <w:r>
              <w:rPr>
                <w:noProof/>
                <w:webHidden/>
              </w:rPr>
              <w:fldChar w:fldCharType="begin"/>
            </w:r>
            <w:r>
              <w:rPr>
                <w:noProof/>
                <w:webHidden/>
              </w:rPr>
              <w:instrText xml:space="preserve"> PAGEREF _Toc133307903 \h </w:instrText>
            </w:r>
            <w:r>
              <w:rPr>
                <w:noProof/>
                <w:webHidden/>
              </w:rPr>
            </w:r>
            <w:r>
              <w:rPr>
                <w:noProof/>
                <w:webHidden/>
              </w:rPr>
              <w:fldChar w:fldCharType="separate"/>
            </w:r>
            <w:r>
              <w:rPr>
                <w:noProof/>
                <w:webHidden/>
              </w:rPr>
              <w:t>30</w:t>
            </w:r>
            <w:r>
              <w:rPr>
                <w:noProof/>
                <w:webHidden/>
              </w:rPr>
              <w:fldChar w:fldCharType="end"/>
            </w:r>
          </w:hyperlink>
        </w:p>
        <w:p w14:paraId="7C052C6C" w14:textId="1084DE34" w:rsidR="00497696" w:rsidRDefault="00497696">
          <w:pPr>
            <w:pStyle w:val="21"/>
            <w:rPr>
              <w:rFonts w:asciiTheme="minorHAnsi" w:eastAsiaTheme="minorEastAsia" w:hAnsiTheme="minorHAnsi"/>
              <w:noProof/>
            </w:rPr>
          </w:pPr>
          <w:hyperlink w:anchor="_Toc133307904" w:history="1">
            <w:r w:rsidRPr="00644BC7">
              <w:rPr>
                <w:rStyle w:val="ad"/>
                <w:rFonts w:cs="Arial"/>
                <w:bCs/>
                <w:noProof/>
              </w:rPr>
              <w:t>26.1.</w:t>
            </w:r>
            <w:r>
              <w:rPr>
                <w:rFonts w:asciiTheme="minorHAnsi" w:eastAsiaTheme="minorEastAsia" w:hAnsiTheme="minorHAnsi"/>
                <w:noProof/>
              </w:rPr>
              <w:tab/>
            </w:r>
            <w:r w:rsidRPr="00644BC7">
              <w:rPr>
                <w:rStyle w:val="ad"/>
                <w:noProof/>
              </w:rPr>
              <w:t>本臨床研究に対する医薬品等製造販売業者等による研究資金の提供等</w:t>
            </w:r>
            <w:r>
              <w:rPr>
                <w:noProof/>
                <w:webHidden/>
              </w:rPr>
              <w:tab/>
            </w:r>
            <w:r>
              <w:rPr>
                <w:noProof/>
                <w:webHidden/>
              </w:rPr>
              <w:fldChar w:fldCharType="begin"/>
            </w:r>
            <w:r>
              <w:rPr>
                <w:noProof/>
                <w:webHidden/>
              </w:rPr>
              <w:instrText xml:space="preserve"> PAGEREF _Toc133307904 \h </w:instrText>
            </w:r>
            <w:r>
              <w:rPr>
                <w:noProof/>
                <w:webHidden/>
              </w:rPr>
            </w:r>
            <w:r>
              <w:rPr>
                <w:noProof/>
                <w:webHidden/>
              </w:rPr>
              <w:fldChar w:fldCharType="separate"/>
            </w:r>
            <w:r>
              <w:rPr>
                <w:noProof/>
                <w:webHidden/>
              </w:rPr>
              <w:t>30</w:t>
            </w:r>
            <w:r>
              <w:rPr>
                <w:noProof/>
                <w:webHidden/>
              </w:rPr>
              <w:fldChar w:fldCharType="end"/>
            </w:r>
          </w:hyperlink>
        </w:p>
        <w:p w14:paraId="6D862A89" w14:textId="2F2E13AD" w:rsidR="00497696" w:rsidRDefault="00497696">
          <w:pPr>
            <w:pStyle w:val="21"/>
            <w:rPr>
              <w:rFonts w:asciiTheme="minorHAnsi" w:eastAsiaTheme="minorEastAsia" w:hAnsiTheme="minorHAnsi"/>
              <w:noProof/>
            </w:rPr>
          </w:pPr>
          <w:hyperlink w:anchor="_Toc133307905" w:history="1">
            <w:r w:rsidRPr="00644BC7">
              <w:rPr>
                <w:rStyle w:val="ad"/>
                <w:rFonts w:cs="Arial"/>
                <w:bCs/>
                <w:noProof/>
              </w:rPr>
              <w:t>26.2.</w:t>
            </w:r>
            <w:r>
              <w:rPr>
                <w:rFonts w:asciiTheme="minorHAnsi" w:eastAsiaTheme="minorEastAsia" w:hAnsiTheme="minorHAnsi"/>
                <w:noProof/>
              </w:rPr>
              <w:tab/>
            </w:r>
            <w:r w:rsidRPr="00644BC7">
              <w:rPr>
                <w:rStyle w:val="ad"/>
                <w:noProof/>
              </w:rPr>
              <w:t>研究資金の拠出元</w:t>
            </w:r>
            <w:r>
              <w:rPr>
                <w:noProof/>
                <w:webHidden/>
              </w:rPr>
              <w:tab/>
            </w:r>
            <w:r>
              <w:rPr>
                <w:noProof/>
                <w:webHidden/>
              </w:rPr>
              <w:fldChar w:fldCharType="begin"/>
            </w:r>
            <w:r>
              <w:rPr>
                <w:noProof/>
                <w:webHidden/>
              </w:rPr>
              <w:instrText xml:space="preserve"> PAGEREF _Toc133307905 \h </w:instrText>
            </w:r>
            <w:r>
              <w:rPr>
                <w:noProof/>
                <w:webHidden/>
              </w:rPr>
            </w:r>
            <w:r>
              <w:rPr>
                <w:noProof/>
                <w:webHidden/>
              </w:rPr>
              <w:fldChar w:fldCharType="separate"/>
            </w:r>
            <w:r>
              <w:rPr>
                <w:noProof/>
                <w:webHidden/>
              </w:rPr>
              <w:t>30</w:t>
            </w:r>
            <w:r>
              <w:rPr>
                <w:noProof/>
                <w:webHidden/>
              </w:rPr>
              <w:fldChar w:fldCharType="end"/>
            </w:r>
          </w:hyperlink>
        </w:p>
        <w:p w14:paraId="4F1ABAFC" w14:textId="715A1E35" w:rsidR="00497696" w:rsidRDefault="00497696">
          <w:pPr>
            <w:pStyle w:val="21"/>
            <w:rPr>
              <w:rFonts w:asciiTheme="minorHAnsi" w:eastAsiaTheme="minorEastAsia" w:hAnsiTheme="minorHAnsi"/>
              <w:noProof/>
            </w:rPr>
          </w:pPr>
          <w:hyperlink w:anchor="_Toc133307906" w:history="1">
            <w:r w:rsidRPr="00644BC7">
              <w:rPr>
                <w:rStyle w:val="ad"/>
                <w:rFonts w:cs="Arial"/>
                <w:bCs/>
                <w:noProof/>
              </w:rPr>
              <w:t>26.3.</w:t>
            </w:r>
            <w:r>
              <w:rPr>
                <w:rFonts w:asciiTheme="minorHAnsi" w:eastAsiaTheme="minorEastAsia" w:hAnsiTheme="minorHAnsi"/>
                <w:noProof/>
              </w:rPr>
              <w:tab/>
            </w:r>
            <w:r w:rsidRPr="00644BC7">
              <w:rPr>
                <w:rStyle w:val="ad"/>
                <w:noProof/>
              </w:rPr>
              <w:t>利益相反</w:t>
            </w:r>
            <w:r>
              <w:rPr>
                <w:noProof/>
                <w:webHidden/>
              </w:rPr>
              <w:tab/>
            </w:r>
            <w:r>
              <w:rPr>
                <w:noProof/>
                <w:webHidden/>
              </w:rPr>
              <w:fldChar w:fldCharType="begin"/>
            </w:r>
            <w:r>
              <w:rPr>
                <w:noProof/>
                <w:webHidden/>
              </w:rPr>
              <w:instrText xml:space="preserve"> PAGEREF _Toc133307906 \h </w:instrText>
            </w:r>
            <w:r>
              <w:rPr>
                <w:noProof/>
                <w:webHidden/>
              </w:rPr>
            </w:r>
            <w:r>
              <w:rPr>
                <w:noProof/>
                <w:webHidden/>
              </w:rPr>
              <w:fldChar w:fldCharType="separate"/>
            </w:r>
            <w:r>
              <w:rPr>
                <w:noProof/>
                <w:webHidden/>
              </w:rPr>
              <w:t>31</w:t>
            </w:r>
            <w:r>
              <w:rPr>
                <w:noProof/>
                <w:webHidden/>
              </w:rPr>
              <w:fldChar w:fldCharType="end"/>
            </w:r>
          </w:hyperlink>
        </w:p>
        <w:p w14:paraId="4F844111" w14:textId="768A1F48" w:rsidR="00497696" w:rsidRDefault="00497696">
          <w:pPr>
            <w:pStyle w:val="13"/>
            <w:rPr>
              <w:rFonts w:asciiTheme="minorHAnsi" w:eastAsiaTheme="minorEastAsia" w:hAnsiTheme="minorHAnsi"/>
              <w:noProof/>
            </w:rPr>
          </w:pPr>
          <w:hyperlink w:anchor="_Toc133307907" w:history="1">
            <w:r w:rsidRPr="00644BC7">
              <w:rPr>
                <w:rStyle w:val="ad"/>
                <w:noProof/>
              </w:rPr>
              <w:t>27.</w:t>
            </w:r>
            <w:r>
              <w:rPr>
                <w:rFonts w:asciiTheme="minorHAnsi" w:eastAsiaTheme="minorEastAsia" w:hAnsiTheme="minorHAnsi"/>
                <w:noProof/>
              </w:rPr>
              <w:tab/>
            </w:r>
            <w:r w:rsidRPr="00644BC7">
              <w:rPr>
                <w:rStyle w:val="ad"/>
                <w:noProof/>
              </w:rPr>
              <w:t>品質管理及び品質保証</w:t>
            </w:r>
            <w:r>
              <w:rPr>
                <w:noProof/>
                <w:webHidden/>
              </w:rPr>
              <w:tab/>
            </w:r>
            <w:r>
              <w:rPr>
                <w:noProof/>
                <w:webHidden/>
              </w:rPr>
              <w:fldChar w:fldCharType="begin"/>
            </w:r>
            <w:r>
              <w:rPr>
                <w:noProof/>
                <w:webHidden/>
              </w:rPr>
              <w:instrText xml:space="preserve"> PAGEREF _Toc133307907 \h </w:instrText>
            </w:r>
            <w:r>
              <w:rPr>
                <w:noProof/>
                <w:webHidden/>
              </w:rPr>
            </w:r>
            <w:r>
              <w:rPr>
                <w:noProof/>
                <w:webHidden/>
              </w:rPr>
              <w:fldChar w:fldCharType="separate"/>
            </w:r>
            <w:r>
              <w:rPr>
                <w:noProof/>
                <w:webHidden/>
              </w:rPr>
              <w:t>31</w:t>
            </w:r>
            <w:r>
              <w:rPr>
                <w:noProof/>
                <w:webHidden/>
              </w:rPr>
              <w:fldChar w:fldCharType="end"/>
            </w:r>
          </w:hyperlink>
        </w:p>
        <w:p w14:paraId="1FC11C1E" w14:textId="24E58D35" w:rsidR="00497696" w:rsidRDefault="00497696">
          <w:pPr>
            <w:pStyle w:val="21"/>
            <w:rPr>
              <w:rFonts w:asciiTheme="minorHAnsi" w:eastAsiaTheme="minorEastAsia" w:hAnsiTheme="minorHAnsi"/>
              <w:noProof/>
            </w:rPr>
          </w:pPr>
          <w:hyperlink w:anchor="_Toc133307908" w:history="1">
            <w:r w:rsidRPr="00644BC7">
              <w:rPr>
                <w:rStyle w:val="ad"/>
                <w:rFonts w:cs="Arial"/>
                <w:bCs/>
                <w:noProof/>
              </w:rPr>
              <w:t>27.1.</w:t>
            </w:r>
            <w:r>
              <w:rPr>
                <w:rFonts w:asciiTheme="minorHAnsi" w:eastAsiaTheme="minorEastAsia" w:hAnsiTheme="minorHAnsi"/>
                <w:noProof/>
              </w:rPr>
              <w:tab/>
            </w:r>
            <w:r w:rsidRPr="00644BC7">
              <w:rPr>
                <w:rStyle w:val="ad"/>
                <w:noProof/>
              </w:rPr>
              <w:t>モニタリング</w:t>
            </w:r>
            <w:r>
              <w:rPr>
                <w:noProof/>
                <w:webHidden/>
              </w:rPr>
              <w:tab/>
            </w:r>
            <w:r>
              <w:rPr>
                <w:noProof/>
                <w:webHidden/>
              </w:rPr>
              <w:fldChar w:fldCharType="begin"/>
            </w:r>
            <w:r>
              <w:rPr>
                <w:noProof/>
                <w:webHidden/>
              </w:rPr>
              <w:instrText xml:space="preserve"> PAGEREF _Toc133307908 \h </w:instrText>
            </w:r>
            <w:r>
              <w:rPr>
                <w:noProof/>
                <w:webHidden/>
              </w:rPr>
            </w:r>
            <w:r>
              <w:rPr>
                <w:noProof/>
                <w:webHidden/>
              </w:rPr>
              <w:fldChar w:fldCharType="separate"/>
            </w:r>
            <w:r>
              <w:rPr>
                <w:noProof/>
                <w:webHidden/>
              </w:rPr>
              <w:t>31</w:t>
            </w:r>
            <w:r>
              <w:rPr>
                <w:noProof/>
                <w:webHidden/>
              </w:rPr>
              <w:fldChar w:fldCharType="end"/>
            </w:r>
          </w:hyperlink>
        </w:p>
        <w:p w14:paraId="4E6076CD" w14:textId="26D0BB0C" w:rsidR="00497696" w:rsidRDefault="00497696">
          <w:pPr>
            <w:pStyle w:val="21"/>
            <w:rPr>
              <w:rFonts w:asciiTheme="minorHAnsi" w:eastAsiaTheme="minorEastAsia" w:hAnsiTheme="minorHAnsi"/>
              <w:noProof/>
            </w:rPr>
          </w:pPr>
          <w:hyperlink w:anchor="_Toc133307909" w:history="1">
            <w:r w:rsidRPr="00644BC7">
              <w:rPr>
                <w:rStyle w:val="ad"/>
                <w:rFonts w:cs="Arial"/>
                <w:bCs/>
                <w:noProof/>
              </w:rPr>
              <w:t>27.2.</w:t>
            </w:r>
            <w:r>
              <w:rPr>
                <w:rFonts w:asciiTheme="minorHAnsi" w:eastAsiaTheme="minorEastAsia" w:hAnsiTheme="minorHAnsi"/>
                <w:noProof/>
              </w:rPr>
              <w:tab/>
            </w:r>
            <w:r w:rsidRPr="00644BC7">
              <w:rPr>
                <w:rStyle w:val="ad"/>
                <w:noProof/>
              </w:rPr>
              <w:t>監査</w:t>
            </w:r>
            <w:r>
              <w:rPr>
                <w:noProof/>
                <w:webHidden/>
              </w:rPr>
              <w:tab/>
            </w:r>
            <w:r>
              <w:rPr>
                <w:noProof/>
                <w:webHidden/>
              </w:rPr>
              <w:fldChar w:fldCharType="begin"/>
            </w:r>
            <w:r>
              <w:rPr>
                <w:noProof/>
                <w:webHidden/>
              </w:rPr>
              <w:instrText xml:space="preserve"> PAGEREF _Toc133307909 \h </w:instrText>
            </w:r>
            <w:r>
              <w:rPr>
                <w:noProof/>
                <w:webHidden/>
              </w:rPr>
            </w:r>
            <w:r>
              <w:rPr>
                <w:noProof/>
                <w:webHidden/>
              </w:rPr>
              <w:fldChar w:fldCharType="separate"/>
            </w:r>
            <w:r>
              <w:rPr>
                <w:noProof/>
                <w:webHidden/>
              </w:rPr>
              <w:t>34</w:t>
            </w:r>
            <w:r>
              <w:rPr>
                <w:noProof/>
                <w:webHidden/>
              </w:rPr>
              <w:fldChar w:fldCharType="end"/>
            </w:r>
          </w:hyperlink>
        </w:p>
        <w:p w14:paraId="65BA7062" w14:textId="315C20F9" w:rsidR="00497696" w:rsidRDefault="00497696">
          <w:pPr>
            <w:pStyle w:val="13"/>
            <w:rPr>
              <w:rFonts w:asciiTheme="minorHAnsi" w:eastAsiaTheme="minorEastAsia" w:hAnsiTheme="minorHAnsi"/>
              <w:noProof/>
            </w:rPr>
          </w:pPr>
          <w:hyperlink w:anchor="_Toc133307910" w:history="1">
            <w:r w:rsidRPr="00644BC7">
              <w:rPr>
                <w:rStyle w:val="ad"/>
                <w:noProof/>
              </w:rPr>
              <w:t>28.</w:t>
            </w:r>
            <w:r>
              <w:rPr>
                <w:rFonts w:asciiTheme="minorHAnsi" w:eastAsiaTheme="minorEastAsia" w:hAnsiTheme="minorHAnsi"/>
                <w:noProof/>
              </w:rPr>
              <w:tab/>
            </w:r>
            <w:r w:rsidRPr="00644BC7">
              <w:rPr>
                <w:rStyle w:val="ad"/>
                <w:noProof/>
              </w:rPr>
              <w:t>臨床研究の実施体制</w:t>
            </w:r>
            <w:r>
              <w:rPr>
                <w:noProof/>
                <w:webHidden/>
              </w:rPr>
              <w:tab/>
            </w:r>
            <w:r>
              <w:rPr>
                <w:noProof/>
                <w:webHidden/>
              </w:rPr>
              <w:fldChar w:fldCharType="begin"/>
            </w:r>
            <w:r>
              <w:rPr>
                <w:noProof/>
                <w:webHidden/>
              </w:rPr>
              <w:instrText xml:space="preserve"> PAGEREF _Toc133307910 \h </w:instrText>
            </w:r>
            <w:r>
              <w:rPr>
                <w:noProof/>
                <w:webHidden/>
              </w:rPr>
            </w:r>
            <w:r>
              <w:rPr>
                <w:noProof/>
                <w:webHidden/>
              </w:rPr>
              <w:fldChar w:fldCharType="separate"/>
            </w:r>
            <w:r>
              <w:rPr>
                <w:noProof/>
                <w:webHidden/>
              </w:rPr>
              <w:t>36</w:t>
            </w:r>
            <w:r>
              <w:rPr>
                <w:noProof/>
                <w:webHidden/>
              </w:rPr>
              <w:fldChar w:fldCharType="end"/>
            </w:r>
          </w:hyperlink>
        </w:p>
        <w:p w14:paraId="3C765E9B" w14:textId="11B3CC1B" w:rsidR="00497696" w:rsidRDefault="00497696">
          <w:pPr>
            <w:pStyle w:val="21"/>
            <w:rPr>
              <w:rFonts w:asciiTheme="minorHAnsi" w:eastAsiaTheme="minorEastAsia" w:hAnsiTheme="minorHAnsi"/>
              <w:noProof/>
            </w:rPr>
          </w:pPr>
          <w:hyperlink w:anchor="_Toc133307911" w:history="1">
            <w:r w:rsidRPr="00644BC7">
              <w:rPr>
                <w:rStyle w:val="ad"/>
                <w:rFonts w:cs="Arial"/>
                <w:bCs/>
                <w:noProof/>
              </w:rPr>
              <w:t>28.1.</w:t>
            </w:r>
            <w:r>
              <w:rPr>
                <w:rFonts w:asciiTheme="minorHAnsi" w:eastAsiaTheme="minorEastAsia" w:hAnsiTheme="minorHAnsi"/>
                <w:noProof/>
              </w:rPr>
              <w:tab/>
            </w:r>
            <w:r w:rsidRPr="00644BC7">
              <w:rPr>
                <w:rStyle w:val="ad"/>
                <w:noProof/>
              </w:rPr>
              <w:t>研究実施体制</w:t>
            </w:r>
            <w:r>
              <w:rPr>
                <w:noProof/>
                <w:webHidden/>
              </w:rPr>
              <w:tab/>
            </w:r>
            <w:r>
              <w:rPr>
                <w:noProof/>
                <w:webHidden/>
              </w:rPr>
              <w:fldChar w:fldCharType="begin"/>
            </w:r>
            <w:r>
              <w:rPr>
                <w:noProof/>
                <w:webHidden/>
              </w:rPr>
              <w:instrText xml:space="preserve"> PAGEREF _Toc133307911 \h </w:instrText>
            </w:r>
            <w:r>
              <w:rPr>
                <w:noProof/>
                <w:webHidden/>
              </w:rPr>
            </w:r>
            <w:r>
              <w:rPr>
                <w:noProof/>
                <w:webHidden/>
              </w:rPr>
              <w:fldChar w:fldCharType="separate"/>
            </w:r>
            <w:r>
              <w:rPr>
                <w:noProof/>
                <w:webHidden/>
              </w:rPr>
              <w:t>39</w:t>
            </w:r>
            <w:r>
              <w:rPr>
                <w:noProof/>
                <w:webHidden/>
              </w:rPr>
              <w:fldChar w:fldCharType="end"/>
            </w:r>
          </w:hyperlink>
        </w:p>
        <w:p w14:paraId="24183594" w14:textId="45EF1E70" w:rsidR="00497696" w:rsidRDefault="00497696">
          <w:pPr>
            <w:pStyle w:val="21"/>
            <w:rPr>
              <w:rFonts w:asciiTheme="minorHAnsi" w:eastAsiaTheme="minorEastAsia" w:hAnsiTheme="minorHAnsi"/>
              <w:noProof/>
            </w:rPr>
          </w:pPr>
          <w:hyperlink w:anchor="_Toc133307912" w:history="1">
            <w:r w:rsidRPr="00644BC7">
              <w:rPr>
                <w:rStyle w:val="ad"/>
                <w:rFonts w:cs="Arial"/>
                <w:bCs/>
                <w:noProof/>
              </w:rPr>
              <w:t>28.2.</w:t>
            </w:r>
            <w:r>
              <w:rPr>
                <w:rFonts w:asciiTheme="minorHAnsi" w:eastAsiaTheme="minorEastAsia" w:hAnsiTheme="minorHAnsi"/>
                <w:noProof/>
              </w:rPr>
              <w:tab/>
            </w:r>
            <w:r w:rsidRPr="00644BC7">
              <w:rPr>
                <w:rStyle w:val="ad"/>
                <w:noProof/>
              </w:rPr>
              <w:t>実施医療機関</w:t>
            </w:r>
            <w:r>
              <w:rPr>
                <w:noProof/>
                <w:webHidden/>
              </w:rPr>
              <w:tab/>
            </w:r>
            <w:r>
              <w:rPr>
                <w:noProof/>
                <w:webHidden/>
              </w:rPr>
              <w:fldChar w:fldCharType="begin"/>
            </w:r>
            <w:r>
              <w:rPr>
                <w:noProof/>
                <w:webHidden/>
              </w:rPr>
              <w:instrText xml:space="preserve"> PAGEREF _Toc133307912 \h </w:instrText>
            </w:r>
            <w:r>
              <w:rPr>
                <w:noProof/>
                <w:webHidden/>
              </w:rPr>
            </w:r>
            <w:r>
              <w:rPr>
                <w:noProof/>
                <w:webHidden/>
              </w:rPr>
              <w:fldChar w:fldCharType="separate"/>
            </w:r>
            <w:r>
              <w:rPr>
                <w:noProof/>
                <w:webHidden/>
              </w:rPr>
              <w:t>39</w:t>
            </w:r>
            <w:r>
              <w:rPr>
                <w:noProof/>
                <w:webHidden/>
              </w:rPr>
              <w:fldChar w:fldCharType="end"/>
            </w:r>
          </w:hyperlink>
        </w:p>
        <w:p w14:paraId="4FCC3D5D" w14:textId="3133F96E" w:rsidR="00497696" w:rsidRDefault="00497696">
          <w:pPr>
            <w:pStyle w:val="13"/>
            <w:rPr>
              <w:rFonts w:asciiTheme="minorHAnsi" w:eastAsiaTheme="minorEastAsia" w:hAnsiTheme="minorHAnsi"/>
              <w:noProof/>
            </w:rPr>
          </w:pPr>
          <w:hyperlink w:anchor="_Toc133307913" w:history="1">
            <w:r w:rsidRPr="00644BC7">
              <w:rPr>
                <w:rStyle w:val="ad"/>
                <w:noProof/>
              </w:rPr>
              <w:t>29.</w:t>
            </w:r>
            <w:r>
              <w:rPr>
                <w:rFonts w:asciiTheme="minorHAnsi" w:eastAsiaTheme="minorEastAsia" w:hAnsiTheme="minorHAnsi"/>
                <w:noProof/>
              </w:rPr>
              <w:tab/>
            </w:r>
            <w:r w:rsidRPr="00644BC7">
              <w:rPr>
                <w:rStyle w:val="ad"/>
                <w:noProof/>
              </w:rPr>
              <w:t>参考資料、文献リスト</w:t>
            </w:r>
            <w:r>
              <w:rPr>
                <w:noProof/>
                <w:webHidden/>
              </w:rPr>
              <w:tab/>
            </w:r>
            <w:r>
              <w:rPr>
                <w:noProof/>
                <w:webHidden/>
              </w:rPr>
              <w:fldChar w:fldCharType="begin"/>
            </w:r>
            <w:r>
              <w:rPr>
                <w:noProof/>
                <w:webHidden/>
              </w:rPr>
              <w:instrText xml:space="preserve"> PAGEREF _Toc133307913 \h </w:instrText>
            </w:r>
            <w:r>
              <w:rPr>
                <w:noProof/>
                <w:webHidden/>
              </w:rPr>
            </w:r>
            <w:r>
              <w:rPr>
                <w:noProof/>
                <w:webHidden/>
              </w:rPr>
              <w:fldChar w:fldCharType="separate"/>
            </w:r>
            <w:r>
              <w:rPr>
                <w:noProof/>
                <w:webHidden/>
              </w:rPr>
              <w:t>40</w:t>
            </w:r>
            <w:r>
              <w:rPr>
                <w:noProof/>
                <w:webHidden/>
              </w:rPr>
              <w:fldChar w:fldCharType="end"/>
            </w:r>
          </w:hyperlink>
        </w:p>
        <w:p w14:paraId="79EE2B7E" w14:textId="695B0761" w:rsidR="00F259C7" w:rsidRDefault="0095512A" w:rsidP="00000FA7">
          <w:r w:rsidRPr="00AB494A">
            <w:rPr>
              <w:rFonts w:ascii="ＭＳ Ｐゴシック" w:eastAsia="ＭＳ Ｐゴシック" w:hAnsi="ＭＳ Ｐゴシック"/>
              <w:sz w:val="22"/>
            </w:rPr>
            <w:fldChar w:fldCharType="end"/>
          </w:r>
        </w:p>
      </w:sdtContent>
    </w:sdt>
    <w:p w14:paraId="5862F995" w14:textId="1CD66007" w:rsidR="00F259C7" w:rsidRDefault="00F259C7" w:rsidP="006041E1">
      <w:pPr>
        <w:widowControl/>
        <w:jc w:val="left"/>
        <w:rPr>
          <w:rFonts w:ascii="ＭＳ Ｐゴシック" w:eastAsia="ＭＳ Ｐゴシック" w:hAnsi="ＭＳ Ｐゴシック"/>
          <w:b/>
          <w:sz w:val="24"/>
          <w:szCs w:val="24"/>
        </w:rPr>
      </w:pPr>
      <w:r>
        <w:br w:type="page"/>
      </w:r>
      <w:r w:rsidRPr="00721CB0">
        <w:rPr>
          <w:rStyle w:val="aff"/>
          <w:rFonts w:hint="eastAsia"/>
        </w:rPr>
        <w:lastRenderedPageBreak/>
        <w:t>研究概要</w:t>
      </w:r>
      <w:r w:rsidRPr="00F259C7">
        <w:rPr>
          <w:rFonts w:ascii="ＭＳ Ｐゴシック" w:eastAsia="ＭＳ Ｐゴシック" w:hAnsi="ＭＳ Ｐゴシック" w:cs="Times New Roman" w:hint="eastAsia"/>
          <w:color w:val="000000"/>
          <w:sz w:val="32"/>
          <w:szCs w:val="32"/>
        </w:rPr>
        <w:t xml:space="preserve">　　　</w:t>
      </w:r>
      <w:r w:rsidRPr="00F259C7">
        <w:rPr>
          <w:rFonts w:ascii="ＭＳ Ｐゴシック" w:eastAsia="ＭＳ Ｐゴシック" w:hAnsi="ＭＳ Ｐゴシック" w:cs="Times New Roman" w:hint="eastAsia"/>
          <w:color w:val="FF0000"/>
          <w:sz w:val="24"/>
          <w:szCs w:val="24"/>
        </w:rPr>
        <w:t>＊研究計画書の内容と齟齬がないかよく確認</w:t>
      </w:r>
      <w:r w:rsidR="00636485">
        <w:rPr>
          <w:rFonts w:ascii="ＭＳ Ｐゴシック" w:eastAsia="ＭＳ Ｐゴシック" w:hAnsi="ＭＳ Ｐゴシック" w:cs="Times New Roman" w:hint="eastAsia"/>
          <w:color w:val="FF0000"/>
          <w:sz w:val="24"/>
          <w:szCs w:val="24"/>
        </w:rPr>
        <w:t>する</w:t>
      </w:r>
      <w:r w:rsidRPr="00F259C7">
        <w:rPr>
          <w:rFonts w:ascii="ＭＳ Ｐゴシック" w:eastAsia="ＭＳ Ｐゴシック" w:hAnsi="ＭＳ Ｐゴシック" w:cs="Times New Roman" w:hint="eastAsia"/>
          <w:color w:val="FF0000"/>
          <w:sz w:val="24"/>
          <w:szCs w:val="24"/>
        </w:rPr>
        <w:t>。</w:t>
      </w:r>
    </w:p>
    <w:tbl>
      <w:tblPr>
        <w:tblStyle w:val="19"/>
        <w:tblpPr w:leftFromText="142" w:rightFromText="142" w:horzAnchor="margin" w:tblpY="570"/>
        <w:tblW w:w="9864" w:type="dxa"/>
        <w:tblLook w:val="04A0" w:firstRow="1" w:lastRow="0" w:firstColumn="1" w:lastColumn="0" w:noHBand="0" w:noVBand="1"/>
      </w:tblPr>
      <w:tblGrid>
        <w:gridCol w:w="1555"/>
        <w:gridCol w:w="8309"/>
      </w:tblGrid>
      <w:tr w:rsidR="00F259C7" w:rsidRPr="00F259C7" w14:paraId="42C24C28" w14:textId="77777777" w:rsidTr="00721CB0">
        <w:trPr>
          <w:trHeight w:val="397"/>
        </w:trPr>
        <w:tc>
          <w:tcPr>
            <w:tcW w:w="1555" w:type="dxa"/>
            <w:shd w:val="clear" w:color="auto" w:fill="D9D9D9" w:themeFill="background1" w:themeFillShade="D9"/>
            <w:vAlign w:val="center"/>
          </w:tcPr>
          <w:p w14:paraId="644C8AFD" w14:textId="77777777" w:rsidR="00F259C7" w:rsidRPr="00F259C7" w:rsidRDefault="00F259C7" w:rsidP="00B505B1">
            <w:pPr>
              <w:widowControl/>
              <w:jc w:val="center"/>
              <w:rPr>
                <w:rFonts w:ascii="ＭＳ Ｐゴシック" w:eastAsia="ＭＳ Ｐゴシック" w:hAnsi="ＭＳ Ｐゴシック"/>
                <w:color w:val="000000"/>
                <w:sz w:val="22"/>
              </w:rPr>
            </w:pPr>
            <w:r w:rsidRPr="00F259C7">
              <w:rPr>
                <w:rFonts w:ascii="ＭＳ Ｐゴシック" w:eastAsia="ＭＳ Ｐゴシック" w:hAnsi="ＭＳ Ｐゴシック" w:hint="eastAsia"/>
                <w:color w:val="000000"/>
                <w:sz w:val="22"/>
              </w:rPr>
              <w:t>項目</w:t>
            </w:r>
          </w:p>
        </w:tc>
        <w:tc>
          <w:tcPr>
            <w:tcW w:w="8309" w:type="dxa"/>
            <w:shd w:val="clear" w:color="auto" w:fill="D9D9D9" w:themeFill="background1" w:themeFillShade="D9"/>
            <w:vAlign w:val="center"/>
          </w:tcPr>
          <w:p w14:paraId="677D08AA" w14:textId="77777777" w:rsidR="00F259C7" w:rsidRPr="00F259C7" w:rsidRDefault="00F259C7" w:rsidP="00B505B1">
            <w:pPr>
              <w:widowControl/>
              <w:jc w:val="center"/>
              <w:rPr>
                <w:rFonts w:ascii="ＭＳ Ｐゴシック" w:eastAsia="ＭＳ Ｐゴシック" w:hAnsi="ＭＳ Ｐゴシック"/>
                <w:color w:val="000000"/>
                <w:sz w:val="22"/>
              </w:rPr>
            </w:pPr>
            <w:r w:rsidRPr="00F259C7">
              <w:rPr>
                <w:rFonts w:ascii="ＭＳ Ｐゴシック" w:eastAsia="ＭＳ Ｐゴシック" w:hAnsi="ＭＳ Ｐゴシック" w:hint="eastAsia"/>
                <w:color w:val="000000"/>
                <w:sz w:val="22"/>
              </w:rPr>
              <w:t>内容</w:t>
            </w:r>
          </w:p>
        </w:tc>
      </w:tr>
      <w:tr w:rsidR="00F259C7" w:rsidRPr="00F259C7" w14:paraId="175B7229" w14:textId="77777777" w:rsidTr="00B505B1">
        <w:trPr>
          <w:trHeight w:val="397"/>
        </w:trPr>
        <w:tc>
          <w:tcPr>
            <w:tcW w:w="1555" w:type="dxa"/>
            <w:vAlign w:val="center"/>
          </w:tcPr>
          <w:p w14:paraId="32F071AD" w14:textId="77777777" w:rsidR="00F259C7" w:rsidRPr="00F259C7" w:rsidRDefault="00F259C7" w:rsidP="00B505B1">
            <w:pPr>
              <w:widowControl/>
              <w:rPr>
                <w:rFonts w:ascii="ＭＳ Ｐゴシック" w:eastAsia="ＭＳ Ｐゴシック" w:hAnsi="ＭＳ Ｐゴシック"/>
                <w:color w:val="000000"/>
                <w:sz w:val="22"/>
              </w:rPr>
            </w:pPr>
            <w:r w:rsidRPr="00F259C7">
              <w:rPr>
                <w:rFonts w:ascii="ＭＳ Ｐゴシック" w:eastAsia="ＭＳ Ｐゴシック" w:hAnsi="ＭＳ Ｐゴシック" w:hint="eastAsia"/>
                <w:color w:val="000000"/>
                <w:sz w:val="22"/>
              </w:rPr>
              <w:t>研究課題名</w:t>
            </w:r>
          </w:p>
        </w:tc>
        <w:tc>
          <w:tcPr>
            <w:tcW w:w="8309" w:type="dxa"/>
            <w:vAlign w:val="center"/>
          </w:tcPr>
          <w:p w14:paraId="4D45B6D7" w14:textId="43147A86" w:rsidR="00F259C7" w:rsidRPr="00F259C7" w:rsidRDefault="00F259C7" w:rsidP="00B505B1">
            <w:pPr>
              <w:widowControl/>
              <w:rPr>
                <w:rFonts w:ascii="ＭＳ Ｐゴシック" w:eastAsia="ＭＳ Ｐゴシック" w:hAnsi="ＭＳ Ｐゴシック"/>
                <w:color w:val="FF0000"/>
                <w:sz w:val="22"/>
              </w:rPr>
            </w:pPr>
            <w:r w:rsidRPr="00F259C7">
              <w:rPr>
                <w:rFonts w:ascii="ＭＳ Ｐゴシック" w:eastAsia="ＭＳ Ｐゴシック" w:hAnsi="ＭＳ Ｐゴシック" w:hint="eastAsia"/>
                <w:color w:val="FF0000"/>
                <w:sz w:val="22"/>
              </w:rPr>
              <w:t>研究課題名を記載</w:t>
            </w:r>
            <w:r w:rsidR="00636485">
              <w:rPr>
                <w:rFonts w:ascii="ＭＳ Ｐゴシック" w:eastAsia="ＭＳ Ｐゴシック" w:hAnsi="ＭＳ Ｐゴシック" w:hint="eastAsia"/>
                <w:color w:val="FF0000"/>
                <w:sz w:val="22"/>
              </w:rPr>
              <w:t>する</w:t>
            </w:r>
            <w:r w:rsidR="006002C1">
              <w:rPr>
                <w:rFonts w:ascii="ＭＳ Ｐゴシック" w:eastAsia="ＭＳ Ｐゴシック" w:hAnsi="ＭＳ Ｐゴシック" w:hint="eastAsia"/>
                <w:color w:val="FF0000"/>
                <w:sz w:val="22"/>
              </w:rPr>
              <w:t>。</w:t>
            </w:r>
          </w:p>
          <w:p w14:paraId="06842A67" w14:textId="77777777" w:rsidR="00F259C7" w:rsidRPr="00F259C7" w:rsidRDefault="00F259C7" w:rsidP="00B505B1">
            <w:pPr>
              <w:widowControl/>
              <w:rPr>
                <w:rFonts w:ascii="ＭＳ Ｐゴシック" w:eastAsia="ＭＳ Ｐゴシック" w:hAnsi="ＭＳ Ｐゴシック"/>
                <w:color w:val="000000"/>
                <w:sz w:val="22"/>
              </w:rPr>
            </w:pPr>
          </w:p>
        </w:tc>
      </w:tr>
      <w:tr w:rsidR="00F259C7" w:rsidRPr="00F259C7" w14:paraId="13DEB8F8" w14:textId="77777777" w:rsidTr="00B505B1">
        <w:trPr>
          <w:trHeight w:val="397"/>
        </w:trPr>
        <w:tc>
          <w:tcPr>
            <w:tcW w:w="1555" w:type="dxa"/>
            <w:vAlign w:val="center"/>
          </w:tcPr>
          <w:p w14:paraId="2A373FF9" w14:textId="77777777" w:rsidR="00F259C7" w:rsidRPr="00F259C7" w:rsidRDefault="00F259C7" w:rsidP="00B505B1">
            <w:pPr>
              <w:widowControl/>
              <w:rPr>
                <w:rFonts w:ascii="ＭＳ Ｐゴシック" w:eastAsia="ＭＳ Ｐゴシック" w:hAnsi="ＭＳ Ｐゴシック"/>
                <w:color w:val="000000"/>
                <w:sz w:val="22"/>
              </w:rPr>
            </w:pPr>
            <w:r w:rsidRPr="00F259C7">
              <w:rPr>
                <w:rFonts w:ascii="ＭＳ Ｐゴシック" w:eastAsia="ＭＳ Ｐゴシック" w:hAnsi="ＭＳ Ｐゴシック" w:hint="eastAsia"/>
                <w:color w:val="000000"/>
                <w:sz w:val="22"/>
              </w:rPr>
              <w:t>目的</w:t>
            </w:r>
          </w:p>
        </w:tc>
        <w:tc>
          <w:tcPr>
            <w:tcW w:w="8309" w:type="dxa"/>
            <w:vAlign w:val="center"/>
          </w:tcPr>
          <w:p w14:paraId="249E0C53" w14:textId="266918D2" w:rsidR="00F259C7" w:rsidRPr="00F259C7" w:rsidRDefault="00F259C7" w:rsidP="00B505B1">
            <w:pPr>
              <w:widowControl/>
              <w:rPr>
                <w:rFonts w:ascii="ＭＳ Ｐゴシック" w:eastAsia="ＭＳ Ｐゴシック" w:hAnsi="ＭＳ Ｐゴシック"/>
                <w:color w:val="FF0000"/>
                <w:sz w:val="22"/>
              </w:rPr>
            </w:pPr>
            <w:r w:rsidRPr="00F259C7">
              <w:rPr>
                <w:rFonts w:ascii="ＭＳ Ｐゴシック" w:eastAsia="ＭＳ Ｐゴシック" w:hAnsi="ＭＳ Ｐゴシック" w:hint="eastAsia"/>
                <w:color w:val="FF0000"/>
                <w:sz w:val="22"/>
              </w:rPr>
              <w:t>研究目的を簡潔に記載</w:t>
            </w:r>
            <w:r w:rsidR="00636485">
              <w:rPr>
                <w:rFonts w:ascii="ＭＳ Ｐゴシック" w:eastAsia="ＭＳ Ｐゴシック" w:hAnsi="ＭＳ Ｐゴシック" w:hint="eastAsia"/>
                <w:color w:val="FF0000"/>
                <w:sz w:val="22"/>
              </w:rPr>
              <w:t>する</w:t>
            </w:r>
            <w:r w:rsidR="006002C1">
              <w:rPr>
                <w:rFonts w:ascii="ＭＳ Ｐゴシック" w:eastAsia="ＭＳ Ｐゴシック" w:hAnsi="ＭＳ Ｐゴシック" w:hint="eastAsia"/>
                <w:color w:val="FF0000"/>
                <w:sz w:val="22"/>
              </w:rPr>
              <w:t>。</w:t>
            </w:r>
          </w:p>
          <w:p w14:paraId="5E4B8FF6" w14:textId="77777777" w:rsidR="00F259C7" w:rsidRPr="00F259C7" w:rsidRDefault="00F259C7" w:rsidP="00B505B1">
            <w:pPr>
              <w:widowControl/>
              <w:rPr>
                <w:rFonts w:ascii="ＭＳ Ｐゴシック" w:eastAsia="ＭＳ Ｐゴシック" w:hAnsi="ＭＳ Ｐゴシック"/>
                <w:color w:val="000000"/>
                <w:sz w:val="22"/>
              </w:rPr>
            </w:pPr>
          </w:p>
        </w:tc>
      </w:tr>
      <w:tr w:rsidR="00F259C7" w:rsidRPr="00F259C7" w14:paraId="7DE8AE94" w14:textId="77777777" w:rsidTr="00B505B1">
        <w:trPr>
          <w:trHeight w:val="397"/>
        </w:trPr>
        <w:tc>
          <w:tcPr>
            <w:tcW w:w="1555" w:type="dxa"/>
            <w:vAlign w:val="center"/>
          </w:tcPr>
          <w:p w14:paraId="626ACB72" w14:textId="77777777" w:rsidR="00F259C7" w:rsidRPr="00F259C7" w:rsidRDefault="00F259C7" w:rsidP="00B505B1">
            <w:pPr>
              <w:widowControl/>
              <w:rPr>
                <w:rFonts w:ascii="ＭＳ Ｐゴシック" w:eastAsia="ＭＳ Ｐゴシック" w:hAnsi="ＭＳ Ｐゴシック"/>
                <w:color w:val="000000"/>
                <w:sz w:val="22"/>
              </w:rPr>
            </w:pPr>
            <w:r w:rsidRPr="00F259C7">
              <w:rPr>
                <w:rFonts w:ascii="ＭＳ Ｐゴシック" w:eastAsia="ＭＳ Ｐゴシック" w:hAnsi="ＭＳ Ｐゴシック" w:hint="eastAsia"/>
                <w:color w:val="000000"/>
                <w:sz w:val="22"/>
              </w:rPr>
              <w:t>研究デザイン</w:t>
            </w:r>
          </w:p>
        </w:tc>
        <w:tc>
          <w:tcPr>
            <w:tcW w:w="8309" w:type="dxa"/>
            <w:vAlign w:val="center"/>
          </w:tcPr>
          <w:p w14:paraId="360BCDF3" w14:textId="5A3E96AD" w:rsidR="00F259C7" w:rsidRPr="00F259C7" w:rsidRDefault="00F259C7" w:rsidP="00B505B1">
            <w:pPr>
              <w:widowControl/>
              <w:rPr>
                <w:rFonts w:ascii="ＭＳ Ｐゴシック" w:eastAsia="ＭＳ Ｐゴシック" w:hAnsi="ＭＳ Ｐゴシック"/>
                <w:color w:val="000000"/>
                <w:sz w:val="22"/>
              </w:rPr>
            </w:pPr>
            <w:r w:rsidRPr="00F259C7">
              <w:rPr>
                <w:rFonts w:ascii="ＭＳ Ｐゴシック" w:eastAsia="ＭＳ Ｐゴシック" w:hAnsi="ＭＳ Ｐゴシック" w:hint="eastAsia"/>
                <w:color w:val="FF0000"/>
                <w:sz w:val="22"/>
              </w:rPr>
              <w:t>多施設共同プラセボ対照無作為化二重盲検 並行群間比較試験など簡潔に記載</w:t>
            </w:r>
            <w:r w:rsidR="00636485">
              <w:rPr>
                <w:rFonts w:ascii="ＭＳ Ｐゴシック" w:eastAsia="ＭＳ Ｐゴシック" w:hAnsi="ＭＳ Ｐゴシック" w:hint="eastAsia"/>
                <w:color w:val="FF0000"/>
                <w:sz w:val="22"/>
              </w:rPr>
              <w:t>する</w:t>
            </w:r>
            <w:r w:rsidR="006002C1">
              <w:rPr>
                <w:rFonts w:ascii="ＭＳ Ｐゴシック" w:eastAsia="ＭＳ Ｐゴシック" w:hAnsi="ＭＳ Ｐゴシック" w:hint="eastAsia"/>
                <w:color w:val="FF0000"/>
                <w:sz w:val="22"/>
              </w:rPr>
              <w:t>。</w:t>
            </w:r>
            <w:r w:rsidRPr="00F259C7">
              <w:rPr>
                <w:rFonts w:ascii="ＭＳ Ｐゴシック" w:eastAsia="ＭＳ Ｐゴシック" w:hAnsi="ＭＳ Ｐゴシック" w:hint="eastAsia"/>
                <w:color w:val="FF0000"/>
                <w:sz w:val="22"/>
              </w:rPr>
              <w:t>（研究計画書「</w:t>
            </w:r>
            <w:r w:rsidR="00066012">
              <w:rPr>
                <w:rFonts w:ascii="ＭＳ Ｐゴシック" w:eastAsia="ＭＳ Ｐゴシック" w:hAnsi="ＭＳ Ｐゴシック" w:hint="eastAsia"/>
                <w:color w:val="FF0000"/>
                <w:sz w:val="22"/>
              </w:rPr>
              <w:t>3</w:t>
            </w:r>
            <w:r w:rsidR="00066012">
              <w:rPr>
                <w:rFonts w:ascii="ＭＳ Ｐゴシック" w:eastAsia="ＭＳ Ｐゴシック" w:hAnsi="ＭＳ Ｐゴシック"/>
                <w:color w:val="FF0000"/>
                <w:sz w:val="22"/>
              </w:rPr>
              <w:t>.1</w:t>
            </w:r>
            <w:r w:rsidRPr="00F259C7">
              <w:rPr>
                <w:rFonts w:ascii="ＭＳ Ｐゴシック" w:eastAsia="ＭＳ Ｐゴシック" w:hAnsi="ＭＳ Ｐゴシック"/>
                <w:color w:val="FF0000"/>
                <w:sz w:val="22"/>
              </w:rPr>
              <w:t>.</w:t>
            </w:r>
            <w:r w:rsidRPr="00F259C7">
              <w:rPr>
                <w:rFonts w:ascii="ＭＳ Ｐゴシック" w:eastAsia="ＭＳ Ｐゴシック" w:hAnsi="ＭＳ Ｐゴシック" w:hint="eastAsia"/>
                <w:color w:val="FF0000"/>
                <w:sz w:val="22"/>
              </w:rPr>
              <w:t>研究デザイン」と同様の記載に</w:t>
            </w:r>
            <w:r w:rsidR="00636485">
              <w:rPr>
                <w:rFonts w:ascii="ＭＳ Ｐゴシック" w:eastAsia="ＭＳ Ｐゴシック" w:hAnsi="ＭＳ Ｐゴシック" w:hint="eastAsia"/>
                <w:color w:val="FF0000"/>
                <w:sz w:val="22"/>
              </w:rPr>
              <w:t>する</w:t>
            </w:r>
            <w:r w:rsidRPr="00F259C7">
              <w:rPr>
                <w:rFonts w:ascii="ＭＳ Ｐゴシック" w:eastAsia="ＭＳ Ｐゴシック" w:hAnsi="ＭＳ Ｐゴシック" w:hint="eastAsia"/>
                <w:color w:val="FF0000"/>
                <w:sz w:val="22"/>
              </w:rPr>
              <w:t>）</w:t>
            </w:r>
          </w:p>
        </w:tc>
      </w:tr>
      <w:tr w:rsidR="00573F3C" w:rsidRPr="00F259C7" w14:paraId="7AE6E012" w14:textId="77777777" w:rsidTr="00B505B1">
        <w:trPr>
          <w:trHeight w:val="397"/>
        </w:trPr>
        <w:tc>
          <w:tcPr>
            <w:tcW w:w="1555" w:type="dxa"/>
            <w:vAlign w:val="center"/>
          </w:tcPr>
          <w:p w14:paraId="6BD214F3" w14:textId="2B4AC045" w:rsidR="00573F3C" w:rsidRPr="00F259C7" w:rsidRDefault="00573F3C" w:rsidP="00B505B1">
            <w:pPr>
              <w:widowControl/>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研究の</w:t>
            </w:r>
            <w:commentRangeStart w:id="10"/>
            <w:r>
              <w:rPr>
                <w:rFonts w:ascii="ＭＳ Ｐゴシック" w:eastAsia="ＭＳ Ｐゴシック" w:hAnsi="ＭＳ Ｐゴシック" w:hint="eastAsia"/>
                <w:color w:val="000000"/>
                <w:sz w:val="22"/>
              </w:rPr>
              <w:t>p</w:t>
            </w:r>
            <w:r>
              <w:rPr>
                <w:rFonts w:ascii="ＭＳ Ｐゴシック" w:eastAsia="ＭＳ Ｐゴシック" w:hAnsi="ＭＳ Ｐゴシック"/>
                <w:color w:val="000000"/>
                <w:sz w:val="22"/>
              </w:rPr>
              <w:t>hase</w:t>
            </w:r>
            <w:commentRangeEnd w:id="10"/>
            <w:r>
              <w:rPr>
                <w:rStyle w:val="af4"/>
                <w:rFonts w:cstheme="minorBidi"/>
                <w:kern w:val="2"/>
              </w:rPr>
              <w:commentReference w:id="10"/>
            </w:r>
          </w:p>
        </w:tc>
        <w:tc>
          <w:tcPr>
            <w:tcW w:w="8309" w:type="dxa"/>
            <w:vAlign w:val="center"/>
          </w:tcPr>
          <w:p w14:paraId="757A965A" w14:textId="397FB254" w:rsidR="00573F3C" w:rsidRPr="00CA410E" w:rsidRDefault="00EA0B62" w:rsidP="00CA410E">
            <w:pPr>
              <w:widowControl/>
              <w:rPr>
                <w:rFonts w:ascii="ＭＳ Ｐゴシック" w:eastAsia="ＭＳ Ｐゴシック" w:hAnsi="ＭＳ Ｐゴシック"/>
                <w:color w:val="FF0000"/>
                <w:sz w:val="22"/>
              </w:rPr>
            </w:pPr>
            <w:r>
              <w:rPr>
                <w:rFonts w:ascii="ＭＳ Ｐゴシック" w:eastAsia="ＭＳ Ｐゴシック" w:hAnsi="ＭＳ Ｐゴシック" w:hint="eastAsia"/>
                <w:color w:val="FF0000"/>
                <w:sz w:val="22"/>
              </w:rPr>
              <w:t>□</w:t>
            </w:r>
            <w:r>
              <w:rPr>
                <w:rFonts w:ascii="ＭＳ Ｐゴシック" w:eastAsia="ＭＳ Ｐゴシック" w:hAnsi="ＭＳ Ｐゴシック"/>
                <w:color w:val="FF0000"/>
                <w:sz w:val="22"/>
              </w:rPr>
              <w:t>0</w:t>
            </w:r>
            <w:r>
              <w:rPr>
                <w:rFonts w:ascii="ＭＳ Ｐゴシック" w:eastAsia="ＭＳ Ｐゴシック" w:hAnsi="ＭＳ Ｐゴシック" w:hint="eastAsia"/>
                <w:color w:val="FF0000"/>
                <w:sz w:val="22"/>
              </w:rPr>
              <w:t>相　□</w:t>
            </w:r>
            <w:r w:rsidR="00573F3C" w:rsidRPr="00CA410E">
              <w:rPr>
                <w:rFonts w:ascii="ＭＳ Ｐゴシック" w:eastAsia="ＭＳ Ｐゴシック" w:hAnsi="ＭＳ Ｐゴシック"/>
                <w:color w:val="FF0000"/>
                <w:sz w:val="22"/>
              </w:rPr>
              <w:t>I</w:t>
            </w:r>
            <w:r w:rsidR="00573F3C" w:rsidRPr="00CA410E">
              <w:rPr>
                <w:rFonts w:ascii="ＭＳ Ｐゴシック" w:eastAsia="ＭＳ Ｐゴシック" w:hAnsi="ＭＳ Ｐゴシック" w:hint="eastAsia"/>
                <w:color w:val="FF0000"/>
                <w:sz w:val="22"/>
              </w:rPr>
              <w:t>相</w:t>
            </w:r>
            <w:r>
              <w:rPr>
                <w:rFonts w:ascii="ＭＳ Ｐゴシック" w:eastAsia="ＭＳ Ｐゴシック" w:hAnsi="ＭＳ Ｐゴシック" w:hint="eastAsia"/>
                <w:color w:val="FF0000"/>
                <w:sz w:val="22"/>
              </w:rPr>
              <w:t xml:space="preserve">　□Ⅰ～Ⅱ相　□Ⅱ</w:t>
            </w:r>
            <w:r w:rsidR="00573F3C" w:rsidRPr="00CA410E">
              <w:rPr>
                <w:rFonts w:ascii="ＭＳ Ｐゴシック" w:eastAsia="ＭＳ Ｐゴシック" w:hAnsi="ＭＳ Ｐゴシック" w:hint="eastAsia"/>
                <w:color w:val="FF0000"/>
                <w:sz w:val="22"/>
              </w:rPr>
              <w:t>相</w:t>
            </w:r>
            <w:r>
              <w:rPr>
                <w:rFonts w:ascii="ＭＳ Ｐゴシック" w:eastAsia="ＭＳ Ｐゴシック" w:hAnsi="ＭＳ Ｐゴシック" w:hint="eastAsia"/>
                <w:color w:val="FF0000"/>
                <w:sz w:val="22"/>
              </w:rPr>
              <w:t xml:space="preserve">　□Ⅱ～Ⅲ相　</w:t>
            </w:r>
            <w:r w:rsidR="00573F3C" w:rsidRPr="00CA410E">
              <w:rPr>
                <w:rFonts w:ascii="ＭＳ Ｐゴシック" w:eastAsia="ＭＳ Ｐゴシック" w:hAnsi="ＭＳ Ｐゴシック" w:hint="eastAsia"/>
                <w:color w:val="FF0000"/>
                <w:sz w:val="22"/>
              </w:rPr>
              <w:t>□</w:t>
            </w:r>
            <w:r>
              <w:rPr>
                <w:rFonts w:ascii="ＭＳ Ｐゴシック" w:eastAsia="ＭＳ Ｐゴシック" w:hAnsi="ＭＳ Ｐゴシック" w:hint="eastAsia"/>
                <w:color w:val="FF0000"/>
                <w:sz w:val="22"/>
              </w:rPr>
              <w:t>Ⅲ</w:t>
            </w:r>
            <w:r w:rsidR="00573F3C" w:rsidRPr="00CA410E">
              <w:rPr>
                <w:rFonts w:ascii="ＭＳ Ｐゴシック" w:eastAsia="ＭＳ Ｐゴシック" w:hAnsi="ＭＳ Ｐゴシック" w:hint="eastAsia"/>
                <w:color w:val="FF0000"/>
                <w:sz w:val="22"/>
              </w:rPr>
              <w:t>相</w:t>
            </w:r>
            <w:r>
              <w:rPr>
                <w:rFonts w:ascii="ＭＳ Ｐゴシック" w:eastAsia="ＭＳ Ｐゴシック" w:hAnsi="ＭＳ Ｐゴシック" w:hint="eastAsia"/>
                <w:color w:val="FF0000"/>
                <w:sz w:val="22"/>
              </w:rPr>
              <w:t xml:space="preserve">　</w:t>
            </w:r>
            <w:r w:rsidR="00573F3C" w:rsidRPr="00CA410E">
              <w:rPr>
                <w:rFonts w:ascii="ＭＳ Ｐゴシック" w:eastAsia="ＭＳ Ｐゴシック" w:hAnsi="ＭＳ Ｐゴシック" w:hint="eastAsia"/>
                <w:color w:val="FF0000"/>
                <w:sz w:val="22"/>
              </w:rPr>
              <w:t>□</w:t>
            </w:r>
            <w:r>
              <w:rPr>
                <w:rFonts w:ascii="ＭＳ Ｐゴシック" w:eastAsia="ＭＳ Ｐゴシック" w:hAnsi="ＭＳ Ｐゴシック" w:hint="eastAsia"/>
                <w:color w:val="FF0000"/>
                <w:sz w:val="22"/>
              </w:rPr>
              <w:t>Ⅳ</w:t>
            </w:r>
            <w:r w:rsidR="00573F3C" w:rsidRPr="00CA410E">
              <w:rPr>
                <w:rFonts w:ascii="ＭＳ Ｐゴシック" w:eastAsia="ＭＳ Ｐゴシック" w:hAnsi="ＭＳ Ｐゴシック" w:hint="eastAsia"/>
                <w:color w:val="FF0000"/>
                <w:sz w:val="22"/>
              </w:rPr>
              <w:t>相　□</w:t>
            </w:r>
            <w:r w:rsidR="00573F3C" w:rsidRPr="00CA410E">
              <w:rPr>
                <w:rFonts w:ascii="ＭＳ Ｐゴシック" w:eastAsia="ＭＳ Ｐゴシック" w:hAnsi="ＭＳ Ｐゴシック"/>
                <w:color w:val="FF0000"/>
                <w:sz w:val="22"/>
              </w:rPr>
              <w:t>N/A</w:t>
            </w:r>
          </w:p>
        </w:tc>
      </w:tr>
      <w:tr w:rsidR="00F259C7" w:rsidRPr="00F259C7" w14:paraId="5012969A" w14:textId="77777777" w:rsidTr="00B505B1">
        <w:trPr>
          <w:trHeight w:val="397"/>
        </w:trPr>
        <w:tc>
          <w:tcPr>
            <w:tcW w:w="1555" w:type="dxa"/>
            <w:vAlign w:val="center"/>
          </w:tcPr>
          <w:p w14:paraId="627E52A8" w14:textId="3FCAE3B9" w:rsidR="00F259C7" w:rsidRPr="00F259C7" w:rsidRDefault="00F259C7" w:rsidP="00B505B1">
            <w:pPr>
              <w:widowControl/>
              <w:rPr>
                <w:rFonts w:ascii="ＭＳ Ｐゴシック" w:eastAsia="ＭＳ Ｐゴシック" w:hAnsi="ＭＳ Ｐゴシック"/>
                <w:color w:val="000000"/>
                <w:sz w:val="22"/>
              </w:rPr>
            </w:pPr>
            <w:r w:rsidRPr="00F259C7">
              <w:rPr>
                <w:rFonts w:ascii="ＭＳ Ｐゴシック" w:eastAsia="ＭＳ Ｐゴシック" w:hAnsi="ＭＳ Ｐゴシック" w:hint="eastAsia"/>
                <w:color w:val="000000"/>
                <w:sz w:val="22"/>
              </w:rPr>
              <w:t>評価項目</w:t>
            </w:r>
          </w:p>
        </w:tc>
        <w:tc>
          <w:tcPr>
            <w:tcW w:w="8309" w:type="dxa"/>
            <w:vAlign w:val="center"/>
          </w:tcPr>
          <w:p w14:paraId="7DE3F8E8" w14:textId="5851E9A1" w:rsidR="00341022" w:rsidRPr="00F259C7" w:rsidRDefault="00D021A3" w:rsidP="00341022">
            <w:pPr>
              <w:widowControl/>
              <w:rPr>
                <w:rFonts w:ascii="ＭＳ Ｐゴシック" w:eastAsia="ＭＳ Ｐゴシック" w:hAnsi="ＭＳ Ｐゴシック"/>
                <w:color w:val="FF0000"/>
                <w:sz w:val="22"/>
                <w:lang w:eastAsia="zh-TW"/>
              </w:rPr>
            </w:pPr>
            <w:r>
              <w:rPr>
                <w:rFonts w:ascii="ＭＳ Ｐゴシック" w:eastAsia="ＭＳ Ｐゴシック" w:hAnsi="ＭＳ Ｐゴシック" w:hint="eastAsia"/>
                <w:color w:val="FF0000"/>
                <w:sz w:val="22"/>
              </w:rPr>
              <w:t>評価項目を</w:t>
            </w:r>
            <w:r w:rsidR="00341022" w:rsidRPr="00CA410E">
              <w:rPr>
                <w:rFonts w:ascii="ＭＳ Ｐゴシック" w:eastAsia="ＭＳ Ｐゴシック" w:hAnsi="ＭＳ Ｐゴシック" w:hint="eastAsia"/>
                <w:color w:val="FF0000"/>
                <w:sz w:val="22"/>
              </w:rPr>
              <w:t>記載する（研究計</w:t>
            </w:r>
            <w:r w:rsidR="00341022" w:rsidRPr="00F259C7">
              <w:rPr>
                <w:rFonts w:ascii="ＭＳ Ｐゴシック" w:eastAsia="ＭＳ Ｐゴシック" w:hAnsi="ＭＳ Ｐゴシック" w:hint="eastAsia"/>
                <w:color w:val="FF0000"/>
                <w:sz w:val="22"/>
              </w:rPr>
              <w:t>画書「</w:t>
            </w:r>
            <w:r>
              <w:rPr>
                <w:rFonts w:ascii="ＭＳ Ｐゴシック" w:eastAsia="ＭＳ Ｐゴシック" w:hAnsi="ＭＳ Ｐゴシック"/>
                <w:color w:val="FF0000"/>
                <w:sz w:val="22"/>
              </w:rPr>
              <w:t>3.4</w:t>
            </w:r>
            <w:r w:rsidR="00341022">
              <w:rPr>
                <w:rFonts w:ascii="ＭＳ Ｐゴシック" w:eastAsia="ＭＳ Ｐゴシック" w:hAnsi="ＭＳ Ｐゴシック"/>
                <w:color w:val="FF0000"/>
                <w:sz w:val="22"/>
              </w:rPr>
              <w:t>.</w:t>
            </w:r>
            <w:r>
              <w:rPr>
                <w:rFonts w:ascii="ＭＳ Ｐゴシック" w:eastAsia="ＭＳ Ｐゴシック" w:hAnsi="ＭＳ Ｐゴシック" w:hint="eastAsia"/>
                <w:color w:val="FF0000"/>
                <w:sz w:val="22"/>
              </w:rPr>
              <w:t>評価項目</w:t>
            </w:r>
            <w:r>
              <w:rPr>
                <w:rFonts w:ascii="ＭＳ Ｐゴシック" w:eastAsia="ＭＳ Ｐゴシック" w:hAnsi="ＭＳ Ｐゴシック"/>
                <w:color w:val="FF0000"/>
                <w:sz w:val="22"/>
              </w:rPr>
              <w:t>」</w:t>
            </w:r>
            <w:r w:rsidR="00341022" w:rsidRPr="00F259C7">
              <w:rPr>
                <w:rFonts w:ascii="ＭＳ Ｐゴシック" w:eastAsia="ＭＳ Ｐゴシック" w:hAnsi="ＭＳ Ｐゴシック" w:hint="eastAsia"/>
                <w:color w:val="FF0000"/>
                <w:sz w:val="22"/>
              </w:rPr>
              <w:t>と同様の記載に</w:t>
            </w:r>
            <w:r w:rsidR="00341022">
              <w:rPr>
                <w:rFonts w:ascii="ＭＳ Ｐゴシック" w:eastAsia="ＭＳ Ｐゴシック" w:hAnsi="ＭＳ Ｐゴシック" w:hint="eastAsia"/>
                <w:color w:val="FF0000"/>
                <w:sz w:val="22"/>
              </w:rPr>
              <w:t>する</w:t>
            </w:r>
            <w:r w:rsidR="00341022" w:rsidRPr="00F259C7">
              <w:rPr>
                <w:rFonts w:ascii="ＭＳ Ｐゴシック" w:eastAsia="ＭＳ Ｐゴシック" w:hAnsi="ＭＳ Ｐゴシック" w:hint="eastAsia"/>
                <w:color w:val="FF0000"/>
                <w:sz w:val="22"/>
              </w:rPr>
              <w:t>。</w:t>
            </w:r>
            <w:r w:rsidR="00341022" w:rsidRPr="00F259C7">
              <w:rPr>
                <w:rFonts w:ascii="ＭＳ Ｐゴシック" w:eastAsia="ＭＳ Ｐゴシック" w:hAnsi="ＭＳ Ｐゴシック" w:hint="eastAsia"/>
                <w:color w:val="FF0000"/>
                <w:sz w:val="22"/>
                <w:lang w:eastAsia="zh-TW"/>
              </w:rPr>
              <w:t>）</w:t>
            </w:r>
          </w:p>
          <w:p w14:paraId="2335F0A4" w14:textId="77777777" w:rsidR="00F259C7" w:rsidRPr="00F259C7" w:rsidRDefault="00F259C7" w:rsidP="00B505B1">
            <w:pPr>
              <w:widowControl/>
              <w:rPr>
                <w:rFonts w:ascii="ＭＳ Ｐゴシック" w:eastAsia="ＭＳ Ｐゴシック" w:hAnsi="ＭＳ Ｐゴシック"/>
                <w:color w:val="000000"/>
                <w:sz w:val="22"/>
                <w:lang w:eastAsia="zh-TW"/>
              </w:rPr>
            </w:pPr>
            <w:r w:rsidRPr="00F259C7">
              <w:rPr>
                <w:rFonts w:ascii="ＭＳ Ｐゴシック" w:eastAsia="ＭＳ Ｐゴシック" w:hAnsi="ＭＳ Ｐゴシック" w:hint="eastAsia"/>
                <w:color w:val="000000"/>
                <w:sz w:val="22"/>
                <w:lang w:eastAsia="zh-TW"/>
              </w:rPr>
              <w:t>【主要評価項目】</w:t>
            </w:r>
          </w:p>
          <w:p w14:paraId="675D95D9" w14:textId="77777777" w:rsidR="00F259C7" w:rsidRPr="00F259C7" w:rsidRDefault="00F259C7" w:rsidP="00B505B1">
            <w:pPr>
              <w:widowControl/>
              <w:rPr>
                <w:rFonts w:ascii="ＭＳ Ｐゴシック" w:eastAsia="ＭＳ Ｐゴシック" w:hAnsi="ＭＳ Ｐゴシック"/>
                <w:color w:val="000000"/>
                <w:sz w:val="22"/>
                <w:lang w:eastAsia="zh-TW"/>
              </w:rPr>
            </w:pPr>
          </w:p>
          <w:p w14:paraId="0C4A909C" w14:textId="77777777" w:rsidR="00F259C7" w:rsidRPr="00F259C7" w:rsidRDefault="00F259C7" w:rsidP="00B505B1">
            <w:pPr>
              <w:widowControl/>
              <w:rPr>
                <w:rFonts w:ascii="ＭＳ Ｐゴシック" w:eastAsia="ＭＳ Ｐゴシック" w:hAnsi="ＭＳ Ｐゴシック"/>
                <w:color w:val="000000"/>
                <w:sz w:val="22"/>
                <w:lang w:eastAsia="zh-TW"/>
              </w:rPr>
            </w:pPr>
            <w:r w:rsidRPr="00F259C7">
              <w:rPr>
                <w:rFonts w:ascii="ＭＳ Ｐゴシック" w:eastAsia="ＭＳ Ｐゴシック" w:hAnsi="ＭＳ Ｐゴシック" w:hint="eastAsia"/>
                <w:color w:val="000000"/>
                <w:sz w:val="22"/>
                <w:lang w:eastAsia="zh-TW"/>
              </w:rPr>
              <w:t>【副次評価項目】</w:t>
            </w:r>
          </w:p>
          <w:p w14:paraId="7A932025" w14:textId="77777777" w:rsidR="00CF3C3E" w:rsidRDefault="00F259C7" w:rsidP="00BF340F">
            <w:pPr>
              <w:widowControl/>
              <w:ind w:left="220" w:hangingChars="100" w:hanging="220"/>
              <w:rPr>
                <w:rFonts w:ascii="ＭＳ Ｐゴシック" w:eastAsia="ＭＳ Ｐゴシック" w:hAnsi="ＭＳ Ｐゴシック"/>
                <w:color w:val="000000"/>
                <w:sz w:val="22"/>
              </w:rPr>
            </w:pPr>
            <w:r w:rsidRPr="00F259C7">
              <w:rPr>
                <w:rFonts w:ascii="ＭＳ Ｐゴシック" w:eastAsia="ＭＳ Ｐゴシック" w:hAnsi="ＭＳ Ｐゴシック" w:hint="eastAsia"/>
                <w:color w:val="000000"/>
                <w:sz w:val="22"/>
              </w:rPr>
              <w:t>・</w:t>
            </w:r>
          </w:p>
          <w:p w14:paraId="74124235" w14:textId="5EB9021E" w:rsidR="00F259C7" w:rsidRPr="00F259C7" w:rsidRDefault="00F259C7" w:rsidP="00BF340F">
            <w:pPr>
              <w:widowControl/>
              <w:ind w:left="220" w:hangingChars="100" w:hanging="220"/>
              <w:rPr>
                <w:rFonts w:ascii="ＭＳ Ｐゴシック" w:eastAsia="ＭＳ Ｐゴシック" w:hAnsi="ＭＳ Ｐゴシック"/>
                <w:color w:val="000000"/>
                <w:sz w:val="22"/>
              </w:rPr>
            </w:pPr>
            <w:r w:rsidRPr="00F259C7">
              <w:rPr>
                <w:rFonts w:ascii="ＭＳ Ｐゴシック" w:eastAsia="ＭＳ Ｐゴシック" w:hAnsi="ＭＳ Ｐゴシック" w:hint="eastAsia"/>
                <w:color w:val="000000"/>
                <w:sz w:val="22"/>
              </w:rPr>
              <w:t>・</w:t>
            </w:r>
          </w:p>
          <w:p w14:paraId="6802DFA9" w14:textId="542B6DCE" w:rsidR="00F259C7" w:rsidRPr="00F259C7" w:rsidRDefault="00F259C7" w:rsidP="00FB44A8">
            <w:pPr>
              <w:widowControl/>
              <w:ind w:left="220" w:hangingChars="100" w:hanging="220"/>
              <w:rPr>
                <w:rFonts w:ascii="ＭＳ Ｐゴシック" w:eastAsia="ＭＳ Ｐゴシック" w:hAnsi="ＭＳ Ｐゴシック"/>
                <w:color w:val="000000"/>
                <w:sz w:val="22"/>
              </w:rPr>
            </w:pPr>
            <w:r w:rsidRPr="00F259C7">
              <w:rPr>
                <w:rFonts w:ascii="ＭＳ Ｐゴシック" w:eastAsia="ＭＳ Ｐゴシック" w:hAnsi="ＭＳ Ｐゴシック" w:hint="eastAsia"/>
                <w:color w:val="000000"/>
                <w:sz w:val="22"/>
              </w:rPr>
              <w:t>【安全性評価項目】</w:t>
            </w:r>
          </w:p>
          <w:p w14:paraId="514B47E9" w14:textId="64774ECD" w:rsidR="00F259C7" w:rsidRPr="00F259C7" w:rsidRDefault="00F259C7" w:rsidP="00B505B1">
            <w:pPr>
              <w:widowControl/>
              <w:rPr>
                <w:rFonts w:ascii="ＭＳ Ｐゴシック" w:eastAsia="ＭＳ Ｐゴシック" w:hAnsi="ＭＳ Ｐゴシック"/>
                <w:color w:val="000000"/>
                <w:sz w:val="22"/>
              </w:rPr>
            </w:pPr>
            <w:r w:rsidRPr="00F259C7">
              <w:rPr>
                <w:rFonts w:ascii="ＭＳ Ｐゴシック" w:eastAsia="ＭＳ Ｐゴシック" w:hAnsi="ＭＳ Ｐゴシック" w:hint="eastAsia"/>
                <w:color w:val="FF0000"/>
                <w:sz w:val="22"/>
              </w:rPr>
              <w:t>＊主要評価項目</w:t>
            </w:r>
            <w:r w:rsidR="008A25DA">
              <w:rPr>
                <w:rFonts w:ascii="ＭＳ Ｐゴシック" w:eastAsia="ＭＳ Ｐゴシック" w:hAnsi="ＭＳ Ｐゴシック" w:hint="eastAsia"/>
                <w:color w:val="FF0000"/>
                <w:sz w:val="22"/>
              </w:rPr>
              <w:t>や</w:t>
            </w:r>
            <w:r w:rsidR="00FB44A8">
              <w:rPr>
                <w:rFonts w:ascii="ＭＳ Ｐゴシック" w:eastAsia="ＭＳ Ｐゴシック" w:hAnsi="ＭＳ Ｐゴシック" w:hint="eastAsia"/>
                <w:color w:val="FF0000"/>
                <w:sz w:val="22"/>
              </w:rPr>
              <w:t>副次評価項目に</w:t>
            </w:r>
            <w:r w:rsidRPr="00F259C7">
              <w:rPr>
                <w:rFonts w:ascii="ＭＳ Ｐゴシック" w:eastAsia="ＭＳ Ｐゴシック" w:hAnsi="ＭＳ Ｐゴシック" w:hint="eastAsia"/>
                <w:color w:val="FF0000"/>
                <w:sz w:val="22"/>
              </w:rPr>
              <w:t>安全性評価項目</w:t>
            </w:r>
            <w:r w:rsidR="00FB44A8">
              <w:rPr>
                <w:rFonts w:ascii="ＭＳ Ｐゴシック" w:eastAsia="ＭＳ Ｐゴシック" w:hAnsi="ＭＳ Ｐゴシック" w:hint="eastAsia"/>
                <w:color w:val="FF0000"/>
                <w:sz w:val="22"/>
              </w:rPr>
              <w:t>が設定されている</w:t>
            </w:r>
            <w:r w:rsidRPr="00F259C7">
              <w:rPr>
                <w:rFonts w:ascii="ＭＳ Ｐゴシック" w:eastAsia="ＭＳ Ｐゴシック" w:hAnsi="ＭＳ Ｐゴシック" w:hint="eastAsia"/>
                <w:color w:val="FF0000"/>
                <w:sz w:val="22"/>
              </w:rPr>
              <w:t>場合は、「安全性評価項目」は削除可能です。</w:t>
            </w:r>
          </w:p>
        </w:tc>
      </w:tr>
      <w:tr w:rsidR="00F259C7" w:rsidRPr="00F259C7" w14:paraId="0249DBC8" w14:textId="77777777" w:rsidTr="00B505B1">
        <w:trPr>
          <w:trHeight w:val="397"/>
        </w:trPr>
        <w:tc>
          <w:tcPr>
            <w:tcW w:w="1555" w:type="dxa"/>
            <w:vAlign w:val="center"/>
          </w:tcPr>
          <w:p w14:paraId="74286D6E" w14:textId="77777777" w:rsidR="00F259C7" w:rsidRPr="00F259C7" w:rsidRDefault="00F259C7" w:rsidP="00B505B1">
            <w:pPr>
              <w:widowControl/>
              <w:rPr>
                <w:rFonts w:ascii="ＭＳ Ｐゴシック" w:eastAsia="ＭＳ Ｐゴシック" w:hAnsi="ＭＳ Ｐゴシック"/>
                <w:color w:val="000000"/>
                <w:sz w:val="22"/>
              </w:rPr>
            </w:pPr>
            <w:r w:rsidRPr="00F259C7">
              <w:rPr>
                <w:rFonts w:ascii="ＭＳ Ｐゴシック" w:eastAsia="ＭＳ Ｐゴシック" w:hAnsi="ＭＳ Ｐゴシック" w:hint="eastAsia"/>
                <w:color w:val="000000"/>
                <w:sz w:val="22"/>
              </w:rPr>
              <w:t>対　象</w:t>
            </w:r>
          </w:p>
        </w:tc>
        <w:tc>
          <w:tcPr>
            <w:tcW w:w="8309" w:type="dxa"/>
            <w:vAlign w:val="center"/>
          </w:tcPr>
          <w:p w14:paraId="4DFB0CD8" w14:textId="25470C13" w:rsidR="00F259C7" w:rsidRPr="00F259C7" w:rsidRDefault="00F259C7" w:rsidP="00B505B1">
            <w:pPr>
              <w:widowControl/>
              <w:rPr>
                <w:rFonts w:ascii="ＭＳ Ｐゴシック" w:eastAsia="ＭＳ Ｐゴシック" w:hAnsi="ＭＳ Ｐゴシック"/>
                <w:color w:val="FF0000"/>
                <w:sz w:val="22"/>
                <w:lang w:eastAsia="zh-TW"/>
              </w:rPr>
            </w:pPr>
            <w:r w:rsidRPr="00F259C7">
              <w:rPr>
                <w:rFonts w:ascii="ＭＳ Ｐゴシック" w:eastAsia="ＭＳ Ｐゴシック" w:hAnsi="ＭＳ Ｐゴシック" w:hint="eastAsia"/>
                <w:color w:val="FF0000"/>
                <w:sz w:val="22"/>
              </w:rPr>
              <w:t>選択基準と除外基準を記載する（研究計画書「</w:t>
            </w:r>
            <w:r w:rsidR="008832C5">
              <w:rPr>
                <w:rFonts w:ascii="ＭＳ Ｐゴシック" w:eastAsia="ＭＳ Ｐゴシック" w:hAnsi="ＭＳ Ｐゴシック" w:hint="eastAsia"/>
                <w:color w:val="FF0000"/>
                <w:sz w:val="22"/>
              </w:rPr>
              <w:t>4</w:t>
            </w:r>
            <w:r w:rsidR="008832C5">
              <w:rPr>
                <w:rFonts w:ascii="ＭＳ Ｐゴシック" w:eastAsia="ＭＳ Ｐゴシック" w:hAnsi="ＭＳ Ｐゴシック"/>
                <w:color w:val="FF0000"/>
                <w:sz w:val="22"/>
              </w:rPr>
              <w:t>.2.</w:t>
            </w:r>
            <w:r w:rsidRPr="00F259C7">
              <w:rPr>
                <w:rFonts w:ascii="ＭＳ Ｐゴシック" w:eastAsia="ＭＳ Ｐゴシック" w:hAnsi="ＭＳ Ｐゴシック" w:hint="eastAsia"/>
                <w:color w:val="FF0000"/>
                <w:sz w:val="22"/>
              </w:rPr>
              <w:t>適格性基準」と同様の記載に</w:t>
            </w:r>
            <w:r w:rsidR="00636485">
              <w:rPr>
                <w:rFonts w:ascii="ＭＳ Ｐゴシック" w:eastAsia="ＭＳ Ｐゴシック" w:hAnsi="ＭＳ Ｐゴシック" w:hint="eastAsia"/>
                <w:color w:val="FF0000"/>
                <w:sz w:val="22"/>
              </w:rPr>
              <w:t>する</w:t>
            </w:r>
            <w:r w:rsidRPr="00F259C7">
              <w:rPr>
                <w:rFonts w:ascii="ＭＳ Ｐゴシック" w:eastAsia="ＭＳ Ｐゴシック" w:hAnsi="ＭＳ Ｐゴシック" w:hint="eastAsia"/>
                <w:color w:val="FF0000"/>
                <w:sz w:val="22"/>
              </w:rPr>
              <w:t>。</w:t>
            </w:r>
            <w:r w:rsidRPr="00F259C7">
              <w:rPr>
                <w:rFonts w:ascii="ＭＳ Ｐゴシック" w:eastAsia="ＭＳ Ｐゴシック" w:hAnsi="ＭＳ Ｐゴシック" w:hint="eastAsia"/>
                <w:color w:val="FF0000"/>
                <w:sz w:val="22"/>
                <w:lang w:eastAsia="zh-TW"/>
              </w:rPr>
              <w:t>）</w:t>
            </w:r>
          </w:p>
          <w:p w14:paraId="3328AC49" w14:textId="77777777" w:rsidR="00F259C7" w:rsidRPr="00F259C7" w:rsidRDefault="00F259C7" w:rsidP="00B505B1">
            <w:pPr>
              <w:widowControl/>
              <w:rPr>
                <w:rFonts w:ascii="ＭＳ Ｐゴシック" w:eastAsia="ＭＳ Ｐゴシック" w:hAnsi="ＭＳ Ｐゴシック"/>
                <w:color w:val="000000"/>
                <w:sz w:val="22"/>
                <w:lang w:eastAsia="zh-TW"/>
              </w:rPr>
            </w:pPr>
            <w:r w:rsidRPr="00F259C7">
              <w:rPr>
                <w:rFonts w:ascii="ＭＳ Ｐゴシック" w:eastAsia="ＭＳ Ｐゴシック" w:hAnsi="ＭＳ Ｐゴシック" w:hint="eastAsia"/>
                <w:color w:val="000000"/>
                <w:sz w:val="22"/>
                <w:lang w:eastAsia="zh-TW"/>
              </w:rPr>
              <w:t>【選択基準】</w:t>
            </w:r>
          </w:p>
          <w:p w14:paraId="3A6642FD" w14:textId="77777777" w:rsidR="00F259C7" w:rsidRPr="00F259C7" w:rsidRDefault="00F259C7" w:rsidP="00B505B1">
            <w:pPr>
              <w:widowControl/>
              <w:rPr>
                <w:rFonts w:ascii="ＭＳ Ｐゴシック" w:eastAsia="ＭＳ Ｐゴシック" w:hAnsi="ＭＳ Ｐゴシック"/>
                <w:color w:val="000000"/>
                <w:sz w:val="22"/>
                <w:lang w:eastAsia="zh-TW"/>
              </w:rPr>
            </w:pPr>
          </w:p>
          <w:p w14:paraId="1A571A08" w14:textId="77777777" w:rsidR="00F259C7" w:rsidRPr="00F259C7" w:rsidRDefault="00F259C7" w:rsidP="00B505B1">
            <w:pPr>
              <w:widowControl/>
              <w:rPr>
                <w:rFonts w:ascii="ＭＳ Ｐゴシック" w:eastAsia="ＭＳ Ｐゴシック" w:hAnsi="ＭＳ Ｐゴシック"/>
                <w:color w:val="000000"/>
                <w:sz w:val="22"/>
                <w:lang w:eastAsia="zh-TW"/>
              </w:rPr>
            </w:pPr>
          </w:p>
          <w:p w14:paraId="1A8E6247" w14:textId="77777777" w:rsidR="00F259C7" w:rsidRPr="00F259C7" w:rsidRDefault="00F259C7" w:rsidP="00B505B1">
            <w:pPr>
              <w:widowControl/>
              <w:rPr>
                <w:rFonts w:ascii="ＭＳ Ｐゴシック" w:eastAsia="ＭＳ Ｐゴシック" w:hAnsi="ＭＳ Ｐゴシック"/>
                <w:color w:val="000000"/>
                <w:sz w:val="22"/>
                <w:lang w:eastAsia="zh-TW"/>
              </w:rPr>
            </w:pPr>
            <w:r w:rsidRPr="00F259C7">
              <w:rPr>
                <w:rFonts w:ascii="ＭＳ Ｐゴシック" w:eastAsia="ＭＳ Ｐゴシック" w:hAnsi="ＭＳ Ｐゴシック" w:hint="eastAsia"/>
                <w:color w:val="000000"/>
                <w:sz w:val="22"/>
                <w:lang w:eastAsia="zh-TW"/>
              </w:rPr>
              <w:t>【除外基準】</w:t>
            </w:r>
          </w:p>
          <w:p w14:paraId="4D5EB0D5" w14:textId="77777777" w:rsidR="00F259C7" w:rsidRPr="00F259C7" w:rsidRDefault="00F259C7" w:rsidP="00B505B1">
            <w:pPr>
              <w:widowControl/>
              <w:rPr>
                <w:rFonts w:ascii="ＭＳ Ｐゴシック" w:eastAsia="ＭＳ Ｐゴシック" w:hAnsi="ＭＳ Ｐゴシック"/>
                <w:color w:val="000000"/>
                <w:sz w:val="22"/>
                <w:lang w:eastAsia="zh-TW"/>
              </w:rPr>
            </w:pPr>
          </w:p>
          <w:p w14:paraId="44B2BC43" w14:textId="77777777" w:rsidR="00F259C7" w:rsidRPr="00F259C7" w:rsidRDefault="00F259C7" w:rsidP="00B505B1">
            <w:pPr>
              <w:widowControl/>
              <w:rPr>
                <w:rFonts w:ascii="ＭＳ Ｐゴシック" w:eastAsia="ＭＳ Ｐゴシック" w:hAnsi="ＭＳ Ｐゴシック"/>
                <w:color w:val="000000"/>
                <w:sz w:val="22"/>
                <w:lang w:eastAsia="zh-TW"/>
              </w:rPr>
            </w:pPr>
          </w:p>
          <w:p w14:paraId="17ED3653" w14:textId="77777777" w:rsidR="00F259C7" w:rsidRPr="00F259C7" w:rsidRDefault="00F259C7" w:rsidP="00B505B1">
            <w:pPr>
              <w:widowControl/>
              <w:rPr>
                <w:rFonts w:ascii="ＭＳ Ｐゴシック" w:eastAsia="ＭＳ Ｐゴシック" w:hAnsi="ＭＳ Ｐゴシック"/>
                <w:color w:val="000000"/>
                <w:sz w:val="22"/>
                <w:lang w:eastAsia="zh-TW"/>
              </w:rPr>
            </w:pPr>
          </w:p>
        </w:tc>
      </w:tr>
      <w:tr w:rsidR="00F259C7" w:rsidRPr="00F259C7" w14:paraId="23B88A07" w14:textId="77777777" w:rsidTr="00B505B1">
        <w:trPr>
          <w:trHeight w:val="397"/>
        </w:trPr>
        <w:tc>
          <w:tcPr>
            <w:tcW w:w="1555" w:type="dxa"/>
            <w:vAlign w:val="center"/>
          </w:tcPr>
          <w:p w14:paraId="66814206" w14:textId="77777777" w:rsidR="00F259C7" w:rsidRPr="00F259C7" w:rsidRDefault="00F259C7" w:rsidP="00B505B1">
            <w:pPr>
              <w:widowControl/>
              <w:rPr>
                <w:rFonts w:ascii="ＭＳ Ｐゴシック" w:eastAsia="ＭＳ Ｐゴシック" w:hAnsi="ＭＳ Ｐゴシック"/>
                <w:color w:val="000000"/>
                <w:sz w:val="22"/>
              </w:rPr>
            </w:pPr>
            <w:r w:rsidRPr="00F259C7">
              <w:rPr>
                <w:rFonts w:ascii="ＭＳ Ｐゴシック" w:eastAsia="ＭＳ Ｐゴシック" w:hAnsi="ＭＳ Ｐゴシック" w:hint="eastAsia"/>
                <w:color w:val="000000"/>
                <w:sz w:val="22"/>
              </w:rPr>
              <w:t>研究の方法</w:t>
            </w:r>
          </w:p>
        </w:tc>
        <w:tc>
          <w:tcPr>
            <w:tcW w:w="8309" w:type="dxa"/>
            <w:vAlign w:val="center"/>
          </w:tcPr>
          <w:p w14:paraId="07CECD22" w14:textId="0BD0E547" w:rsidR="00F259C7" w:rsidRPr="00F259C7" w:rsidRDefault="00F259C7" w:rsidP="00B505B1">
            <w:pPr>
              <w:widowControl/>
              <w:rPr>
                <w:rFonts w:ascii="ＭＳ Ｐゴシック" w:eastAsia="ＭＳ Ｐゴシック" w:hAnsi="ＭＳ Ｐゴシック"/>
                <w:color w:val="FF0000"/>
                <w:sz w:val="22"/>
              </w:rPr>
            </w:pPr>
            <w:r w:rsidRPr="00F259C7">
              <w:rPr>
                <w:rFonts w:ascii="ＭＳ Ｐゴシック" w:eastAsia="ＭＳ Ｐゴシック" w:hAnsi="ＭＳ Ｐゴシック" w:hint="eastAsia"/>
                <w:color w:val="FF0000"/>
                <w:sz w:val="22"/>
              </w:rPr>
              <w:t>研究のアウトラインの</w:t>
            </w:r>
            <w:r w:rsidR="00D021A3">
              <w:rPr>
                <w:rFonts w:ascii="ＭＳ Ｐゴシック" w:eastAsia="ＭＳ Ｐゴシック" w:hAnsi="ＭＳ Ｐゴシック" w:hint="eastAsia"/>
                <w:color w:val="FF0000"/>
                <w:sz w:val="22"/>
              </w:rPr>
              <w:t>概要または</w:t>
            </w:r>
            <w:r w:rsidRPr="00F259C7">
              <w:rPr>
                <w:rFonts w:ascii="ＭＳ Ｐゴシック" w:eastAsia="ＭＳ Ｐゴシック" w:hAnsi="ＭＳ Ｐゴシック" w:hint="eastAsia"/>
                <w:color w:val="FF0000"/>
                <w:sz w:val="22"/>
              </w:rPr>
              <w:t>シェーマを貼り付けてください。</w:t>
            </w:r>
          </w:p>
          <w:p w14:paraId="23A03984" w14:textId="77777777" w:rsidR="00F259C7" w:rsidRPr="00F259C7" w:rsidRDefault="00F259C7" w:rsidP="00B505B1">
            <w:pPr>
              <w:widowControl/>
              <w:rPr>
                <w:rFonts w:ascii="ＭＳ Ｐゴシック" w:eastAsia="ＭＳ Ｐゴシック" w:hAnsi="ＭＳ Ｐゴシック"/>
                <w:color w:val="000000"/>
                <w:sz w:val="22"/>
              </w:rPr>
            </w:pPr>
          </w:p>
          <w:p w14:paraId="76CCE51F" w14:textId="77777777" w:rsidR="00F259C7" w:rsidRPr="00F259C7" w:rsidRDefault="00F259C7" w:rsidP="00B505B1">
            <w:pPr>
              <w:widowControl/>
              <w:rPr>
                <w:rFonts w:ascii="ＭＳ Ｐゴシック" w:eastAsia="ＭＳ Ｐゴシック" w:hAnsi="ＭＳ Ｐゴシック"/>
                <w:color w:val="000000"/>
                <w:sz w:val="22"/>
              </w:rPr>
            </w:pPr>
          </w:p>
          <w:p w14:paraId="2D7EC30F" w14:textId="77777777" w:rsidR="00F259C7" w:rsidRPr="00F259C7" w:rsidRDefault="00F259C7" w:rsidP="00B505B1">
            <w:pPr>
              <w:widowControl/>
              <w:rPr>
                <w:rFonts w:ascii="ＭＳ Ｐゴシック" w:eastAsia="ＭＳ Ｐゴシック" w:hAnsi="ＭＳ Ｐゴシック"/>
                <w:color w:val="000000"/>
                <w:sz w:val="22"/>
              </w:rPr>
            </w:pPr>
          </w:p>
          <w:p w14:paraId="3A43E80F" w14:textId="77777777" w:rsidR="00F259C7" w:rsidRPr="00F259C7" w:rsidRDefault="00F259C7" w:rsidP="00B505B1">
            <w:pPr>
              <w:widowControl/>
              <w:rPr>
                <w:rFonts w:ascii="ＭＳ Ｐゴシック" w:eastAsia="ＭＳ Ｐゴシック" w:hAnsi="ＭＳ Ｐゴシック"/>
                <w:color w:val="000000"/>
                <w:sz w:val="22"/>
              </w:rPr>
            </w:pPr>
          </w:p>
          <w:p w14:paraId="5A2A4C28" w14:textId="77777777" w:rsidR="00F259C7" w:rsidRPr="00F259C7" w:rsidRDefault="00F259C7" w:rsidP="00B505B1">
            <w:pPr>
              <w:widowControl/>
              <w:rPr>
                <w:rFonts w:ascii="ＭＳ Ｐゴシック" w:eastAsia="ＭＳ Ｐゴシック" w:hAnsi="ＭＳ Ｐゴシック"/>
                <w:color w:val="000000"/>
                <w:sz w:val="22"/>
              </w:rPr>
            </w:pPr>
          </w:p>
        </w:tc>
      </w:tr>
      <w:tr w:rsidR="00F259C7" w:rsidRPr="00F259C7" w14:paraId="3B254435" w14:textId="77777777" w:rsidTr="00B505B1">
        <w:trPr>
          <w:trHeight w:val="397"/>
        </w:trPr>
        <w:tc>
          <w:tcPr>
            <w:tcW w:w="1555" w:type="dxa"/>
            <w:vAlign w:val="center"/>
          </w:tcPr>
          <w:p w14:paraId="7993ECCE" w14:textId="77777777" w:rsidR="00F259C7" w:rsidRPr="00F259C7" w:rsidRDefault="00F259C7" w:rsidP="00B505B1">
            <w:pPr>
              <w:widowControl/>
              <w:rPr>
                <w:rFonts w:ascii="ＭＳ Ｐゴシック" w:eastAsia="ＭＳ Ｐゴシック" w:hAnsi="ＭＳ Ｐゴシック"/>
                <w:color w:val="000000"/>
                <w:sz w:val="22"/>
              </w:rPr>
            </w:pPr>
            <w:r w:rsidRPr="00F259C7">
              <w:rPr>
                <w:rFonts w:ascii="ＭＳ Ｐゴシック" w:eastAsia="ＭＳ Ｐゴシック" w:hAnsi="ＭＳ Ｐゴシック" w:hint="eastAsia"/>
                <w:color w:val="000000"/>
                <w:sz w:val="22"/>
              </w:rPr>
              <w:t>用法・用量</w:t>
            </w:r>
          </w:p>
        </w:tc>
        <w:tc>
          <w:tcPr>
            <w:tcW w:w="8309" w:type="dxa"/>
            <w:vAlign w:val="center"/>
          </w:tcPr>
          <w:p w14:paraId="3AF098DE" w14:textId="77777777" w:rsidR="00F259C7" w:rsidRPr="00F259C7" w:rsidRDefault="00F259C7" w:rsidP="00B505B1">
            <w:pPr>
              <w:widowControl/>
              <w:rPr>
                <w:rFonts w:ascii="ＭＳ ゴシック" w:eastAsia="ＭＳ ゴシック" w:hAnsi="ＭＳ ゴシック"/>
                <w:color w:val="0070C0"/>
                <w:sz w:val="22"/>
              </w:rPr>
            </w:pPr>
            <w:r w:rsidRPr="00F259C7">
              <w:rPr>
                <w:rFonts w:ascii="ＭＳ ゴシック" w:eastAsia="ＭＳ ゴシック" w:hAnsi="ＭＳ ゴシック" w:hint="eastAsia"/>
                <w:color w:val="0070C0"/>
                <w:sz w:val="22"/>
              </w:rPr>
              <w:t>（例）●薬〇m</w:t>
            </w:r>
            <w:r w:rsidRPr="00F259C7">
              <w:rPr>
                <w:rFonts w:ascii="ＭＳ ゴシック" w:eastAsia="ＭＳ ゴシック" w:hAnsi="ＭＳ ゴシック"/>
                <w:color w:val="0070C0"/>
                <w:sz w:val="22"/>
              </w:rPr>
              <w:t>g</w:t>
            </w:r>
            <w:r w:rsidRPr="00F259C7">
              <w:rPr>
                <w:rFonts w:ascii="ＭＳ ゴシック" w:eastAsia="ＭＳ ゴシック" w:hAnsi="ＭＳ ゴシック" w:hint="eastAsia"/>
                <w:color w:val="0070C0"/>
                <w:sz w:val="22"/>
              </w:rPr>
              <w:t>又はプラセボを１日２回（朝、夕）、４週間経口投与する。</w:t>
            </w:r>
          </w:p>
        </w:tc>
      </w:tr>
      <w:tr w:rsidR="00F259C7" w:rsidRPr="00F259C7" w14:paraId="29C42291" w14:textId="77777777" w:rsidTr="00B505B1">
        <w:trPr>
          <w:trHeight w:val="397"/>
        </w:trPr>
        <w:tc>
          <w:tcPr>
            <w:tcW w:w="1555" w:type="dxa"/>
            <w:vAlign w:val="center"/>
          </w:tcPr>
          <w:p w14:paraId="1FB66AA4" w14:textId="77777777" w:rsidR="00F259C7" w:rsidRPr="00F259C7" w:rsidRDefault="00F259C7" w:rsidP="00B505B1">
            <w:pPr>
              <w:widowControl/>
              <w:rPr>
                <w:rFonts w:ascii="ＭＳ Ｐゴシック" w:eastAsia="ＭＳ Ｐゴシック" w:hAnsi="ＭＳ Ｐゴシック"/>
                <w:color w:val="000000"/>
                <w:sz w:val="22"/>
              </w:rPr>
            </w:pPr>
            <w:r w:rsidRPr="00F259C7">
              <w:rPr>
                <w:rFonts w:ascii="ＭＳ Ｐゴシック" w:eastAsia="ＭＳ Ｐゴシック" w:hAnsi="ＭＳ Ｐゴシック" w:hint="eastAsia"/>
                <w:color w:val="000000"/>
                <w:sz w:val="22"/>
              </w:rPr>
              <w:t>目標症例数</w:t>
            </w:r>
          </w:p>
        </w:tc>
        <w:tc>
          <w:tcPr>
            <w:tcW w:w="8309" w:type="dxa"/>
            <w:vAlign w:val="center"/>
          </w:tcPr>
          <w:p w14:paraId="3425D0B3" w14:textId="77777777" w:rsidR="00F259C7" w:rsidRPr="00F259C7" w:rsidRDefault="00F259C7" w:rsidP="00B505B1">
            <w:pPr>
              <w:widowControl/>
              <w:rPr>
                <w:rFonts w:ascii="ＭＳ ゴシック" w:eastAsia="ＭＳ ゴシック" w:hAnsi="ＭＳ ゴシック"/>
                <w:color w:val="0070C0"/>
                <w:sz w:val="22"/>
                <w:lang w:eastAsia="zh-TW"/>
              </w:rPr>
            </w:pPr>
            <w:r w:rsidRPr="00F259C7">
              <w:rPr>
                <w:rFonts w:ascii="ＭＳ ゴシック" w:eastAsia="ＭＳ ゴシック" w:hAnsi="ＭＳ ゴシック" w:hint="eastAsia"/>
                <w:color w:val="0070C0"/>
                <w:sz w:val="22"/>
                <w:lang w:eastAsia="zh-TW"/>
              </w:rPr>
              <w:t>（例）各群〇例（合計〇例）</w:t>
            </w:r>
          </w:p>
        </w:tc>
      </w:tr>
      <w:tr w:rsidR="00F259C7" w:rsidRPr="00F259C7" w14:paraId="7240076B" w14:textId="77777777" w:rsidTr="00B505B1">
        <w:trPr>
          <w:trHeight w:val="397"/>
        </w:trPr>
        <w:tc>
          <w:tcPr>
            <w:tcW w:w="1555" w:type="dxa"/>
            <w:vAlign w:val="center"/>
          </w:tcPr>
          <w:p w14:paraId="646EEFB6" w14:textId="77777777" w:rsidR="00F259C7" w:rsidRPr="00F259C7" w:rsidRDefault="00F259C7" w:rsidP="00B505B1">
            <w:pPr>
              <w:widowControl/>
              <w:rPr>
                <w:rFonts w:ascii="ＭＳ Ｐゴシック" w:eastAsia="ＭＳ Ｐゴシック" w:hAnsi="ＭＳ Ｐゴシック"/>
                <w:color w:val="000000"/>
                <w:sz w:val="22"/>
              </w:rPr>
            </w:pPr>
            <w:r w:rsidRPr="00F259C7">
              <w:rPr>
                <w:rFonts w:ascii="ＭＳ Ｐゴシック" w:eastAsia="ＭＳ Ｐゴシック" w:hAnsi="ＭＳ Ｐゴシック" w:hint="eastAsia"/>
                <w:color w:val="000000"/>
                <w:sz w:val="22"/>
              </w:rPr>
              <w:t>研究期間</w:t>
            </w:r>
          </w:p>
        </w:tc>
        <w:tc>
          <w:tcPr>
            <w:tcW w:w="8309" w:type="dxa"/>
            <w:vAlign w:val="center"/>
          </w:tcPr>
          <w:p w14:paraId="0EEF0D8F" w14:textId="0DD34A98" w:rsidR="00F259C7" w:rsidRPr="00F259C7" w:rsidRDefault="00F259C7" w:rsidP="00B505B1">
            <w:pPr>
              <w:widowControl/>
              <w:rPr>
                <w:rFonts w:ascii="ＭＳ Ｐゴシック" w:eastAsia="ＭＳ Ｐゴシック" w:hAnsi="ＭＳ Ｐゴシック"/>
                <w:color w:val="0070C0"/>
                <w:sz w:val="22"/>
              </w:rPr>
            </w:pPr>
            <w:r w:rsidRPr="00F259C7">
              <w:rPr>
                <w:rFonts w:ascii="ＭＳ Ｐゴシック" w:eastAsia="ＭＳ Ｐゴシック" w:hAnsi="ＭＳ Ｐゴシック" w:hint="eastAsia"/>
                <w:color w:val="000000"/>
                <w:sz w:val="22"/>
              </w:rPr>
              <w:t>研究全体の実施予定期間 ：</w:t>
            </w:r>
            <w:proofErr w:type="spellStart"/>
            <w:r w:rsidRPr="00F259C7">
              <w:rPr>
                <w:rFonts w:ascii="ＭＳ Ｐゴシック" w:eastAsia="ＭＳ Ｐゴシック" w:hAnsi="ＭＳ Ｐゴシック" w:hint="eastAsia"/>
                <w:color w:val="000000"/>
                <w:sz w:val="22"/>
              </w:rPr>
              <w:t>jRCT</w:t>
            </w:r>
            <w:proofErr w:type="spellEnd"/>
            <w:r w:rsidRPr="00F259C7">
              <w:rPr>
                <w:rFonts w:ascii="ＭＳ Ｐゴシック" w:eastAsia="ＭＳ Ｐゴシック" w:hAnsi="ＭＳ Ｐゴシック" w:hint="eastAsia"/>
                <w:color w:val="000000"/>
                <w:sz w:val="22"/>
              </w:rPr>
              <w:t xml:space="preserve">公表日～ </w:t>
            </w:r>
            <w:r w:rsidRPr="00F259C7">
              <w:rPr>
                <w:rFonts w:ascii="ＭＳ Ｐゴシック" w:eastAsia="ＭＳ Ｐゴシック" w:hAnsi="ＭＳ Ｐゴシック" w:hint="eastAsia"/>
                <w:color w:val="0070C0"/>
                <w:sz w:val="22"/>
              </w:rPr>
              <w:t>20XX年XX月</w:t>
            </w:r>
            <w:r w:rsidR="00F33639">
              <w:rPr>
                <w:rFonts w:ascii="ＭＳ Ｐゴシック" w:eastAsia="ＭＳ Ｐゴシック" w:hAnsi="ＭＳ Ｐゴシック" w:hint="eastAsia"/>
                <w:color w:val="0070C0"/>
                <w:sz w:val="22"/>
              </w:rPr>
              <w:t>X</w:t>
            </w:r>
            <w:r w:rsidR="00F33639">
              <w:rPr>
                <w:rFonts w:ascii="ＭＳ Ｐゴシック" w:eastAsia="ＭＳ Ｐゴシック" w:hAnsi="ＭＳ Ｐゴシック"/>
                <w:color w:val="0070C0"/>
                <w:sz w:val="22"/>
              </w:rPr>
              <w:t>X</w:t>
            </w:r>
            <w:r w:rsidR="00F33639">
              <w:rPr>
                <w:rFonts w:ascii="ＭＳ Ｐゴシック" w:eastAsia="ＭＳ Ｐゴシック" w:hAnsi="ＭＳ Ｐゴシック" w:hint="eastAsia"/>
                <w:color w:val="0070C0"/>
                <w:sz w:val="22"/>
              </w:rPr>
              <w:t>日</w:t>
            </w:r>
          </w:p>
          <w:p w14:paraId="03E7E4C5" w14:textId="26C83FCB" w:rsidR="00F259C7" w:rsidRPr="00F259C7" w:rsidRDefault="00F259C7" w:rsidP="00B505B1">
            <w:pPr>
              <w:widowControl/>
              <w:rPr>
                <w:rFonts w:ascii="ＭＳ Ｐゴシック" w:eastAsia="ＭＳ Ｐゴシック" w:hAnsi="ＭＳ Ｐゴシック"/>
                <w:color w:val="000000"/>
                <w:sz w:val="22"/>
                <w:lang w:eastAsia="zh-TW"/>
              </w:rPr>
            </w:pPr>
            <w:r w:rsidRPr="00F259C7">
              <w:rPr>
                <w:rFonts w:ascii="ＭＳ Ｐゴシック" w:eastAsia="ＭＳ Ｐゴシック" w:hAnsi="ＭＳ Ｐゴシック" w:hint="eastAsia"/>
                <w:color w:val="000000"/>
                <w:sz w:val="22"/>
                <w:lang w:eastAsia="zh-TW"/>
              </w:rPr>
              <w:t>登録予定期間 ：</w:t>
            </w:r>
            <w:proofErr w:type="spellStart"/>
            <w:r w:rsidRPr="00F259C7">
              <w:rPr>
                <w:rFonts w:ascii="ＭＳ Ｐゴシック" w:eastAsia="ＭＳ Ｐゴシック" w:hAnsi="ＭＳ Ｐゴシック" w:hint="eastAsia"/>
                <w:color w:val="000000"/>
                <w:sz w:val="22"/>
                <w:lang w:eastAsia="zh-TW"/>
              </w:rPr>
              <w:t>jRCT</w:t>
            </w:r>
            <w:proofErr w:type="spellEnd"/>
            <w:r w:rsidRPr="00F259C7">
              <w:rPr>
                <w:rFonts w:ascii="ＭＳ Ｐゴシック" w:eastAsia="ＭＳ Ｐゴシック" w:hAnsi="ＭＳ Ｐゴシック" w:hint="eastAsia"/>
                <w:color w:val="000000"/>
                <w:sz w:val="22"/>
                <w:lang w:eastAsia="zh-TW"/>
              </w:rPr>
              <w:t>公表日～</w:t>
            </w:r>
            <w:r w:rsidRPr="00F259C7">
              <w:rPr>
                <w:rFonts w:ascii="ＭＳ Ｐゴシック" w:eastAsia="ＭＳ Ｐゴシック" w:hAnsi="ＭＳ Ｐゴシック" w:hint="eastAsia"/>
                <w:color w:val="0070C0"/>
                <w:sz w:val="22"/>
                <w:lang w:eastAsia="zh-TW"/>
              </w:rPr>
              <w:t>20XX年XX月</w:t>
            </w:r>
            <w:r w:rsidR="00F33639">
              <w:rPr>
                <w:rFonts w:ascii="ＭＳ Ｐゴシック" w:eastAsia="ＭＳ Ｐゴシック" w:hAnsi="ＭＳ Ｐゴシック" w:hint="eastAsia"/>
                <w:color w:val="0070C0"/>
                <w:sz w:val="22"/>
                <w:lang w:eastAsia="zh-TW"/>
              </w:rPr>
              <w:t>X</w:t>
            </w:r>
            <w:r w:rsidR="00F33639">
              <w:rPr>
                <w:rFonts w:ascii="ＭＳ Ｐゴシック" w:eastAsia="ＭＳ Ｐゴシック" w:hAnsi="ＭＳ Ｐゴシック"/>
                <w:color w:val="0070C0"/>
                <w:sz w:val="22"/>
                <w:lang w:eastAsia="zh-TW"/>
              </w:rPr>
              <w:t>X</w:t>
            </w:r>
            <w:r w:rsidR="00F33639">
              <w:rPr>
                <w:rFonts w:ascii="ＭＳ Ｐゴシック" w:eastAsia="ＭＳ Ｐゴシック" w:hAnsi="ＭＳ Ｐゴシック" w:hint="eastAsia"/>
                <w:color w:val="0070C0"/>
                <w:sz w:val="22"/>
                <w:lang w:eastAsia="zh-TW"/>
              </w:rPr>
              <w:t>日</w:t>
            </w:r>
          </w:p>
        </w:tc>
      </w:tr>
    </w:tbl>
    <w:p w14:paraId="23507FCC" w14:textId="77777777" w:rsidR="00721CB0" w:rsidRDefault="00721CB0" w:rsidP="00000FA7">
      <w:pPr>
        <w:rPr>
          <w:lang w:eastAsia="zh-TW"/>
        </w:rPr>
        <w:sectPr w:rsidR="00721CB0" w:rsidSect="00721CB0">
          <w:headerReference w:type="default" r:id="rId15"/>
          <w:footerReference w:type="default" r:id="rId16"/>
          <w:pgSz w:w="11906" w:h="16838"/>
          <w:pgMar w:top="1440" w:right="1080" w:bottom="1440" w:left="1080" w:header="851" w:footer="992" w:gutter="0"/>
          <w:pgNumType w:fmt="lowerRoman" w:start="1"/>
          <w:cols w:space="425"/>
          <w:docGrid w:type="lines" w:linePitch="360"/>
        </w:sectPr>
      </w:pPr>
    </w:p>
    <w:bookmarkStart w:id="11" w:name="_Toc133307799" w:displacedByCustomXml="next"/>
    <w:bookmarkStart w:id="12" w:name="_Toc39253435" w:displacedByCustomXml="next"/>
    <w:sdt>
      <w:sdtPr>
        <w:rPr>
          <w:rFonts w:hint="eastAsia"/>
        </w:rPr>
        <w:id w:val="214861224"/>
        <w:placeholder>
          <w:docPart w:val="DefaultPlaceholder_-1854013440"/>
        </w:placeholder>
        <w15:appearance w15:val="hidden"/>
      </w:sdtPr>
      <w:sdtContent>
        <w:p w14:paraId="665B5FE0" w14:textId="10F705A3" w:rsidR="00834E37" w:rsidRPr="002D6D0B" w:rsidRDefault="00000000" w:rsidP="00BF340F">
          <w:pPr>
            <w:pStyle w:val="10"/>
          </w:pPr>
          <w:sdt>
            <w:sdtPr>
              <w:rPr>
                <w:rFonts w:hint="eastAsia"/>
              </w:rPr>
              <w:id w:val="-549466144"/>
              <w:placeholder>
                <w:docPart w:val="DefaultPlaceholder_-1854013440"/>
              </w:placeholder>
              <w15:appearance w15:val="hidden"/>
            </w:sdtPr>
            <w:sdtContent>
              <w:r w:rsidR="00834E37" w:rsidRPr="002D6D0B">
                <w:rPr>
                  <w:rFonts w:hint="eastAsia"/>
                </w:rPr>
                <w:t>臨床研究の背景</w:t>
              </w:r>
            </w:sdtContent>
          </w:sdt>
        </w:p>
      </w:sdtContent>
    </w:sdt>
    <w:bookmarkEnd w:id="11" w:displacedByCustomXml="prev"/>
    <w:p w14:paraId="127B6140" w14:textId="1FD62A36" w:rsidR="00570BFC" w:rsidRPr="00B717BA" w:rsidRDefault="00E600C0" w:rsidP="00901DC3">
      <w:pPr>
        <w:pStyle w:val="af1"/>
        <w:ind w:left="210"/>
      </w:pPr>
      <w:r w:rsidRPr="0017503F">
        <w:rPr>
          <w:rFonts w:hint="eastAsia"/>
        </w:rPr>
        <w:t>本</w:t>
      </w:r>
      <w:r w:rsidR="008444A1" w:rsidRPr="0017503F">
        <w:rPr>
          <w:rFonts w:hint="eastAsia"/>
        </w:rPr>
        <w:t>研究の必</w:t>
      </w:r>
      <w:r w:rsidR="008444A1" w:rsidRPr="008444A1">
        <w:rPr>
          <w:rFonts w:hint="eastAsia"/>
        </w:rPr>
        <w:t>要性及び課題設定を明確化する観点から、以下の点につき参考文献、根拠データ等に基づ</w:t>
      </w:r>
      <w:r w:rsidR="000F1CAB">
        <w:rPr>
          <w:rFonts w:hint="eastAsia"/>
        </w:rPr>
        <w:t>いて</w:t>
      </w:r>
      <w:r w:rsidR="008444A1" w:rsidRPr="008444A1">
        <w:rPr>
          <w:rFonts w:hint="eastAsia"/>
        </w:rPr>
        <w:t>、</w:t>
      </w:r>
      <w:r w:rsidR="00901DC3">
        <w:rPr>
          <w:rFonts w:hint="eastAsia"/>
        </w:rPr>
        <w:t>1</w:t>
      </w:r>
      <w:r w:rsidR="00901DC3">
        <w:t>.1</w:t>
      </w:r>
      <w:r w:rsidR="00901DC3">
        <w:rPr>
          <w:rFonts w:hint="eastAsia"/>
        </w:rPr>
        <w:t>から</w:t>
      </w:r>
      <w:r w:rsidR="00901DC3">
        <w:rPr>
          <w:rFonts w:hint="eastAsia"/>
        </w:rPr>
        <w:t>1</w:t>
      </w:r>
      <w:r w:rsidR="00901DC3">
        <w:t>.4</w:t>
      </w:r>
      <w:r w:rsidR="00901DC3">
        <w:rPr>
          <w:rFonts w:hint="eastAsia"/>
        </w:rPr>
        <w:t>に</w:t>
      </w:r>
      <w:r w:rsidR="008444A1" w:rsidRPr="008444A1">
        <w:rPr>
          <w:rFonts w:hint="eastAsia"/>
        </w:rPr>
        <w:t>分かりやすく簡潔に記載</w:t>
      </w:r>
      <w:r w:rsidR="00636485">
        <w:rPr>
          <w:rFonts w:hint="eastAsia"/>
        </w:rPr>
        <w:t>する</w:t>
      </w:r>
      <w:r w:rsidR="008444A1" w:rsidRPr="008444A1">
        <w:rPr>
          <w:rFonts w:hint="eastAsia"/>
        </w:rPr>
        <w:t>。</w:t>
      </w:r>
      <w:r w:rsidR="00122A9E">
        <w:rPr>
          <w:rFonts w:hint="eastAsia"/>
        </w:rPr>
        <w:t>(</w:t>
      </w:r>
      <w:r w:rsidR="00911C65">
        <w:rPr>
          <w:rFonts w:hint="eastAsia"/>
        </w:rPr>
        <w:t>1.1</w:t>
      </w:r>
      <w:r w:rsidR="00911C65">
        <w:rPr>
          <w:rFonts w:hint="eastAsia"/>
        </w:rPr>
        <w:t>～記載を開始してください。</w:t>
      </w:r>
      <w:r w:rsidR="00122A9E">
        <w:rPr>
          <w:rFonts w:hint="eastAsia"/>
        </w:rPr>
        <w:t>このスペースに</w:t>
      </w:r>
      <w:r w:rsidR="00E47BF2">
        <w:rPr>
          <w:rFonts w:hint="eastAsia"/>
        </w:rPr>
        <w:t>記載する場合は、</w:t>
      </w:r>
      <w:r w:rsidR="00E47BF2">
        <w:rPr>
          <w:rFonts w:hint="eastAsia"/>
        </w:rPr>
        <w:t>1.1</w:t>
      </w:r>
      <w:r w:rsidR="00E47BF2">
        <w:rPr>
          <w:rFonts w:hint="eastAsia"/>
        </w:rPr>
        <w:t>～</w:t>
      </w:r>
      <w:r w:rsidR="00E47BF2">
        <w:rPr>
          <w:rFonts w:hint="eastAsia"/>
        </w:rPr>
        <w:t>1.3</w:t>
      </w:r>
      <w:r w:rsidR="00E47BF2">
        <w:rPr>
          <w:rFonts w:hint="eastAsia"/>
        </w:rPr>
        <w:t>の内容と重複しないようにしてください。</w:t>
      </w:r>
      <w:r w:rsidR="00122A9E">
        <w:t>)</w:t>
      </w:r>
    </w:p>
    <w:bookmarkStart w:id="13" w:name="_Toc133307800" w:displacedByCustomXml="next"/>
    <w:sdt>
      <w:sdtPr>
        <w:rPr>
          <w:rFonts w:hint="eastAsia"/>
        </w:rPr>
        <w:id w:val="-1339227103"/>
        <w:placeholder>
          <w:docPart w:val="DefaultPlaceholder_-1854013440"/>
        </w:placeholder>
        <w15:appearance w15:val="hidden"/>
      </w:sdtPr>
      <w:sdtContent>
        <w:p w14:paraId="1A7A50DF" w14:textId="2AAF7E87" w:rsidR="00834E37" w:rsidRPr="002D6D0B" w:rsidRDefault="00000000" w:rsidP="00BF340F">
          <w:pPr>
            <w:pStyle w:val="2"/>
          </w:pPr>
          <w:sdt>
            <w:sdtPr>
              <w:rPr>
                <w:rFonts w:hint="eastAsia"/>
              </w:rPr>
              <w:id w:val="1395386949"/>
              <w:placeholder>
                <w:docPart w:val="DefaultPlaceholder_-1854013440"/>
              </w:placeholder>
              <w15:appearance w15:val="hidden"/>
            </w:sdtPr>
            <w:sdtContent>
              <w:r w:rsidR="00834E37" w:rsidRPr="002D6D0B">
                <w:rPr>
                  <w:rFonts w:hint="eastAsia"/>
                </w:rPr>
                <w:t>対象疾患について</w:t>
              </w:r>
            </w:sdtContent>
          </w:sdt>
        </w:p>
      </w:sdtContent>
    </w:sdt>
    <w:bookmarkEnd w:id="13" w:displacedByCustomXml="prev"/>
    <w:p w14:paraId="46BDB434" w14:textId="7AA515FF" w:rsidR="00834E37" w:rsidRDefault="008444A1" w:rsidP="00742772">
      <w:pPr>
        <w:pStyle w:val="af1"/>
        <w:ind w:left="210"/>
      </w:pPr>
      <w:r w:rsidRPr="008444A1">
        <w:rPr>
          <w:rFonts w:hint="eastAsia"/>
        </w:rPr>
        <w:t>国内外における対象疾患の状況（病因、病態、予後、疾患の頻度、疫学的事項等）を、疫学データを含めて簡潔に記載</w:t>
      </w:r>
      <w:r w:rsidR="00636485">
        <w:rPr>
          <w:rFonts w:hint="eastAsia"/>
        </w:rPr>
        <w:t>する</w:t>
      </w:r>
      <w:r w:rsidRPr="008444A1">
        <w:rPr>
          <w:rFonts w:hint="eastAsia"/>
        </w:rPr>
        <w:t>。</w:t>
      </w:r>
    </w:p>
    <w:p w14:paraId="1141771A" w14:textId="77777777" w:rsidR="00B2392E" w:rsidRPr="00742772" w:rsidRDefault="00B2392E"/>
    <w:bookmarkStart w:id="14" w:name="_Toc133307801" w:displacedByCustomXml="next"/>
    <w:sdt>
      <w:sdtPr>
        <w:rPr>
          <w:rFonts w:hint="eastAsia"/>
        </w:rPr>
        <w:id w:val="1873651314"/>
        <w:placeholder>
          <w:docPart w:val="DefaultPlaceholder_-1854013440"/>
        </w:placeholder>
        <w15:appearance w15:val="hidden"/>
      </w:sdtPr>
      <w:sdtContent>
        <w:p w14:paraId="2E97D8A7" w14:textId="678D74ED" w:rsidR="00834E37" w:rsidRPr="002D6D0B" w:rsidRDefault="00000000" w:rsidP="00BF340F">
          <w:pPr>
            <w:pStyle w:val="2"/>
          </w:pPr>
          <w:sdt>
            <w:sdtPr>
              <w:rPr>
                <w:rFonts w:hint="eastAsia"/>
              </w:rPr>
              <w:id w:val="1905715870"/>
              <w:placeholder>
                <w:docPart w:val="DefaultPlaceholder_-1854013440"/>
              </w:placeholder>
              <w15:appearance w15:val="hidden"/>
            </w:sdtPr>
            <w:sdtContent>
              <w:r w:rsidR="00834E37" w:rsidRPr="002D6D0B">
                <w:rPr>
                  <w:rFonts w:hint="eastAsia"/>
                </w:rPr>
                <w:t>標準治療について</w:t>
              </w:r>
            </w:sdtContent>
          </w:sdt>
        </w:p>
      </w:sdtContent>
    </w:sdt>
    <w:bookmarkEnd w:id="14" w:displacedByCustomXml="prev"/>
    <w:p w14:paraId="1E125CCC" w14:textId="153C593B" w:rsidR="00834E37" w:rsidRPr="00742772" w:rsidRDefault="008444A1" w:rsidP="00ED1078">
      <w:pPr>
        <w:pStyle w:val="af1"/>
        <w:numPr>
          <w:ilvl w:val="0"/>
          <w:numId w:val="4"/>
        </w:numPr>
        <w:ind w:left="630"/>
      </w:pPr>
      <w:r w:rsidRPr="008444A1">
        <w:rPr>
          <w:rFonts w:hint="eastAsia"/>
        </w:rPr>
        <w:t>これまでに実施されてきた標準治療の経緯と内容を概説</w:t>
      </w:r>
      <w:r w:rsidR="00636485">
        <w:rPr>
          <w:rFonts w:hint="eastAsia"/>
        </w:rPr>
        <w:t>する</w:t>
      </w:r>
      <w:r w:rsidRPr="008444A1">
        <w:rPr>
          <w:rFonts w:hint="eastAsia"/>
        </w:rPr>
        <w:t>。</w:t>
      </w:r>
    </w:p>
    <w:p w14:paraId="03E5C2B0" w14:textId="45FD3AA9" w:rsidR="008444A1" w:rsidRDefault="008444A1" w:rsidP="008444A1">
      <w:pPr>
        <w:pStyle w:val="af1"/>
        <w:numPr>
          <w:ilvl w:val="0"/>
          <w:numId w:val="4"/>
        </w:numPr>
        <w:ind w:left="630"/>
      </w:pPr>
      <w:r>
        <w:rPr>
          <w:rFonts w:hint="eastAsia"/>
        </w:rPr>
        <w:t>現在の標準治療の内容及び治療成績を参考文献、根拠データ等に基づき説明</w:t>
      </w:r>
      <w:r w:rsidR="00636485">
        <w:rPr>
          <w:rFonts w:hint="eastAsia"/>
        </w:rPr>
        <w:t>する</w:t>
      </w:r>
      <w:r>
        <w:rPr>
          <w:rFonts w:hint="eastAsia"/>
        </w:rPr>
        <w:t>。</w:t>
      </w:r>
    </w:p>
    <w:p w14:paraId="417EB5B5" w14:textId="78472434" w:rsidR="00834E37" w:rsidRPr="00742772" w:rsidRDefault="008444A1" w:rsidP="00BF340F">
      <w:pPr>
        <w:pStyle w:val="af1"/>
        <w:ind w:leftChars="300" w:left="630"/>
      </w:pPr>
      <w:r>
        <w:rPr>
          <w:rFonts w:hint="eastAsia"/>
        </w:rPr>
        <w:t>＊標準療法が確立されていない場合はその旨記載し、治療の現状について説明</w:t>
      </w:r>
      <w:r w:rsidR="00636485">
        <w:rPr>
          <w:rFonts w:hint="eastAsia"/>
        </w:rPr>
        <w:t>する</w:t>
      </w:r>
      <w:r>
        <w:rPr>
          <w:rFonts w:hint="eastAsia"/>
        </w:rPr>
        <w:t>。</w:t>
      </w:r>
    </w:p>
    <w:p w14:paraId="350DB20D" w14:textId="552D3BB5" w:rsidR="00834E37" w:rsidRPr="00742772" w:rsidRDefault="008444A1" w:rsidP="00ED1078">
      <w:pPr>
        <w:pStyle w:val="af1"/>
        <w:numPr>
          <w:ilvl w:val="0"/>
          <w:numId w:val="4"/>
        </w:numPr>
        <w:ind w:left="630"/>
      </w:pPr>
      <w:r w:rsidRPr="008444A1">
        <w:rPr>
          <w:rFonts w:hint="eastAsia"/>
        </w:rPr>
        <w:t>本研究の必要性につながる、現在の標準治療の課題、不明点等を記載</w:t>
      </w:r>
      <w:r w:rsidR="00636485">
        <w:rPr>
          <w:rFonts w:hint="eastAsia"/>
        </w:rPr>
        <w:t>する</w:t>
      </w:r>
      <w:r w:rsidRPr="008444A1">
        <w:rPr>
          <w:rFonts w:hint="eastAsia"/>
        </w:rPr>
        <w:t>。</w:t>
      </w:r>
    </w:p>
    <w:p w14:paraId="697479A2" w14:textId="4D437E1C" w:rsidR="00834E37" w:rsidRDefault="00834E37" w:rsidP="00462119"/>
    <w:bookmarkStart w:id="15" w:name="_Toc133307802" w:displacedByCustomXml="next"/>
    <w:sdt>
      <w:sdtPr>
        <w:rPr>
          <w:rFonts w:hint="eastAsia"/>
        </w:rPr>
        <w:id w:val="-1385558662"/>
        <w:placeholder>
          <w:docPart w:val="DefaultPlaceholder_-1854013440"/>
        </w:placeholder>
        <w15:appearance w15:val="hidden"/>
      </w:sdtPr>
      <w:sdtContent>
        <w:p w14:paraId="346B1EAF" w14:textId="5CCB1792" w:rsidR="00834E37" w:rsidRPr="002D6D0B" w:rsidRDefault="00000000" w:rsidP="00BF340F">
          <w:pPr>
            <w:pStyle w:val="2"/>
          </w:pPr>
          <w:sdt>
            <w:sdtPr>
              <w:rPr>
                <w:rFonts w:hint="eastAsia"/>
              </w:rPr>
              <w:id w:val="-860511265"/>
              <w:placeholder>
                <w:docPart w:val="DefaultPlaceholder_-1854013440"/>
              </w:placeholder>
              <w15:appearance w15:val="hidden"/>
            </w:sdtPr>
            <w:sdtContent>
              <w:r w:rsidR="00834E37" w:rsidRPr="002D6D0B">
                <w:rPr>
                  <w:rFonts w:hint="eastAsia"/>
                </w:rPr>
                <w:t>本研究の治療（</w:t>
              </w:r>
              <w:r w:rsidR="00390CD1">
                <w:rPr>
                  <w:rFonts w:hint="eastAsia"/>
                </w:rPr>
                <w:t>試験</w:t>
              </w:r>
              <w:r w:rsidR="00834E37" w:rsidRPr="002D6D0B">
                <w:rPr>
                  <w:rFonts w:hint="eastAsia"/>
                </w:rPr>
                <w:t>薬／</w:t>
              </w:r>
              <w:r w:rsidR="00390CD1">
                <w:rPr>
                  <w:rFonts w:hint="eastAsia"/>
                </w:rPr>
                <w:t>試験</w:t>
              </w:r>
              <w:r w:rsidR="00834E37" w:rsidRPr="002D6D0B">
                <w:rPr>
                  <w:rFonts w:hint="eastAsia"/>
                </w:rPr>
                <w:t>機器等</w:t>
              </w:r>
              <w:r w:rsidR="006002C1" w:rsidRPr="002D6D0B">
                <w:rPr>
                  <w:rFonts w:hint="eastAsia"/>
                </w:rPr>
                <w:t>）</w:t>
              </w:r>
              <w:r w:rsidR="00834E37" w:rsidRPr="002D6D0B">
                <w:rPr>
                  <w:rFonts w:hint="eastAsia"/>
                </w:rPr>
                <w:t>について</w:t>
              </w:r>
            </w:sdtContent>
          </w:sdt>
        </w:p>
      </w:sdtContent>
    </w:sdt>
    <w:bookmarkEnd w:id="15" w:displacedByCustomXml="prev"/>
    <w:p w14:paraId="43802F7B" w14:textId="1286C79D" w:rsidR="00834E37" w:rsidRPr="00CC5769" w:rsidRDefault="008444A1" w:rsidP="00ED1078">
      <w:pPr>
        <w:pStyle w:val="af1"/>
        <w:numPr>
          <w:ilvl w:val="0"/>
          <w:numId w:val="4"/>
        </w:numPr>
        <w:ind w:left="630"/>
      </w:pPr>
      <w:r w:rsidRPr="008444A1">
        <w:rPr>
          <w:rFonts w:hint="eastAsia"/>
        </w:rPr>
        <w:t>本研究の治療（</w:t>
      </w:r>
      <w:r w:rsidR="00570BFC">
        <w:rPr>
          <w:rFonts w:hint="eastAsia"/>
        </w:rPr>
        <w:t>試験</w:t>
      </w:r>
      <w:r w:rsidRPr="00E346E1">
        <w:rPr>
          <w:rFonts w:hint="eastAsia"/>
        </w:rPr>
        <w:t>薬</w:t>
      </w:r>
      <w:r w:rsidR="00570BFC">
        <w:rPr>
          <w:rFonts w:hint="eastAsia"/>
        </w:rPr>
        <w:t>／試験</w:t>
      </w:r>
      <w:r w:rsidRPr="00E346E1">
        <w:rPr>
          <w:rFonts w:hint="eastAsia"/>
        </w:rPr>
        <w:t>機器等</w:t>
      </w:r>
      <w:r w:rsidRPr="008444A1">
        <w:rPr>
          <w:rFonts w:hint="eastAsia"/>
        </w:rPr>
        <w:t>）について、名称（一般名及び販売名）、投与経路、用法・用量、投与期間及び対象集団（年齢層、性別、疾患等）を含めて説明</w:t>
      </w:r>
      <w:r w:rsidR="00636485">
        <w:rPr>
          <w:rFonts w:hint="eastAsia"/>
        </w:rPr>
        <w:t>する</w:t>
      </w:r>
      <w:r w:rsidRPr="008444A1">
        <w:rPr>
          <w:rFonts w:hint="eastAsia"/>
        </w:rPr>
        <w:t>。</w:t>
      </w:r>
    </w:p>
    <w:p w14:paraId="27AA62A5" w14:textId="6174184A" w:rsidR="00834E37" w:rsidRPr="00CC5769" w:rsidRDefault="008444A1" w:rsidP="00ED1078">
      <w:pPr>
        <w:pStyle w:val="af1"/>
        <w:numPr>
          <w:ilvl w:val="0"/>
          <w:numId w:val="4"/>
        </w:numPr>
        <w:ind w:left="630"/>
      </w:pPr>
      <w:r w:rsidRPr="008444A1">
        <w:rPr>
          <w:rFonts w:hint="eastAsia"/>
        </w:rPr>
        <w:t>本研究で、その治療（</w:t>
      </w:r>
      <w:r w:rsidR="00570BFC">
        <w:rPr>
          <w:rFonts w:hint="eastAsia"/>
        </w:rPr>
        <w:t>試験</w:t>
      </w:r>
      <w:r w:rsidRPr="00E346E1">
        <w:rPr>
          <w:rFonts w:hint="eastAsia"/>
        </w:rPr>
        <w:t>薬</w:t>
      </w:r>
      <w:r w:rsidRPr="00E346E1">
        <w:t>/</w:t>
      </w:r>
      <w:r w:rsidR="00570BFC">
        <w:rPr>
          <w:rFonts w:hint="eastAsia"/>
        </w:rPr>
        <w:t>試験</w:t>
      </w:r>
      <w:r w:rsidRPr="00E346E1">
        <w:rPr>
          <w:rFonts w:hint="eastAsia"/>
        </w:rPr>
        <w:t>機器等</w:t>
      </w:r>
      <w:r w:rsidRPr="008444A1">
        <w:rPr>
          <w:rFonts w:hint="eastAsia"/>
        </w:rPr>
        <w:t>）を用いるに至った経緯を説明</w:t>
      </w:r>
      <w:r w:rsidR="00636485">
        <w:rPr>
          <w:rFonts w:hint="eastAsia"/>
        </w:rPr>
        <w:t>する</w:t>
      </w:r>
      <w:r w:rsidRPr="008444A1">
        <w:rPr>
          <w:rFonts w:hint="eastAsia"/>
        </w:rPr>
        <w:t>。</w:t>
      </w:r>
    </w:p>
    <w:p w14:paraId="4E970911" w14:textId="2BB68ABF" w:rsidR="00834E37" w:rsidRPr="00CC5769" w:rsidRDefault="008444A1" w:rsidP="008444A1">
      <w:pPr>
        <w:pStyle w:val="af1"/>
        <w:numPr>
          <w:ilvl w:val="0"/>
          <w:numId w:val="4"/>
        </w:numPr>
        <w:ind w:left="630"/>
      </w:pPr>
      <w:r>
        <w:rPr>
          <w:rFonts w:hint="eastAsia"/>
        </w:rPr>
        <w:t>本研究の治療の有効性及び安全性に関して、非臨床試験、他の臨床試験等から得られている臨床的に重要な所見を記載</w:t>
      </w:r>
      <w:r w:rsidR="00636485">
        <w:rPr>
          <w:rFonts w:hint="eastAsia"/>
        </w:rPr>
        <w:t>する</w:t>
      </w:r>
      <w:r>
        <w:rPr>
          <w:rFonts w:hint="eastAsia"/>
        </w:rPr>
        <w:t>。</w:t>
      </w:r>
    </w:p>
    <w:p w14:paraId="1343A2B3" w14:textId="2C39FE4A" w:rsidR="00834E37" w:rsidRPr="00CC5769" w:rsidRDefault="008444A1" w:rsidP="00ED1078">
      <w:pPr>
        <w:pStyle w:val="af1"/>
        <w:numPr>
          <w:ilvl w:val="0"/>
          <w:numId w:val="4"/>
        </w:numPr>
        <w:ind w:left="630"/>
      </w:pPr>
      <w:r w:rsidRPr="008444A1">
        <w:rPr>
          <w:rFonts w:hint="eastAsia"/>
        </w:rPr>
        <w:t>本研究の治療による利益及び不利益（既知のもの及び可能性のあるもの）について記載</w:t>
      </w:r>
      <w:r w:rsidR="00636485">
        <w:rPr>
          <w:rFonts w:hint="eastAsia"/>
        </w:rPr>
        <w:t>する</w:t>
      </w:r>
      <w:r w:rsidRPr="008444A1">
        <w:rPr>
          <w:rFonts w:hint="eastAsia"/>
        </w:rPr>
        <w:t>。</w:t>
      </w:r>
    </w:p>
    <w:p w14:paraId="1CDA35E3" w14:textId="3FBD197C" w:rsidR="00C913A4" w:rsidRPr="006662F0" w:rsidRDefault="006662F0" w:rsidP="00901DC3">
      <w:pPr>
        <w:pStyle w:val="kisairei"/>
        <w:snapToGrid/>
        <w:ind w:left="210" w:hanging="210"/>
      </w:pPr>
      <w:r w:rsidRPr="006662F0">
        <w:rPr>
          <w:rFonts w:hint="eastAsia"/>
        </w:rPr>
        <w:t>（</w:t>
      </w:r>
      <w:r w:rsidR="008444A1" w:rsidRPr="006662F0">
        <w:rPr>
          <w:rFonts w:hint="eastAsia"/>
        </w:rPr>
        <w:t>例）</w:t>
      </w:r>
    </w:p>
    <w:p w14:paraId="23E93FB1" w14:textId="2B19EE5D" w:rsidR="008444A1" w:rsidRDefault="008444A1" w:rsidP="00901DC3">
      <w:pPr>
        <w:pStyle w:val="af2"/>
        <w:snapToGrid/>
        <w:ind w:left="210" w:firstLine="210"/>
      </w:pPr>
      <w:r>
        <w:rPr>
          <w:rFonts w:hint="eastAsia"/>
        </w:rPr>
        <w:t>●薬は、□□を主成分とする製剤であり、○○作用を有する。本邦において、■■の適応で、承認され販売されている（一般名：</w:t>
      </w:r>
      <w:r>
        <w:rPr>
          <w:rFonts w:hint="eastAsia"/>
        </w:rPr>
        <w:t>XXX</w:t>
      </w:r>
      <w:r>
        <w:rPr>
          <w:rFonts w:hint="eastAsia"/>
        </w:rPr>
        <w:t>、販売名：</w:t>
      </w:r>
      <w:r>
        <w:rPr>
          <w:rFonts w:hint="eastAsia"/>
        </w:rPr>
        <w:t>YYYY</w:t>
      </w:r>
      <w:r>
        <w:rPr>
          <w:rFonts w:hint="eastAsia"/>
        </w:rPr>
        <w:t>）。用法・用量は、●薬〇</w:t>
      </w:r>
      <w:r>
        <w:rPr>
          <w:rFonts w:hint="eastAsia"/>
        </w:rPr>
        <w:t>mg</w:t>
      </w:r>
      <w:r>
        <w:rPr>
          <w:rFonts w:hint="eastAsia"/>
        </w:rPr>
        <w:t>を</w:t>
      </w:r>
      <w:r>
        <w:rPr>
          <w:rFonts w:hint="eastAsia"/>
        </w:rPr>
        <w:t>1</w:t>
      </w:r>
      <w:r>
        <w:rPr>
          <w:rFonts w:hint="eastAsia"/>
        </w:rPr>
        <w:t>日</w:t>
      </w:r>
      <w:r>
        <w:rPr>
          <w:rFonts w:hint="eastAsia"/>
        </w:rPr>
        <w:t>2</w:t>
      </w:r>
      <w:r>
        <w:rPr>
          <w:rFonts w:hint="eastAsia"/>
        </w:rPr>
        <w:t>回、朝夕食後である。</w:t>
      </w:r>
    </w:p>
    <w:p w14:paraId="463D25C5" w14:textId="77777777" w:rsidR="008444A1" w:rsidRDefault="008444A1" w:rsidP="00901DC3">
      <w:pPr>
        <w:pStyle w:val="af2"/>
        <w:snapToGrid/>
        <w:ind w:left="210" w:firstLine="210"/>
      </w:pPr>
      <w:r>
        <w:rPr>
          <w:rFonts w:hint="eastAsia"/>
        </w:rPr>
        <w:t>非臨床試験（動物実験）において、●薬投与により、△△△が改善することが報告されている。また、これまでの臨床研究において、○○患者に●薬を〇</w:t>
      </w:r>
      <w:r>
        <w:rPr>
          <w:rFonts w:hint="eastAsia"/>
        </w:rPr>
        <w:t>mg</w:t>
      </w:r>
      <w:r>
        <w:rPr>
          <w:rFonts w:hint="eastAsia"/>
        </w:rPr>
        <w:t>、△</w:t>
      </w:r>
      <w:r>
        <w:rPr>
          <w:rFonts w:hint="eastAsia"/>
        </w:rPr>
        <w:t>mg</w:t>
      </w:r>
      <w:r>
        <w:rPr>
          <w:rFonts w:hint="eastAsia"/>
        </w:rPr>
        <w:t>、プラセボを</w:t>
      </w:r>
      <w:r>
        <w:rPr>
          <w:rFonts w:hint="eastAsia"/>
        </w:rPr>
        <w:t>1</w:t>
      </w:r>
      <w:r>
        <w:rPr>
          <w:rFonts w:hint="eastAsia"/>
        </w:rPr>
        <w:t>日</w:t>
      </w:r>
      <w:r>
        <w:rPr>
          <w:rFonts w:hint="eastAsia"/>
        </w:rPr>
        <w:t>2</w:t>
      </w:r>
      <w:r>
        <w:rPr>
          <w:rFonts w:hint="eastAsia"/>
        </w:rPr>
        <w:t>回</w:t>
      </w:r>
      <w:r>
        <w:rPr>
          <w:rFonts w:hint="eastAsia"/>
        </w:rPr>
        <w:t>6</w:t>
      </w:r>
      <w:r>
        <w:rPr>
          <w:rFonts w:hint="eastAsia"/>
        </w:rPr>
        <w:t>週間経口投与したときに、□□における、●薬〇</w:t>
      </w:r>
      <w:r>
        <w:rPr>
          <w:rFonts w:hint="eastAsia"/>
        </w:rPr>
        <w:t>mg</w:t>
      </w:r>
      <w:r>
        <w:rPr>
          <w:rFonts w:hint="eastAsia"/>
        </w:rPr>
        <w:t>群、△</w:t>
      </w:r>
      <w:r>
        <w:rPr>
          <w:rFonts w:hint="eastAsia"/>
        </w:rPr>
        <w:t>mg</w:t>
      </w:r>
      <w:r>
        <w:rPr>
          <w:rFonts w:hint="eastAsia"/>
        </w:rPr>
        <w:t>群のプラセボ群に対する有意差が認められた。安全性について、有害事象の発現割合は、●薬群〇</w:t>
      </w:r>
      <w:r>
        <w:rPr>
          <w:rFonts w:hint="eastAsia"/>
        </w:rPr>
        <w:t>mg</w:t>
      </w:r>
      <w:r>
        <w:rPr>
          <w:rFonts w:hint="eastAsia"/>
        </w:rPr>
        <w:t>群でプラセボ群より高く、特に下痢の有害事象が高い傾向であった（文献）。</w:t>
      </w:r>
    </w:p>
    <w:p w14:paraId="36D2DFB8" w14:textId="7E40302A" w:rsidR="008444A1" w:rsidRDefault="008444A1" w:rsidP="00901DC3">
      <w:pPr>
        <w:pStyle w:val="af2"/>
        <w:snapToGrid/>
        <w:ind w:left="210" w:firstLine="210"/>
      </w:pPr>
      <w:r>
        <w:rPr>
          <w:rFonts w:hint="eastAsia"/>
        </w:rPr>
        <w:t>以上より、本研究では、安全性を考慮し、○○患者を対象とし、●薬△</w:t>
      </w:r>
      <w:r>
        <w:rPr>
          <w:rFonts w:hint="eastAsia"/>
        </w:rPr>
        <w:t>mg</w:t>
      </w:r>
      <w:r>
        <w:rPr>
          <w:rFonts w:hint="eastAsia"/>
        </w:rPr>
        <w:t>を</w:t>
      </w:r>
      <w:r>
        <w:rPr>
          <w:rFonts w:hint="eastAsia"/>
        </w:rPr>
        <w:t>1</w:t>
      </w:r>
      <w:r>
        <w:rPr>
          <w:rFonts w:hint="eastAsia"/>
        </w:rPr>
        <w:t>日</w:t>
      </w:r>
      <w:r>
        <w:rPr>
          <w:rFonts w:hint="eastAsia"/>
        </w:rPr>
        <w:t>2</w:t>
      </w:r>
      <w:r>
        <w:rPr>
          <w:rFonts w:hint="eastAsia"/>
        </w:rPr>
        <w:t>回</w:t>
      </w:r>
      <w:r>
        <w:rPr>
          <w:rFonts w:hint="eastAsia"/>
        </w:rPr>
        <w:t>6</w:t>
      </w:r>
      <w:r>
        <w:rPr>
          <w:rFonts w:hint="eastAsia"/>
        </w:rPr>
        <w:t>週間経口投与と設定した。●薬△</w:t>
      </w:r>
      <w:r>
        <w:rPr>
          <w:rFonts w:hint="eastAsia"/>
        </w:rPr>
        <w:t>mg</w:t>
      </w:r>
      <w:r>
        <w:rPr>
          <w:rFonts w:hint="eastAsia"/>
        </w:rPr>
        <w:t>は既承認の用量範囲内である。</w:t>
      </w:r>
    </w:p>
    <w:p w14:paraId="119CDA92" w14:textId="77777777" w:rsidR="008444A1" w:rsidRDefault="008444A1"/>
    <w:bookmarkStart w:id="16" w:name="_Toc133307803" w:displacedByCustomXml="next"/>
    <w:sdt>
      <w:sdtPr>
        <w:rPr>
          <w:rFonts w:hint="eastAsia"/>
        </w:rPr>
        <w:id w:val="448587356"/>
        <w:placeholder>
          <w:docPart w:val="DefaultPlaceholder_-1854013440"/>
        </w:placeholder>
        <w15:appearance w15:val="hidden"/>
      </w:sdtPr>
      <w:sdtContent>
        <w:p w14:paraId="46ABDD27" w14:textId="1917706C" w:rsidR="00834E37" w:rsidRPr="002D6D0B" w:rsidRDefault="00000000" w:rsidP="00BF340F">
          <w:pPr>
            <w:pStyle w:val="2"/>
          </w:pPr>
          <w:sdt>
            <w:sdtPr>
              <w:rPr>
                <w:rFonts w:hint="eastAsia"/>
              </w:rPr>
              <w:id w:val="1719707010"/>
              <w:placeholder>
                <w:docPart w:val="DefaultPlaceholder_-1854013440"/>
              </w:placeholder>
              <w15:appearance w15:val="hidden"/>
            </w:sdtPr>
            <w:sdtContent>
              <w:r w:rsidR="00834E37" w:rsidRPr="002D6D0B">
                <w:rPr>
                  <w:rFonts w:hint="eastAsia"/>
                </w:rPr>
                <w:t>本研究の</w:t>
              </w:r>
              <w:r w:rsidR="00726E71" w:rsidRPr="002D6D0B">
                <w:rPr>
                  <w:rFonts w:hint="eastAsia"/>
                </w:rPr>
                <w:t>意義</w:t>
              </w:r>
            </w:sdtContent>
          </w:sdt>
        </w:p>
      </w:sdtContent>
    </w:sdt>
    <w:bookmarkEnd w:id="16" w:displacedByCustomXml="prev"/>
    <w:p w14:paraId="3376AA91" w14:textId="6DDD0F84" w:rsidR="00834E37" w:rsidRDefault="00B505B1" w:rsidP="00CD618D">
      <w:pPr>
        <w:pStyle w:val="af1"/>
        <w:ind w:left="210"/>
      </w:pPr>
      <w:r w:rsidRPr="00B505B1">
        <w:rPr>
          <w:rFonts w:hint="eastAsia"/>
        </w:rPr>
        <w:t>研究の必要性や研究により得られる知見の重要性（医療全体や患者に対する影響や貢献）を記載</w:t>
      </w:r>
      <w:r w:rsidR="00636485">
        <w:rPr>
          <w:rFonts w:hint="eastAsia"/>
        </w:rPr>
        <w:t>する</w:t>
      </w:r>
      <w:r w:rsidRPr="00B505B1">
        <w:rPr>
          <w:rFonts w:hint="eastAsia"/>
        </w:rPr>
        <w:t>。</w:t>
      </w:r>
    </w:p>
    <w:p w14:paraId="6974F3A8" w14:textId="77777777" w:rsidR="00995A89" w:rsidRDefault="00995A89"/>
    <w:bookmarkStart w:id="17" w:name="_Toc133307804" w:displacedByCustomXml="next"/>
    <w:sdt>
      <w:sdtPr>
        <w:rPr>
          <w:rFonts w:hint="eastAsia"/>
        </w:rPr>
        <w:id w:val="-1031809468"/>
        <w:placeholder>
          <w:docPart w:val="DefaultPlaceholder_-1854013440"/>
        </w:placeholder>
        <w15:appearance w15:val="hidden"/>
      </w:sdtPr>
      <w:sdtContent>
        <w:p w14:paraId="21EA7567" w14:textId="769E143D" w:rsidR="00834E37" w:rsidRPr="002D6D0B" w:rsidRDefault="00000000" w:rsidP="00BF340F">
          <w:pPr>
            <w:pStyle w:val="10"/>
          </w:pPr>
          <w:sdt>
            <w:sdtPr>
              <w:rPr>
                <w:rFonts w:hint="eastAsia"/>
              </w:rPr>
              <w:id w:val="1391919051"/>
              <w:placeholder>
                <w:docPart w:val="DefaultPlaceholder_-1854013440"/>
              </w:placeholder>
              <w15:appearance w15:val="hidden"/>
            </w:sdtPr>
            <w:sdtContent>
              <w:r w:rsidR="00834E37" w:rsidRPr="002D6D0B">
                <w:rPr>
                  <w:rFonts w:hint="eastAsia"/>
                </w:rPr>
                <w:t>臨床研究の目的</w:t>
              </w:r>
            </w:sdtContent>
          </w:sdt>
        </w:p>
      </w:sdtContent>
    </w:sdt>
    <w:bookmarkEnd w:id="17" w:displacedByCustomXml="prev"/>
    <w:p w14:paraId="6FCDED1D" w14:textId="6DFE5058" w:rsidR="00B505B1" w:rsidRDefault="00B505B1" w:rsidP="00C913A4">
      <w:pPr>
        <w:pStyle w:val="af1"/>
        <w:ind w:left="210"/>
      </w:pPr>
      <w:r w:rsidRPr="00B505B1">
        <w:rPr>
          <w:rFonts w:hint="eastAsia"/>
        </w:rPr>
        <w:t>臨床研究の背景を踏まえ、</w:t>
      </w:r>
      <w:r w:rsidR="00E600C0">
        <w:rPr>
          <w:rFonts w:hint="eastAsia"/>
        </w:rPr>
        <w:t>本</w:t>
      </w:r>
      <w:r w:rsidRPr="00B505B1">
        <w:rPr>
          <w:rFonts w:hint="eastAsia"/>
        </w:rPr>
        <w:t>研究で明らかにしようとしている点（課題設定）について、分かりやすく簡潔に記載</w:t>
      </w:r>
      <w:r w:rsidR="00636485">
        <w:rPr>
          <w:rFonts w:hint="eastAsia"/>
        </w:rPr>
        <w:t>する</w:t>
      </w:r>
      <w:r w:rsidRPr="00B505B1">
        <w:rPr>
          <w:rFonts w:hint="eastAsia"/>
        </w:rPr>
        <w:t>。</w:t>
      </w:r>
      <w:r w:rsidR="0014176D">
        <w:rPr>
          <w:rFonts w:hint="eastAsia"/>
        </w:rPr>
        <w:t>研究の位置づけ（</w:t>
      </w:r>
      <w:r w:rsidR="0014176D">
        <w:rPr>
          <w:rFonts w:hint="eastAsia"/>
        </w:rPr>
        <w:t>I</w:t>
      </w:r>
      <w:r w:rsidR="0014176D">
        <w:rPr>
          <w:rFonts w:hint="eastAsia"/>
        </w:rPr>
        <w:t>相、</w:t>
      </w:r>
      <w:r w:rsidR="0014176D">
        <w:rPr>
          <w:rFonts w:hint="eastAsia"/>
        </w:rPr>
        <w:t>II</w:t>
      </w:r>
      <w:r w:rsidR="0014176D">
        <w:rPr>
          <w:rFonts w:hint="eastAsia"/>
        </w:rPr>
        <w:t>相、</w:t>
      </w:r>
      <w:r w:rsidR="0014176D">
        <w:rPr>
          <w:rFonts w:hint="eastAsia"/>
        </w:rPr>
        <w:t>III</w:t>
      </w:r>
      <w:r w:rsidR="0014176D">
        <w:rPr>
          <w:rFonts w:hint="eastAsia"/>
        </w:rPr>
        <w:t>相、探索的試験、検証的試験など）も記載する。</w:t>
      </w:r>
    </w:p>
    <w:p w14:paraId="6688BD96" w14:textId="77777777" w:rsidR="00C913A4" w:rsidRDefault="00B505B1" w:rsidP="00E4490A">
      <w:pPr>
        <w:pStyle w:val="kisairei"/>
        <w:snapToGrid/>
        <w:ind w:left="210" w:hanging="210"/>
      </w:pPr>
      <w:r>
        <w:rPr>
          <w:rFonts w:hint="eastAsia"/>
        </w:rPr>
        <w:t>（例）</w:t>
      </w:r>
    </w:p>
    <w:p w14:paraId="6971A244" w14:textId="467AA9EF" w:rsidR="009B3603" w:rsidRPr="006662F0" w:rsidRDefault="00B505B1" w:rsidP="005B65E5">
      <w:pPr>
        <w:pStyle w:val="af2"/>
        <w:snapToGrid/>
        <w:ind w:leftChars="0" w:left="210" w:firstLine="210"/>
      </w:pPr>
      <w:r w:rsidRPr="006662F0">
        <w:rPr>
          <w:rFonts w:hint="eastAsia"/>
        </w:rPr>
        <w:t>○○患者を対象に、●薬〇</w:t>
      </w:r>
      <w:r w:rsidRPr="006662F0">
        <w:rPr>
          <w:rFonts w:hint="eastAsia"/>
        </w:rPr>
        <w:t>mg</w:t>
      </w:r>
      <w:r w:rsidRPr="006662F0">
        <w:rPr>
          <w:rFonts w:hint="eastAsia"/>
        </w:rPr>
        <w:t>を</w:t>
      </w:r>
      <w:r w:rsidRPr="006662F0">
        <w:rPr>
          <w:rFonts w:hint="eastAsia"/>
        </w:rPr>
        <w:t>1</w:t>
      </w:r>
      <w:r w:rsidRPr="006662F0">
        <w:rPr>
          <w:rFonts w:hint="eastAsia"/>
        </w:rPr>
        <w:t>日</w:t>
      </w:r>
      <w:r w:rsidRPr="006662F0">
        <w:rPr>
          <w:rFonts w:hint="eastAsia"/>
        </w:rPr>
        <w:t>2</w:t>
      </w:r>
      <w:r w:rsidRPr="006662F0">
        <w:rPr>
          <w:rFonts w:hint="eastAsia"/>
        </w:rPr>
        <w:t>回（朝、夕食後）</w:t>
      </w:r>
      <w:r w:rsidRPr="006662F0">
        <w:rPr>
          <w:rFonts w:hint="eastAsia"/>
        </w:rPr>
        <w:t>6</w:t>
      </w:r>
      <w:r w:rsidRPr="006662F0">
        <w:rPr>
          <w:rFonts w:hint="eastAsia"/>
        </w:rPr>
        <w:t>週間経口投与したときの有効性及び安全性について、ランダム化二重盲検プラセボ対照並行群間比較試験で検討する。</w:t>
      </w:r>
    </w:p>
    <w:p w14:paraId="36FED657" w14:textId="6EA1BDCA" w:rsidR="009B3603" w:rsidRDefault="009B3603" w:rsidP="005B65E5">
      <w:pPr>
        <w:pStyle w:val="a0"/>
        <w:snapToGrid/>
        <w:ind w:leftChars="0" w:left="210" w:firstLine="210"/>
      </w:pPr>
    </w:p>
    <w:p w14:paraId="7729B782" w14:textId="6AB52B22" w:rsidR="00B505B1" w:rsidRPr="009B3603" w:rsidRDefault="00B505B1" w:rsidP="00833621">
      <w:pPr>
        <w:pStyle w:val="af1"/>
        <w:ind w:left="210"/>
      </w:pPr>
      <w:r w:rsidRPr="00BC4762">
        <w:rPr>
          <w:rFonts w:hint="eastAsia"/>
        </w:rPr>
        <w:t>注意：第</w:t>
      </w:r>
      <w:r w:rsidRPr="00BC4762">
        <w:rPr>
          <w:rFonts w:hint="eastAsia"/>
        </w:rPr>
        <w:t>III</w:t>
      </w:r>
      <w:r w:rsidRPr="00BC4762">
        <w:rPr>
          <w:rFonts w:hint="eastAsia"/>
        </w:rPr>
        <w:t>相試験（検証試験）でない場合は、「</w:t>
      </w:r>
      <w:r w:rsidRPr="00BC4762">
        <w:rPr>
          <w:rFonts w:hint="eastAsia"/>
          <w:u w:val="single"/>
        </w:rPr>
        <w:t>検証</w:t>
      </w:r>
      <w:r w:rsidRPr="00BC4762">
        <w:rPr>
          <w:rFonts w:hint="eastAsia"/>
        </w:rPr>
        <w:t>」という言葉は使用しないでください。</w:t>
      </w:r>
    </w:p>
    <w:bookmarkEnd w:id="12"/>
    <w:p w14:paraId="03B29006" w14:textId="77777777" w:rsidR="00B505B1" w:rsidRDefault="00B505B1" w:rsidP="00B505B1"/>
    <w:bookmarkStart w:id="18" w:name="_Toc133307805" w:displacedByCustomXml="next"/>
    <w:sdt>
      <w:sdtPr>
        <w:rPr>
          <w:rFonts w:hint="eastAsia"/>
          <w:highlight w:val="green"/>
        </w:rPr>
        <w:id w:val="-628013789"/>
        <w:placeholder>
          <w:docPart w:val="DefaultPlaceholder_-1854013440"/>
        </w:placeholder>
        <w15:appearance w15:val="hidden"/>
      </w:sdtPr>
      <w:sdtEndPr>
        <w:rPr>
          <w:highlight w:val="none"/>
        </w:rPr>
      </w:sdtEndPr>
      <w:sdtContent>
        <w:p w14:paraId="744BF019" w14:textId="1E96F309" w:rsidR="00B505B1" w:rsidRPr="002D6D0B" w:rsidRDefault="00000000" w:rsidP="00BF340F">
          <w:pPr>
            <w:pStyle w:val="10"/>
          </w:pPr>
          <w:sdt>
            <w:sdtPr>
              <w:rPr>
                <w:rFonts w:hint="eastAsia"/>
                <w:highlight w:val="green"/>
              </w:rPr>
              <w:id w:val="1072469485"/>
              <w:placeholder>
                <w:docPart w:val="DefaultPlaceholder_-1854013440"/>
              </w:placeholder>
              <w15:appearance w15:val="hidden"/>
            </w:sdtPr>
            <w:sdtEndPr>
              <w:rPr>
                <w:highlight w:val="none"/>
              </w:rPr>
            </w:sdtEndPr>
            <w:sdtContent>
              <w:r w:rsidR="00B505B1" w:rsidRPr="002D6D0B">
                <w:rPr>
                  <w:rFonts w:hint="eastAsia"/>
                </w:rPr>
                <w:t>臨床研究の方法</w:t>
              </w:r>
            </w:sdtContent>
          </w:sdt>
        </w:p>
      </w:sdtContent>
    </w:sdt>
    <w:bookmarkEnd w:id="18" w:displacedByCustomXml="prev"/>
    <w:p w14:paraId="0E1E8C86" w14:textId="2BD94039" w:rsidR="00B428A7" w:rsidRDefault="00B505B1" w:rsidP="00BF340F">
      <w:pPr>
        <w:pStyle w:val="2"/>
      </w:pPr>
      <w:bookmarkStart w:id="19" w:name="_Toc133307806"/>
      <w:r w:rsidRPr="002D6D0B">
        <w:rPr>
          <w:rFonts w:hint="eastAsia"/>
        </w:rPr>
        <w:t>研究デザイン</w:t>
      </w:r>
      <w:bookmarkEnd w:id="19"/>
    </w:p>
    <w:p w14:paraId="7429AA4D" w14:textId="088F4F3E" w:rsidR="007236E4" w:rsidRPr="008E0836" w:rsidRDefault="007236E4" w:rsidP="007236E4">
      <w:pPr>
        <w:pStyle w:val="af5"/>
        <w:rPr>
          <w:color w:val="FF0000"/>
        </w:rPr>
      </w:pPr>
      <w:r w:rsidRPr="008E0836">
        <w:rPr>
          <w:rFonts w:hint="eastAsia"/>
          <w:color w:val="FF0000"/>
        </w:rPr>
        <w:t xml:space="preserve">　</w:t>
      </w:r>
      <w:r w:rsidRPr="008E0836">
        <w:rPr>
          <w:color w:val="FF0000"/>
        </w:rPr>
        <w:t xml:space="preserve"> </w:t>
      </w:r>
      <w:r w:rsidRPr="008E0836">
        <w:rPr>
          <w:rFonts w:hint="eastAsia"/>
          <w:color w:val="FF0000"/>
        </w:rPr>
        <w:t>・盲検：二重盲検、非盲検、単盲検</w:t>
      </w:r>
    </w:p>
    <w:p w14:paraId="2CAA3DC5" w14:textId="14BA217D" w:rsidR="007236E4" w:rsidRPr="008E0836" w:rsidRDefault="007236E4" w:rsidP="007236E4">
      <w:pPr>
        <w:pStyle w:val="af5"/>
        <w:ind w:firstLineChars="150" w:firstLine="315"/>
        <w:rPr>
          <w:color w:val="FF0000"/>
        </w:rPr>
      </w:pPr>
      <w:r w:rsidRPr="008E0836">
        <w:rPr>
          <w:rFonts w:hint="eastAsia"/>
          <w:color w:val="FF0000"/>
        </w:rPr>
        <w:t>・無作為化（ランダム化）の有無</w:t>
      </w:r>
    </w:p>
    <w:p w14:paraId="7D773492" w14:textId="008FF3EC" w:rsidR="007236E4" w:rsidRPr="008E0836" w:rsidRDefault="007236E4" w:rsidP="008E0836">
      <w:pPr>
        <w:pStyle w:val="af5"/>
        <w:ind w:firstLineChars="150" w:firstLine="315"/>
        <w:rPr>
          <w:color w:val="FF0000"/>
        </w:rPr>
      </w:pPr>
      <w:r w:rsidRPr="008E0836">
        <w:rPr>
          <w:rFonts w:hint="eastAsia"/>
          <w:color w:val="FF0000"/>
        </w:rPr>
        <w:t>・対</w:t>
      </w:r>
      <w:r w:rsidR="00F3602A" w:rsidRPr="008E0836">
        <w:rPr>
          <w:rFonts w:hint="eastAsia"/>
          <w:color w:val="FF0000"/>
        </w:rPr>
        <w:t>照</w:t>
      </w:r>
      <w:r w:rsidRPr="008E0836">
        <w:rPr>
          <w:rFonts w:hint="eastAsia"/>
          <w:color w:val="FF0000"/>
        </w:rPr>
        <w:t>：プラセボ対照、実薬対照、非対照、ヒストリカルコントロール対照、</w:t>
      </w:r>
      <w:r w:rsidR="00F3602A" w:rsidRPr="008E0836">
        <w:rPr>
          <w:rFonts w:hint="eastAsia"/>
          <w:color w:val="FF0000"/>
        </w:rPr>
        <w:t>無治療対照</w:t>
      </w:r>
    </w:p>
    <w:p w14:paraId="2FE01C1F" w14:textId="5D68EE15" w:rsidR="00B428A7" w:rsidRPr="008E0836" w:rsidRDefault="007236E4" w:rsidP="008E0836">
      <w:pPr>
        <w:pStyle w:val="a0"/>
        <w:snapToGrid/>
        <w:ind w:leftChars="0" w:left="210" w:firstLineChars="50" w:firstLine="105"/>
        <w:rPr>
          <w:color w:val="FF0000"/>
        </w:rPr>
      </w:pPr>
      <w:r w:rsidRPr="008E0836">
        <w:rPr>
          <w:rFonts w:hint="eastAsia"/>
          <w:color w:val="FF0000"/>
        </w:rPr>
        <w:t>・方法：並行群間比較、前後比較、クロスオーバー</w:t>
      </w:r>
      <w:r w:rsidR="00F3602A" w:rsidRPr="008E0836">
        <w:rPr>
          <w:rFonts w:hint="eastAsia"/>
          <w:color w:val="FF0000"/>
        </w:rPr>
        <w:t>、単群（シングルアーム）</w:t>
      </w:r>
      <w:r w:rsidRPr="008E0836">
        <w:rPr>
          <w:rFonts w:hint="eastAsia"/>
          <w:color w:val="FF0000"/>
        </w:rPr>
        <w:t>など</w:t>
      </w:r>
    </w:p>
    <w:p w14:paraId="783B5DE0" w14:textId="188D44DA" w:rsidR="00B428A7" w:rsidRDefault="00B428A7" w:rsidP="005B65E5">
      <w:pPr>
        <w:pStyle w:val="a0"/>
        <w:snapToGrid/>
        <w:ind w:leftChars="0" w:left="210" w:firstLineChars="0" w:firstLine="0"/>
      </w:pPr>
    </w:p>
    <w:p w14:paraId="25CAD2D8" w14:textId="59A625F1" w:rsidR="00F3602A" w:rsidRDefault="001B100C" w:rsidP="00F3602A">
      <w:pPr>
        <w:pStyle w:val="kisairei"/>
        <w:snapToGrid/>
        <w:ind w:left="210" w:hanging="210"/>
      </w:pPr>
      <w:r>
        <w:rPr>
          <w:rFonts w:hint="eastAsia"/>
        </w:rPr>
        <w:t>（</w:t>
      </w:r>
      <w:r w:rsidR="00F3602A" w:rsidRPr="001678F1">
        <w:rPr>
          <w:rFonts w:hint="eastAsia"/>
        </w:rPr>
        <w:t>例）</w:t>
      </w:r>
    </w:p>
    <w:p w14:paraId="71076801" w14:textId="77777777" w:rsidR="00F3602A" w:rsidRPr="006662F0" w:rsidRDefault="00F3602A" w:rsidP="00F3602A">
      <w:pPr>
        <w:pStyle w:val="af2"/>
        <w:snapToGrid/>
        <w:ind w:left="210" w:firstLineChars="0" w:firstLine="0"/>
      </w:pPr>
      <w:r w:rsidRPr="006662F0">
        <w:rPr>
          <w:rFonts w:hint="eastAsia"/>
        </w:rPr>
        <w:t>プラセボ対照無作為化二重盲検</w:t>
      </w:r>
      <w:r>
        <w:rPr>
          <w:rFonts w:hint="eastAsia"/>
        </w:rPr>
        <w:t>並行群間</w:t>
      </w:r>
      <w:r w:rsidRPr="006662F0">
        <w:rPr>
          <w:rFonts w:hint="eastAsia"/>
        </w:rPr>
        <w:t>比較試験、非盲検非対照試験、ランダム化クロスオーバー試験、前後比較試験など</w:t>
      </w:r>
    </w:p>
    <w:p w14:paraId="7E971703" w14:textId="055ADAA9" w:rsidR="00B428A7" w:rsidRPr="00F3602A" w:rsidRDefault="00B428A7" w:rsidP="005B65E5">
      <w:pPr>
        <w:pStyle w:val="a0"/>
        <w:snapToGrid/>
        <w:ind w:leftChars="0" w:left="210" w:firstLineChars="0" w:firstLine="0"/>
      </w:pPr>
    </w:p>
    <w:sdt>
      <w:sdtPr>
        <w:rPr>
          <w:rFonts w:hint="eastAsia"/>
        </w:rPr>
        <w:id w:val="1506323649"/>
        <w:placeholder>
          <w:docPart w:val="DefaultPlaceholder_-1854013440"/>
        </w:placeholder>
        <w15:appearance w15:val="hidden"/>
      </w:sdtPr>
      <w:sdtEndPr>
        <w:rPr>
          <w:rFonts w:ascii="ＭＳ Ｐゴシック" w:eastAsia="ＭＳ Ｐゴシック" w:hAnsi="ＭＳ Ｐゴシック"/>
        </w:rPr>
      </w:sdtEndPr>
      <w:sdtContent>
        <w:p w14:paraId="72841384" w14:textId="4D4D633A" w:rsidR="001678F1" w:rsidRPr="006002C1" w:rsidRDefault="001678F1" w:rsidP="00BF340F">
          <w:pPr>
            <w:pStyle w:val="a0"/>
            <w:ind w:leftChars="47" w:left="99" w:firstLineChars="47" w:firstLine="99"/>
            <w:rPr>
              <w:rFonts w:ascii="ＭＳ Ｐゴシック" w:eastAsia="ＭＳ Ｐゴシック" w:hAnsi="ＭＳ Ｐゴシック"/>
            </w:rPr>
          </w:pPr>
          <w:r w:rsidRPr="006002C1">
            <w:rPr>
              <w:rFonts w:ascii="ＭＳ Ｐゴシック" w:eastAsia="ＭＳ Ｐゴシック" w:hAnsi="ＭＳ Ｐゴシック" w:hint="eastAsia"/>
            </w:rPr>
            <w:t>【設定根拠】</w:t>
          </w:r>
        </w:p>
      </w:sdtContent>
    </w:sdt>
    <w:p w14:paraId="7E4FA762" w14:textId="77777777" w:rsidR="00702359" w:rsidRDefault="001678F1" w:rsidP="005B65E5">
      <w:pPr>
        <w:pStyle w:val="kisairei"/>
        <w:snapToGrid/>
        <w:ind w:left="210" w:hanging="210"/>
      </w:pPr>
      <w:r>
        <w:rPr>
          <w:rFonts w:hint="eastAsia"/>
        </w:rPr>
        <w:t>（例）</w:t>
      </w:r>
    </w:p>
    <w:p w14:paraId="68F8AACC" w14:textId="53779338" w:rsidR="001678F1" w:rsidRPr="006662F0" w:rsidRDefault="001678F1" w:rsidP="005B65E5">
      <w:pPr>
        <w:pStyle w:val="af2"/>
        <w:snapToGrid/>
        <w:ind w:left="210" w:firstLine="210"/>
      </w:pPr>
      <w:r w:rsidRPr="006662F0">
        <w:rPr>
          <w:rFonts w:hint="eastAsia"/>
        </w:rPr>
        <w:t>●薬の有効性及び安全性を客観的に評価するためプラセボ対照とした。バイアスを最小にするため、無作為化及び二重盲検とした。</w:t>
      </w:r>
    </w:p>
    <w:p w14:paraId="12A2CA0D" w14:textId="77777777" w:rsidR="001678F1" w:rsidRPr="001678F1" w:rsidRDefault="001678F1" w:rsidP="005B65E5">
      <w:pPr>
        <w:pStyle w:val="a0"/>
        <w:snapToGrid/>
        <w:ind w:left="210" w:firstLineChars="0" w:firstLine="0"/>
      </w:pPr>
    </w:p>
    <w:bookmarkStart w:id="20" w:name="_Toc133307807" w:displacedByCustomXml="next"/>
    <w:sdt>
      <w:sdtPr>
        <w:rPr>
          <w:rFonts w:hint="eastAsia"/>
        </w:rPr>
        <w:id w:val="1160277210"/>
        <w:placeholder>
          <w:docPart w:val="DefaultPlaceholder_-1854013440"/>
        </w:placeholder>
        <w15:appearance w15:val="hidden"/>
      </w:sdtPr>
      <w:sdtContent>
        <w:p w14:paraId="64D7F9E5" w14:textId="3CD9376A" w:rsidR="00B505B1" w:rsidRPr="002D6D0B" w:rsidRDefault="00000000" w:rsidP="00BF340F">
          <w:pPr>
            <w:pStyle w:val="2"/>
          </w:pPr>
          <w:sdt>
            <w:sdtPr>
              <w:rPr>
                <w:rFonts w:hint="eastAsia"/>
              </w:rPr>
              <w:id w:val="-396441541"/>
              <w:placeholder>
                <w:docPart w:val="DefaultPlaceholder_-1854013440"/>
              </w:placeholder>
              <w15:appearance w15:val="hidden"/>
            </w:sdtPr>
            <w:sdtContent>
              <w:r w:rsidR="00B505B1" w:rsidRPr="002D6D0B">
                <w:rPr>
                  <w:rFonts w:hint="eastAsia"/>
                </w:rPr>
                <w:t>研究のアウトライン</w:t>
              </w:r>
            </w:sdtContent>
          </w:sdt>
        </w:p>
      </w:sdtContent>
    </w:sdt>
    <w:bookmarkEnd w:id="20" w:displacedByCustomXml="prev"/>
    <w:p w14:paraId="37484A2A" w14:textId="1E8D2E6E" w:rsidR="001678F1" w:rsidRDefault="001678F1" w:rsidP="001678F1">
      <w:pPr>
        <w:pStyle w:val="af1"/>
        <w:ind w:left="210"/>
      </w:pPr>
      <w:r w:rsidRPr="001678F1">
        <w:rPr>
          <w:rFonts w:hint="eastAsia"/>
        </w:rPr>
        <w:t>同意取得から治療等の介入の終了</w:t>
      </w:r>
      <w:r w:rsidR="00570BFC">
        <w:rPr>
          <w:rFonts w:hint="eastAsia"/>
        </w:rPr>
        <w:t>（</w:t>
      </w:r>
      <w:r w:rsidRPr="001678F1">
        <w:rPr>
          <w:rFonts w:hint="eastAsia"/>
        </w:rPr>
        <w:t>追跡期間がある場合は追跡期間終了</w:t>
      </w:r>
      <w:r w:rsidR="00570BFC">
        <w:rPr>
          <w:rFonts w:hint="eastAsia"/>
        </w:rPr>
        <w:t>）</w:t>
      </w:r>
      <w:r w:rsidRPr="001678F1">
        <w:rPr>
          <w:rFonts w:hint="eastAsia"/>
        </w:rPr>
        <w:t>までの全般的な研究計画について図表などを用いて分かりやすく記載</w:t>
      </w:r>
      <w:r w:rsidR="00636485">
        <w:rPr>
          <w:rFonts w:hint="eastAsia"/>
        </w:rPr>
        <w:t>する</w:t>
      </w:r>
      <w:r w:rsidRPr="001678F1">
        <w:rPr>
          <w:rFonts w:hint="eastAsia"/>
        </w:rPr>
        <w:t>。</w:t>
      </w:r>
    </w:p>
    <w:p w14:paraId="30BA65F5" w14:textId="77777777" w:rsidR="001678F1" w:rsidRDefault="001678F1" w:rsidP="000D7961">
      <w:pPr>
        <w:pStyle w:val="af2"/>
        <w:ind w:left="210" w:firstLine="210"/>
      </w:pPr>
    </w:p>
    <w:tbl>
      <w:tblPr>
        <w:tblW w:w="0" w:type="auto"/>
        <w:tblInd w:w="210" w:type="dxa"/>
        <w:tblLook w:val="04A0" w:firstRow="1" w:lastRow="0" w:firstColumn="1" w:lastColumn="0" w:noHBand="0" w:noVBand="1"/>
      </w:tblPr>
      <w:tblGrid>
        <w:gridCol w:w="9536"/>
      </w:tblGrid>
      <w:tr w:rsidR="00B505B1" w:rsidRPr="00C913A4" w14:paraId="561BF1B1" w14:textId="77777777" w:rsidTr="00B505B1">
        <w:tc>
          <w:tcPr>
            <w:tcW w:w="9736" w:type="dxa"/>
            <w:vAlign w:val="center"/>
          </w:tcPr>
          <w:p w14:paraId="46842212" w14:textId="775554AE" w:rsidR="00B505B1" w:rsidRPr="00C913A4" w:rsidRDefault="000B0C57" w:rsidP="000D7961">
            <w:pPr>
              <w:pStyle w:val="af2"/>
              <w:ind w:left="210" w:firstLine="210"/>
            </w:pPr>
            <w:r>
              <w:rPr>
                <w:noProof/>
              </w:rPr>
              <mc:AlternateContent>
                <mc:Choice Requires="wps">
                  <w:drawing>
                    <wp:anchor distT="0" distB="0" distL="114300" distR="114300" simplePos="0" relativeHeight="251661314" behindDoc="0" locked="0" layoutInCell="1" allowOverlap="1" wp14:anchorId="1F9E8103" wp14:editId="1E65C864">
                      <wp:simplePos x="0" y="0"/>
                      <wp:positionH relativeFrom="column">
                        <wp:posOffset>1938020</wp:posOffset>
                      </wp:positionH>
                      <wp:positionV relativeFrom="paragraph">
                        <wp:posOffset>1074420</wp:posOffset>
                      </wp:positionV>
                      <wp:extent cx="241300" cy="0"/>
                      <wp:effectExtent l="0" t="0" r="0" b="0"/>
                      <wp:wrapNone/>
                      <wp:docPr id="41" name="直線コネクタ 41"/>
                      <wp:cNvGraphicFramePr/>
                      <a:graphic xmlns:a="http://schemas.openxmlformats.org/drawingml/2006/main">
                        <a:graphicData uri="http://schemas.microsoft.com/office/word/2010/wordprocessingShape">
                          <wps:wsp>
                            <wps:cNvCnPr/>
                            <wps:spPr>
                              <a:xfrm>
                                <a:off x="0" y="0"/>
                                <a:ext cx="241300" cy="0"/>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1AD249" id="直線コネクタ 41" o:spid="_x0000_s1026" style="position:absolute;left:0;text-align:left;z-index:2516613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2.6pt,84.6pt" to="171.6pt,8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" strokecolor="black [3213]">
                      <v:stroke joinstyle="miter"/>
                    </v:line>
                  </w:pict>
                </mc:Fallback>
              </mc:AlternateContent>
            </w:r>
            <w:r>
              <w:rPr>
                <w:noProof/>
              </w:rPr>
              <mc:AlternateContent>
                <mc:Choice Requires="wps">
                  <w:drawing>
                    <wp:anchor distT="0" distB="0" distL="114300" distR="114300" simplePos="0" relativeHeight="251660290" behindDoc="0" locked="0" layoutInCell="1" allowOverlap="1" wp14:anchorId="4E48E58A" wp14:editId="19C56B4D">
                      <wp:simplePos x="0" y="0"/>
                      <wp:positionH relativeFrom="column">
                        <wp:posOffset>1390015</wp:posOffset>
                      </wp:positionH>
                      <wp:positionV relativeFrom="paragraph">
                        <wp:posOffset>1080135</wp:posOffset>
                      </wp:positionV>
                      <wp:extent cx="236220" cy="0"/>
                      <wp:effectExtent l="0" t="0" r="0" b="0"/>
                      <wp:wrapNone/>
                      <wp:docPr id="40" name="直線コネクタ 40"/>
                      <wp:cNvGraphicFramePr/>
                      <a:graphic xmlns:a="http://schemas.openxmlformats.org/drawingml/2006/main">
                        <a:graphicData uri="http://schemas.microsoft.com/office/word/2010/wordprocessingShape">
                          <wps:wsp>
                            <wps:cNvCnPr/>
                            <wps:spPr>
                              <a:xfrm>
                                <a:off x="0" y="0"/>
                                <a:ext cx="23622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3C4C23" id="直線コネクタ 40" o:spid="_x0000_s1026" style="position:absolute;left:0;text-align:left;z-index:2516602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45pt,85.05pt" to="128.05pt,8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" strokecolor="black [3200]">
                      <v:stroke joinstyle="miter"/>
                    </v:line>
                  </w:pict>
                </mc:Fallback>
              </mc:AlternateContent>
            </w:r>
            <w:r w:rsidR="00B54E2A">
              <w:rPr>
                <w:noProof/>
              </w:rPr>
              <mc:AlternateContent>
                <mc:Choice Requires="wps">
                  <w:drawing>
                    <wp:anchor distT="0" distB="0" distL="114300" distR="114300" simplePos="0" relativeHeight="251659266" behindDoc="0" locked="0" layoutInCell="1" allowOverlap="1" wp14:anchorId="0C2DF23B" wp14:editId="7CFB03CA">
                      <wp:simplePos x="0" y="0"/>
                      <wp:positionH relativeFrom="column">
                        <wp:posOffset>801370</wp:posOffset>
                      </wp:positionH>
                      <wp:positionV relativeFrom="paragraph">
                        <wp:posOffset>1073150</wp:posOffset>
                      </wp:positionV>
                      <wp:extent cx="273050" cy="0"/>
                      <wp:effectExtent l="0" t="0" r="0" b="0"/>
                      <wp:wrapNone/>
                      <wp:docPr id="38" name="直線コネクタ 38"/>
                      <wp:cNvGraphicFramePr/>
                      <a:graphic xmlns:a="http://schemas.openxmlformats.org/drawingml/2006/main">
                        <a:graphicData uri="http://schemas.microsoft.com/office/word/2010/wordprocessingShape">
                          <wps:wsp>
                            <wps:cNvCnPr/>
                            <wps:spPr>
                              <a:xfrm>
                                <a:off x="0" y="0"/>
                                <a:ext cx="27305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A7BD8FC" id="直線コネクタ 38" o:spid="_x0000_s1026" style="position:absolute;left:0;text-align:left;z-index:251659266;visibility:visible;mso-wrap-style:square;mso-wrap-distance-left:9pt;mso-wrap-distance-top:0;mso-wrap-distance-right:9pt;mso-wrap-distance-bottom:0;mso-position-horizontal:absolute;mso-position-horizontal-relative:text;mso-position-vertical:absolute;mso-position-vertical-relative:text" from="63.1pt,84.5pt" to="84.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" strokecolor="black [3200]">
                      <v:stroke joinstyle="miter"/>
                    </v:line>
                  </w:pict>
                </mc:Fallback>
              </mc:AlternateContent>
            </w:r>
            <w:r w:rsidR="00B505B1" w:rsidRPr="00C913A4">
              <w:rPr>
                <w:noProof/>
              </w:rPr>
              <mc:AlternateContent>
                <mc:Choice Requires="wpg">
                  <w:drawing>
                    <wp:inline distT="0" distB="0" distL="0" distR="0" wp14:anchorId="5FFA9281" wp14:editId="034FF9E3">
                      <wp:extent cx="5327650" cy="3104515"/>
                      <wp:effectExtent l="0" t="0" r="0" b="0"/>
                      <wp:docPr id="2" name="グループ化 68"/>
                      <wp:cNvGraphicFramePr/>
                      <a:graphic xmlns:a="http://schemas.openxmlformats.org/drawingml/2006/main">
                        <a:graphicData uri="http://schemas.microsoft.com/office/word/2010/wordprocessingGroup">
                          <wpg:wgp>
                            <wpg:cNvGrpSpPr/>
                            <wpg:grpSpPr>
                              <a:xfrm>
                                <a:off x="0" y="0"/>
                                <a:ext cx="5327650" cy="3104515"/>
                                <a:chOff x="0" y="0"/>
                                <a:chExt cx="6858380" cy="3812758"/>
                              </a:xfrm>
                            </wpg:grpSpPr>
                            <wps:wsp>
                              <wps:cNvPr id="4" name="テキスト ボックス 8"/>
                              <wps:cNvSpPr txBox="1"/>
                              <wps:spPr>
                                <a:xfrm>
                                  <a:off x="3467628" y="300424"/>
                                  <a:ext cx="1617345" cy="783590"/>
                                </a:xfrm>
                                <a:prstGeom prst="rect">
                                  <a:avLst/>
                                </a:prstGeom>
                                <a:noFill/>
                                <a:ln>
                                  <a:solidFill>
                                    <a:schemeClr val="tx1"/>
                                  </a:solidFill>
                                </a:ln>
                              </wps:spPr>
                              <wps:txbx>
                                <w:txbxContent>
                                  <w:p w14:paraId="7C30CECD" w14:textId="77777777" w:rsidR="005C2D78" w:rsidRPr="00817D60" w:rsidRDefault="005C2D78" w:rsidP="00B505B1">
                                    <w:pPr>
                                      <w:snapToGrid w:val="0"/>
                                      <w:rPr>
                                        <w:kern w:val="0"/>
                                        <w:sz w:val="16"/>
                                        <w:szCs w:val="16"/>
                                        <w:lang w:eastAsia="zh-TW"/>
                                      </w:rPr>
                                    </w:pPr>
                                    <w:r w:rsidRPr="00817D60">
                                      <w:rPr>
                                        <w:rFonts w:ascii="Meiryo UI" w:eastAsia="Meiryo UI" w:hAnsi="Meiryo UI" w:hint="eastAsia"/>
                                        <w:color w:val="000000" w:themeColor="text1"/>
                                        <w:kern w:val="24"/>
                                        <w:sz w:val="16"/>
                                        <w:szCs w:val="16"/>
                                        <w:lang w:eastAsia="zh-TW"/>
                                      </w:rPr>
                                      <w:t>〇〇薬</w:t>
                                    </w:r>
                                  </w:p>
                                  <w:p w14:paraId="777A8891" w14:textId="77777777" w:rsidR="005C2D78" w:rsidRPr="00817D60" w:rsidRDefault="005C2D78" w:rsidP="00B505B1">
                                    <w:pPr>
                                      <w:snapToGrid w:val="0"/>
                                      <w:rPr>
                                        <w:sz w:val="16"/>
                                        <w:szCs w:val="16"/>
                                        <w:lang w:eastAsia="zh-TW"/>
                                      </w:rPr>
                                    </w:pPr>
                                    <w:r w:rsidRPr="00817D60">
                                      <w:rPr>
                                        <w:rFonts w:ascii="Meiryo UI" w:eastAsia="Meiryo UI" w:hAnsi="Meiryo UI" w:hint="eastAsia"/>
                                        <w:color w:val="000000" w:themeColor="text1"/>
                                        <w:kern w:val="24"/>
                                        <w:sz w:val="16"/>
                                        <w:szCs w:val="16"/>
                                        <w:lang w:eastAsia="zh-TW"/>
                                      </w:rPr>
                                      <w:t>１回〇錠、１日〇回</w:t>
                                    </w:r>
                                  </w:p>
                                  <w:p w14:paraId="32D60F19" w14:textId="77777777" w:rsidR="005C2D78" w:rsidRPr="00817D60" w:rsidRDefault="005C2D78" w:rsidP="00B505B1">
                                    <w:pPr>
                                      <w:snapToGrid w:val="0"/>
                                      <w:rPr>
                                        <w:sz w:val="16"/>
                                        <w:szCs w:val="16"/>
                                        <w:lang w:eastAsia="zh-TW"/>
                                      </w:rPr>
                                    </w:pPr>
                                    <w:r w:rsidRPr="00817D60">
                                      <w:rPr>
                                        <w:rFonts w:ascii="Meiryo UI" w:eastAsia="Meiryo UI" w:hAnsi="Meiryo UI" w:hint="eastAsia"/>
                                        <w:color w:val="000000" w:themeColor="text1"/>
                                        <w:kern w:val="24"/>
                                        <w:sz w:val="16"/>
                                        <w:szCs w:val="16"/>
                                        <w:lang w:eastAsia="zh-TW"/>
                                      </w:rPr>
                                      <w:t>〇食後内服</w:t>
                                    </w:r>
                                  </w:p>
                                </w:txbxContent>
                              </wps:txbx>
                              <wps:bodyPr wrap="square" rtlCol="0">
                                <a:noAutofit/>
                              </wps:bodyPr>
                            </wps:wsp>
                            <wps:wsp>
                              <wps:cNvPr id="5" name="テキスト ボックス 9"/>
                              <wps:cNvSpPr txBox="1"/>
                              <wps:spPr>
                                <a:xfrm>
                                  <a:off x="3486328" y="1576702"/>
                                  <a:ext cx="1617980" cy="783590"/>
                                </a:xfrm>
                                <a:prstGeom prst="rect">
                                  <a:avLst/>
                                </a:prstGeom>
                                <a:noFill/>
                                <a:ln>
                                  <a:solidFill>
                                    <a:schemeClr val="tx1"/>
                                  </a:solidFill>
                                </a:ln>
                              </wps:spPr>
                              <wps:txbx>
                                <w:txbxContent>
                                  <w:p w14:paraId="09FAB946" w14:textId="77777777" w:rsidR="005C2D78" w:rsidRPr="00817D60" w:rsidRDefault="005C2D78" w:rsidP="00B505B1">
                                    <w:pPr>
                                      <w:snapToGrid w:val="0"/>
                                      <w:rPr>
                                        <w:kern w:val="0"/>
                                        <w:sz w:val="16"/>
                                        <w:szCs w:val="16"/>
                                      </w:rPr>
                                    </w:pPr>
                                    <w:r w:rsidRPr="00817D60">
                                      <w:rPr>
                                        <w:rFonts w:ascii="Meiryo UI" w:eastAsia="Meiryo UI" w:hAnsi="Meiryo UI" w:hint="eastAsia"/>
                                        <w:color w:val="000000" w:themeColor="text1"/>
                                        <w:kern w:val="24"/>
                                        <w:sz w:val="16"/>
                                        <w:szCs w:val="16"/>
                                      </w:rPr>
                                      <w:t>プラセボ</w:t>
                                    </w:r>
                                  </w:p>
                                  <w:p w14:paraId="72A2665A" w14:textId="77777777" w:rsidR="005C2D78" w:rsidRPr="00817D60" w:rsidRDefault="005C2D78" w:rsidP="00B505B1">
                                    <w:pPr>
                                      <w:snapToGrid w:val="0"/>
                                      <w:rPr>
                                        <w:sz w:val="16"/>
                                        <w:szCs w:val="16"/>
                                      </w:rPr>
                                    </w:pPr>
                                    <w:r w:rsidRPr="00817D60">
                                      <w:rPr>
                                        <w:rFonts w:ascii="Meiryo UI" w:eastAsia="Meiryo UI" w:hAnsi="Meiryo UI" w:hint="eastAsia"/>
                                        <w:color w:val="000000" w:themeColor="text1"/>
                                        <w:kern w:val="24"/>
                                        <w:sz w:val="16"/>
                                        <w:szCs w:val="16"/>
                                      </w:rPr>
                                      <w:t>１回〇錠、１日〇回</w:t>
                                    </w:r>
                                  </w:p>
                                  <w:p w14:paraId="5B3D862D" w14:textId="77777777" w:rsidR="005C2D78" w:rsidRPr="00817D60" w:rsidRDefault="005C2D78" w:rsidP="00B505B1">
                                    <w:pPr>
                                      <w:snapToGrid w:val="0"/>
                                      <w:rPr>
                                        <w:sz w:val="16"/>
                                        <w:szCs w:val="16"/>
                                      </w:rPr>
                                    </w:pPr>
                                    <w:r w:rsidRPr="00817D60">
                                      <w:rPr>
                                        <w:rFonts w:ascii="Meiryo UI" w:eastAsia="Meiryo UI" w:hAnsi="Meiryo UI" w:hint="eastAsia"/>
                                        <w:color w:val="000000" w:themeColor="text1"/>
                                        <w:kern w:val="24"/>
                                        <w:sz w:val="16"/>
                                        <w:szCs w:val="16"/>
                                      </w:rPr>
                                      <w:t>〇食後内服</w:t>
                                    </w:r>
                                  </w:p>
                                </w:txbxContent>
                              </wps:txbx>
                              <wps:bodyPr wrap="square" rtlCol="0">
                                <a:noAutofit/>
                              </wps:bodyPr>
                            </wps:wsp>
                            <wps:wsp>
                              <wps:cNvPr id="6" name="直線コネクタ 6"/>
                              <wps:cNvCnPr>
                                <a:cxnSpLocks/>
                              </wps:cNvCnPr>
                              <wps:spPr>
                                <a:xfrm flipV="1">
                                  <a:off x="5090656" y="572901"/>
                                  <a:ext cx="1159889" cy="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 name="直線コネクタ 7"/>
                              <wps:cNvCnPr>
                                <a:cxnSpLocks/>
                              </wps:cNvCnPr>
                              <wps:spPr>
                                <a:xfrm flipV="1">
                                  <a:off x="5109005" y="1891065"/>
                                  <a:ext cx="1141540" cy="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 name="直線コネクタ 8"/>
                              <wps:cNvCnPr>
                                <a:cxnSpLocks/>
                              </wps:cNvCnPr>
                              <wps:spPr>
                                <a:xfrm>
                                  <a:off x="6250545" y="566649"/>
                                  <a:ext cx="0" cy="1898749"/>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9" name="直線コネクタ 9"/>
                              <wps:cNvCnPr>
                                <a:cxnSpLocks/>
                              </wps:cNvCnPr>
                              <wps:spPr>
                                <a:xfrm>
                                  <a:off x="266503" y="3139342"/>
                                  <a:ext cx="599890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 name="直線コネクタ 10"/>
                              <wps:cNvCnPr/>
                              <wps:spPr>
                                <a:xfrm>
                                  <a:off x="270639" y="2963172"/>
                                  <a:ext cx="0" cy="35233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 name="直線コネクタ 11"/>
                              <wps:cNvCnPr/>
                              <wps:spPr>
                                <a:xfrm>
                                  <a:off x="3486500" y="2963171"/>
                                  <a:ext cx="0" cy="35233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 name="直線コネクタ 12"/>
                              <wps:cNvCnPr/>
                              <wps:spPr>
                                <a:xfrm>
                                  <a:off x="5138644" y="2963171"/>
                                  <a:ext cx="0" cy="35233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 name="直線コネクタ 13"/>
                              <wps:cNvCnPr/>
                              <wps:spPr>
                                <a:xfrm>
                                  <a:off x="6261217" y="2963173"/>
                                  <a:ext cx="0" cy="35233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 name="テキスト ボックス 31"/>
                              <wps:cNvSpPr txBox="1"/>
                              <wps:spPr>
                                <a:xfrm>
                                  <a:off x="3036142" y="2644403"/>
                                  <a:ext cx="900430" cy="321945"/>
                                </a:xfrm>
                                <a:prstGeom prst="rect">
                                  <a:avLst/>
                                </a:prstGeom>
                                <a:noFill/>
                                <a:ln>
                                  <a:noFill/>
                                </a:ln>
                              </wps:spPr>
                              <wps:txbx>
                                <w:txbxContent>
                                  <w:p w14:paraId="64F85A59" w14:textId="77777777" w:rsidR="005C2D78" w:rsidRPr="00817D60" w:rsidRDefault="005C2D78" w:rsidP="00B505B1">
                                    <w:pPr>
                                      <w:rPr>
                                        <w:kern w:val="0"/>
                                        <w:sz w:val="16"/>
                                        <w:szCs w:val="16"/>
                                      </w:rPr>
                                    </w:pPr>
                                    <w:r w:rsidRPr="00817D60">
                                      <w:rPr>
                                        <w:rFonts w:ascii="Meiryo UI" w:eastAsia="Meiryo UI" w:hAnsi="Meiryo UI" w:hint="eastAsia"/>
                                        <w:color w:val="000000" w:themeColor="text1"/>
                                        <w:kern w:val="24"/>
                                        <w:sz w:val="16"/>
                                        <w:szCs w:val="16"/>
                                      </w:rPr>
                                      <w:t>投与開始</w:t>
                                    </w:r>
                                  </w:p>
                                </w:txbxContent>
                              </wps:txbx>
                              <wps:bodyPr wrap="square" rtlCol="0">
                                <a:noAutofit/>
                              </wps:bodyPr>
                            </wps:wsp>
                            <wps:wsp>
                              <wps:cNvPr id="15" name="テキスト ボックス 32"/>
                              <wps:cNvSpPr txBox="1"/>
                              <wps:spPr>
                                <a:xfrm>
                                  <a:off x="5779350" y="2620730"/>
                                  <a:ext cx="1079030" cy="586421"/>
                                </a:xfrm>
                                <a:prstGeom prst="rect">
                                  <a:avLst/>
                                </a:prstGeom>
                                <a:noFill/>
                                <a:ln>
                                  <a:noFill/>
                                </a:ln>
                              </wps:spPr>
                              <wps:txbx>
                                <w:txbxContent>
                                  <w:p w14:paraId="1EA03E3A" w14:textId="77777777" w:rsidR="005C2D78" w:rsidRPr="00817D60" w:rsidRDefault="005C2D78" w:rsidP="00B505B1">
                                    <w:pPr>
                                      <w:rPr>
                                        <w:kern w:val="0"/>
                                        <w:sz w:val="16"/>
                                        <w:szCs w:val="16"/>
                                      </w:rPr>
                                    </w:pPr>
                                    <w:r w:rsidRPr="00817D60">
                                      <w:rPr>
                                        <w:rFonts w:ascii="Meiryo UI" w:eastAsia="Meiryo UI" w:hAnsi="Meiryo UI" w:hint="eastAsia"/>
                                        <w:color w:val="000000" w:themeColor="text1"/>
                                        <w:kern w:val="24"/>
                                        <w:sz w:val="16"/>
                                        <w:szCs w:val="16"/>
                                      </w:rPr>
                                      <w:t>経過観察終了</w:t>
                                    </w:r>
                                  </w:p>
                                </w:txbxContent>
                              </wps:txbx>
                              <wps:bodyPr wrap="square" rtlCol="0">
                                <a:noAutofit/>
                              </wps:bodyPr>
                            </wps:wsp>
                            <wps:wsp>
                              <wps:cNvPr id="16" name="テキスト ボックス 33"/>
                              <wps:cNvSpPr txBox="1"/>
                              <wps:spPr>
                                <a:xfrm>
                                  <a:off x="4699516" y="2632432"/>
                                  <a:ext cx="900430" cy="321945"/>
                                </a:xfrm>
                                <a:prstGeom prst="rect">
                                  <a:avLst/>
                                </a:prstGeom>
                                <a:noFill/>
                                <a:ln>
                                  <a:noFill/>
                                </a:ln>
                              </wps:spPr>
                              <wps:txbx>
                                <w:txbxContent>
                                  <w:p w14:paraId="3D132EFA" w14:textId="77777777" w:rsidR="005C2D78" w:rsidRPr="00817D60" w:rsidRDefault="005C2D78" w:rsidP="00B505B1">
                                    <w:pPr>
                                      <w:rPr>
                                        <w:kern w:val="0"/>
                                        <w:sz w:val="16"/>
                                        <w:szCs w:val="16"/>
                                      </w:rPr>
                                    </w:pPr>
                                    <w:r w:rsidRPr="00817D60">
                                      <w:rPr>
                                        <w:rFonts w:ascii="Meiryo UI" w:eastAsia="Meiryo UI" w:hAnsi="Meiryo UI" w:hint="eastAsia"/>
                                        <w:color w:val="000000" w:themeColor="text1"/>
                                        <w:kern w:val="24"/>
                                        <w:sz w:val="16"/>
                                        <w:szCs w:val="16"/>
                                      </w:rPr>
                                      <w:t>投与終了</w:t>
                                    </w:r>
                                  </w:p>
                                </w:txbxContent>
                              </wps:txbx>
                              <wps:bodyPr wrap="square" rtlCol="0">
                                <a:noAutofit/>
                              </wps:bodyPr>
                            </wps:wsp>
                            <wps:wsp>
                              <wps:cNvPr id="17" name="テキスト ボックス 35"/>
                              <wps:cNvSpPr txBox="1"/>
                              <wps:spPr>
                                <a:xfrm>
                                  <a:off x="3762954" y="3358393"/>
                                  <a:ext cx="1327701" cy="306804"/>
                                </a:xfrm>
                                <a:prstGeom prst="rect">
                                  <a:avLst/>
                                </a:prstGeom>
                                <a:noFill/>
                              </wps:spPr>
                              <wps:txbx>
                                <w:txbxContent>
                                  <w:p w14:paraId="620AA1CF" w14:textId="77777777" w:rsidR="005C2D78" w:rsidRPr="00817D60" w:rsidRDefault="005C2D78" w:rsidP="00B505B1">
                                    <w:pPr>
                                      <w:snapToGrid w:val="0"/>
                                      <w:rPr>
                                        <w:kern w:val="0"/>
                                        <w:sz w:val="16"/>
                                        <w:szCs w:val="16"/>
                                      </w:rPr>
                                    </w:pPr>
                                    <w:r w:rsidRPr="00817D60">
                                      <w:rPr>
                                        <w:rFonts w:ascii="Meiryo UI" w:eastAsia="Meiryo UI" w:hAnsi="Meiryo UI" w:hint="eastAsia"/>
                                        <w:color w:val="000000" w:themeColor="text1"/>
                                        <w:kern w:val="24"/>
                                        <w:sz w:val="16"/>
                                        <w:szCs w:val="16"/>
                                      </w:rPr>
                                      <w:t>投与期（〇週）</w:t>
                                    </w:r>
                                  </w:p>
                                </w:txbxContent>
                              </wps:txbx>
                              <wps:bodyPr wrap="square" rtlCol="0">
                                <a:noAutofit/>
                              </wps:bodyPr>
                            </wps:wsp>
                            <wps:wsp>
                              <wps:cNvPr id="18" name="テキスト ボックス 37"/>
                              <wps:cNvSpPr txBox="1"/>
                              <wps:spPr>
                                <a:xfrm>
                                  <a:off x="5343975" y="3260308"/>
                                  <a:ext cx="852273" cy="552450"/>
                                </a:xfrm>
                                <a:prstGeom prst="rect">
                                  <a:avLst/>
                                </a:prstGeom>
                                <a:noFill/>
                              </wps:spPr>
                              <wps:txbx>
                                <w:txbxContent>
                                  <w:p w14:paraId="70A6ADC8" w14:textId="77777777" w:rsidR="005C2D78" w:rsidRPr="00817D60" w:rsidRDefault="005C2D78" w:rsidP="00B505B1">
                                    <w:pPr>
                                      <w:snapToGrid w:val="0"/>
                                      <w:rPr>
                                        <w:kern w:val="0"/>
                                        <w:sz w:val="16"/>
                                        <w:szCs w:val="16"/>
                                      </w:rPr>
                                    </w:pPr>
                                    <w:r w:rsidRPr="00817D60">
                                      <w:rPr>
                                        <w:rFonts w:ascii="Meiryo UI" w:eastAsia="Meiryo UI" w:hAnsi="Meiryo UI" w:hint="eastAsia"/>
                                        <w:color w:val="000000" w:themeColor="text1"/>
                                        <w:kern w:val="24"/>
                                        <w:sz w:val="16"/>
                                        <w:szCs w:val="16"/>
                                      </w:rPr>
                                      <w:t>後観察期</w:t>
                                    </w:r>
                                  </w:p>
                                  <w:p w14:paraId="4565D59B" w14:textId="77777777" w:rsidR="005C2D78" w:rsidRPr="00817D60" w:rsidRDefault="005C2D78" w:rsidP="00B505B1">
                                    <w:pPr>
                                      <w:snapToGrid w:val="0"/>
                                      <w:rPr>
                                        <w:sz w:val="16"/>
                                        <w:szCs w:val="16"/>
                                      </w:rPr>
                                    </w:pPr>
                                    <w:r w:rsidRPr="00817D60">
                                      <w:rPr>
                                        <w:rFonts w:ascii="Meiryo UI" w:eastAsia="Meiryo UI" w:hAnsi="Meiryo UI" w:hint="eastAsia"/>
                                        <w:color w:val="000000" w:themeColor="text1"/>
                                        <w:kern w:val="24"/>
                                        <w:sz w:val="16"/>
                                        <w:szCs w:val="16"/>
                                      </w:rPr>
                                      <w:t>（〇週）</w:t>
                                    </w:r>
                                  </w:p>
                                </w:txbxContent>
                              </wps:txbx>
                              <wps:bodyPr wrap="square" rtlCol="0">
                                <a:noAutofit/>
                              </wps:bodyPr>
                            </wps:wsp>
                            <wps:wsp>
                              <wps:cNvPr id="19" name="テキスト ボックス 39"/>
                              <wps:cNvSpPr txBox="1"/>
                              <wps:spPr>
                                <a:xfrm>
                                  <a:off x="1049892" y="3327793"/>
                                  <a:ext cx="1870710" cy="321946"/>
                                </a:xfrm>
                                <a:prstGeom prst="rect">
                                  <a:avLst/>
                                </a:prstGeom>
                                <a:noFill/>
                              </wps:spPr>
                              <wps:txbx>
                                <w:txbxContent>
                                  <w:p w14:paraId="679D4D03" w14:textId="77777777" w:rsidR="005C2D78" w:rsidRPr="00817D60" w:rsidRDefault="005C2D78" w:rsidP="00B505B1">
                                    <w:pPr>
                                      <w:rPr>
                                        <w:kern w:val="0"/>
                                        <w:sz w:val="16"/>
                                        <w:szCs w:val="16"/>
                                      </w:rPr>
                                    </w:pPr>
                                    <w:r w:rsidRPr="00817D60">
                                      <w:rPr>
                                        <w:rFonts w:ascii="Meiryo UI" w:eastAsia="Meiryo UI" w:hAnsi="Meiryo UI" w:hint="eastAsia"/>
                                        <w:color w:val="000000" w:themeColor="text1"/>
                                        <w:kern w:val="24"/>
                                        <w:sz w:val="16"/>
                                        <w:szCs w:val="16"/>
                                      </w:rPr>
                                      <w:t>スクリーニング期（〇週）</w:t>
                                    </w:r>
                                  </w:p>
                                </w:txbxContent>
                              </wps:txbx>
                              <wps:bodyPr wrap="square" rtlCol="0">
                                <a:noAutofit/>
                              </wps:bodyPr>
                            </wps:wsp>
                            <wps:wsp>
                              <wps:cNvPr id="20" name="テキスト ボックス 40"/>
                              <wps:cNvSpPr txBox="1"/>
                              <wps:spPr>
                                <a:xfrm>
                                  <a:off x="3247326" y="3314962"/>
                                  <a:ext cx="620395" cy="321945"/>
                                </a:xfrm>
                                <a:prstGeom prst="rect">
                                  <a:avLst/>
                                </a:prstGeom>
                                <a:noFill/>
                              </wps:spPr>
                              <wps:txbx>
                                <w:txbxContent>
                                  <w:p w14:paraId="581A87F5" w14:textId="77777777" w:rsidR="005C2D78" w:rsidRPr="00817D60" w:rsidRDefault="005C2D78" w:rsidP="00B505B1">
                                    <w:pPr>
                                      <w:rPr>
                                        <w:kern w:val="0"/>
                                        <w:sz w:val="16"/>
                                        <w:szCs w:val="16"/>
                                      </w:rPr>
                                    </w:pPr>
                                    <w:r w:rsidRPr="00817D60">
                                      <w:rPr>
                                        <w:rFonts w:ascii="Meiryo UI" w:eastAsia="Meiryo UI" w:hAnsi="Meiryo UI" w:hint="eastAsia"/>
                                        <w:color w:val="000000" w:themeColor="text1"/>
                                        <w:kern w:val="24"/>
                                        <w:sz w:val="16"/>
                                        <w:szCs w:val="16"/>
                                      </w:rPr>
                                      <w:t>０週</w:t>
                                    </w:r>
                                  </w:p>
                                </w:txbxContent>
                              </wps:txbx>
                              <wps:bodyPr wrap="square" rtlCol="0">
                                <a:noAutofit/>
                              </wps:bodyPr>
                            </wps:wsp>
                            <wps:wsp>
                              <wps:cNvPr id="21" name="テキスト ボックス 41"/>
                              <wps:cNvSpPr txBox="1"/>
                              <wps:spPr>
                                <a:xfrm>
                                  <a:off x="4873817" y="3327793"/>
                                  <a:ext cx="768985" cy="321945"/>
                                </a:xfrm>
                                <a:prstGeom prst="rect">
                                  <a:avLst/>
                                </a:prstGeom>
                                <a:noFill/>
                              </wps:spPr>
                              <wps:txbx>
                                <w:txbxContent>
                                  <w:p w14:paraId="5707115C" w14:textId="77777777" w:rsidR="005C2D78" w:rsidRPr="00817D60" w:rsidRDefault="005C2D78" w:rsidP="00B505B1">
                                    <w:pPr>
                                      <w:rPr>
                                        <w:kern w:val="0"/>
                                        <w:sz w:val="16"/>
                                        <w:szCs w:val="16"/>
                                      </w:rPr>
                                    </w:pPr>
                                    <w:r w:rsidRPr="00817D60">
                                      <w:rPr>
                                        <w:rFonts w:ascii="Meiryo UI" w:eastAsia="Meiryo UI" w:hAnsi="Meiryo UI" w:hint="eastAsia"/>
                                        <w:color w:val="000000" w:themeColor="text1"/>
                                        <w:kern w:val="24"/>
                                        <w:sz w:val="16"/>
                                        <w:szCs w:val="16"/>
                                      </w:rPr>
                                      <w:t>●週</w:t>
                                    </w:r>
                                  </w:p>
                                </w:txbxContent>
                              </wps:txbx>
                              <wps:bodyPr wrap="square" rtlCol="0">
                                <a:noAutofit/>
                              </wps:bodyPr>
                            </wps:wsp>
                            <wps:wsp>
                              <wps:cNvPr id="22" name="テキスト ボックス 42"/>
                              <wps:cNvSpPr txBox="1"/>
                              <wps:spPr>
                                <a:xfrm>
                                  <a:off x="0" y="3322657"/>
                                  <a:ext cx="768350" cy="321945"/>
                                </a:xfrm>
                                <a:prstGeom prst="rect">
                                  <a:avLst/>
                                </a:prstGeom>
                                <a:noFill/>
                              </wps:spPr>
                              <wps:txbx>
                                <w:txbxContent>
                                  <w:p w14:paraId="22D5EE9A" w14:textId="77777777" w:rsidR="005C2D78" w:rsidRPr="00817D60" w:rsidRDefault="005C2D78" w:rsidP="00B505B1">
                                    <w:pPr>
                                      <w:rPr>
                                        <w:kern w:val="0"/>
                                        <w:sz w:val="16"/>
                                        <w:szCs w:val="16"/>
                                      </w:rPr>
                                    </w:pPr>
                                    <w:r w:rsidRPr="00817D60">
                                      <w:rPr>
                                        <w:rFonts w:ascii="Meiryo UI" w:eastAsia="Meiryo UI" w:hAnsi="Meiryo UI" w:hint="eastAsia"/>
                                        <w:color w:val="000000" w:themeColor="text1"/>
                                        <w:kern w:val="24"/>
                                        <w:sz w:val="16"/>
                                        <w:szCs w:val="16"/>
                                      </w:rPr>
                                      <w:t>ー●週</w:t>
                                    </w:r>
                                  </w:p>
                                </w:txbxContent>
                              </wps:txbx>
                              <wps:bodyPr wrap="square" rtlCol="0">
                                <a:noAutofit/>
                              </wps:bodyPr>
                            </wps:wsp>
                            <wps:wsp>
                              <wps:cNvPr id="23" name="テキスト ボックス 10"/>
                              <wps:cNvSpPr txBox="1"/>
                              <wps:spPr>
                                <a:xfrm>
                                  <a:off x="2471837" y="710874"/>
                                  <a:ext cx="419100" cy="1184910"/>
                                </a:xfrm>
                                <a:prstGeom prst="rect">
                                  <a:avLst/>
                                </a:prstGeom>
                                <a:noFill/>
                                <a:ln>
                                  <a:solidFill>
                                    <a:schemeClr val="tx1"/>
                                  </a:solidFill>
                                </a:ln>
                              </wps:spPr>
                              <wps:txbx>
                                <w:txbxContent>
                                  <w:p w14:paraId="241D60DB" w14:textId="77777777" w:rsidR="005C2D78" w:rsidRPr="00817D60" w:rsidRDefault="005C2D78" w:rsidP="00B505B1">
                                    <w:pPr>
                                      <w:snapToGrid w:val="0"/>
                                      <w:jc w:val="center"/>
                                      <w:rPr>
                                        <w:kern w:val="0"/>
                                        <w:sz w:val="16"/>
                                        <w:szCs w:val="16"/>
                                      </w:rPr>
                                    </w:pPr>
                                    <w:r w:rsidRPr="00817D60">
                                      <w:rPr>
                                        <w:rFonts w:ascii="Meiryo UI" w:eastAsia="Meiryo UI" w:hAnsi="Meiryo UI" w:hint="eastAsia"/>
                                        <w:color w:val="000000" w:themeColor="text1"/>
                                        <w:kern w:val="24"/>
                                        <w:sz w:val="16"/>
                                        <w:szCs w:val="16"/>
                                      </w:rPr>
                                      <w:t>無作為化割付</w:t>
                                    </w:r>
                                  </w:p>
                                </w:txbxContent>
                              </wps:txbx>
                              <wps:bodyPr vert="eaVert" wrap="square" rtlCol="0">
                                <a:noAutofit/>
                              </wps:bodyPr>
                            </wps:wsp>
                            <wps:wsp>
                              <wps:cNvPr id="24" name="テキスト ボックス 17"/>
                              <wps:cNvSpPr txBox="1"/>
                              <wps:spPr>
                                <a:xfrm>
                                  <a:off x="3393247" y="0"/>
                                  <a:ext cx="905510" cy="321945"/>
                                </a:xfrm>
                                <a:prstGeom prst="rect">
                                  <a:avLst/>
                                </a:prstGeom>
                                <a:noFill/>
                              </wps:spPr>
                              <wps:txbx>
                                <w:txbxContent>
                                  <w:p w14:paraId="69F7BCE7" w14:textId="77777777" w:rsidR="005C2D78" w:rsidRPr="00817D60" w:rsidRDefault="005C2D78" w:rsidP="00B505B1">
                                    <w:pPr>
                                      <w:rPr>
                                        <w:kern w:val="0"/>
                                        <w:sz w:val="16"/>
                                        <w:szCs w:val="16"/>
                                      </w:rPr>
                                    </w:pPr>
                                    <w:r w:rsidRPr="00817D60">
                                      <w:rPr>
                                        <w:rFonts w:ascii="Meiryo UI" w:eastAsia="Meiryo UI" w:hAnsi="Meiryo UI" w:hint="eastAsia"/>
                                        <w:color w:val="000000" w:themeColor="text1"/>
                                        <w:kern w:val="24"/>
                                        <w:sz w:val="16"/>
                                        <w:szCs w:val="16"/>
                                      </w:rPr>
                                      <w:t>○○薬群</w:t>
                                    </w:r>
                                  </w:p>
                                </w:txbxContent>
                              </wps:txbx>
                              <wps:bodyPr wrap="square" rtlCol="0">
                                <a:noAutofit/>
                              </wps:bodyPr>
                            </wps:wsp>
                            <wps:wsp>
                              <wps:cNvPr id="25" name="テキスト ボックス 36"/>
                              <wps:cNvSpPr txBox="1"/>
                              <wps:spPr>
                                <a:xfrm>
                                  <a:off x="3426897" y="1288444"/>
                                  <a:ext cx="905510" cy="321945"/>
                                </a:xfrm>
                                <a:prstGeom prst="rect">
                                  <a:avLst/>
                                </a:prstGeom>
                                <a:noFill/>
                              </wps:spPr>
                              <wps:txbx>
                                <w:txbxContent>
                                  <w:p w14:paraId="65916D70" w14:textId="77777777" w:rsidR="005C2D78" w:rsidRPr="00817D60" w:rsidRDefault="005C2D78" w:rsidP="00B505B1">
                                    <w:pPr>
                                      <w:rPr>
                                        <w:kern w:val="0"/>
                                        <w:sz w:val="16"/>
                                        <w:szCs w:val="16"/>
                                      </w:rPr>
                                    </w:pPr>
                                    <w:r w:rsidRPr="00817D60">
                                      <w:rPr>
                                        <w:rFonts w:ascii="Meiryo UI" w:eastAsia="Meiryo UI" w:hAnsi="Meiryo UI" w:hint="eastAsia"/>
                                        <w:color w:val="000000" w:themeColor="text1"/>
                                        <w:kern w:val="24"/>
                                        <w:sz w:val="16"/>
                                        <w:szCs w:val="16"/>
                                      </w:rPr>
                                      <w:t>プラセボ群</w:t>
                                    </w:r>
                                  </w:p>
                                </w:txbxContent>
                              </wps:txbx>
                              <wps:bodyPr wrap="square" rtlCol="0">
                                <a:noAutofit/>
                              </wps:bodyPr>
                            </wps:wsp>
                            <wps:wsp>
                              <wps:cNvPr id="26" name="テキスト ボックス 38"/>
                              <wps:cNvSpPr txBox="1"/>
                              <wps:spPr>
                                <a:xfrm>
                                  <a:off x="1026145" y="710874"/>
                                  <a:ext cx="419100" cy="1184910"/>
                                </a:xfrm>
                                <a:prstGeom prst="rect">
                                  <a:avLst/>
                                </a:prstGeom>
                                <a:noFill/>
                                <a:ln>
                                  <a:solidFill>
                                    <a:schemeClr val="tx1"/>
                                  </a:solidFill>
                                </a:ln>
                              </wps:spPr>
                              <wps:txbx>
                                <w:txbxContent>
                                  <w:p w14:paraId="4E0DD3E2" w14:textId="77777777" w:rsidR="005C2D78" w:rsidRPr="00817D60" w:rsidRDefault="005C2D78" w:rsidP="00B505B1">
                                    <w:pPr>
                                      <w:snapToGrid w:val="0"/>
                                      <w:jc w:val="center"/>
                                      <w:rPr>
                                        <w:kern w:val="0"/>
                                        <w:sz w:val="16"/>
                                        <w:szCs w:val="16"/>
                                      </w:rPr>
                                    </w:pPr>
                                    <w:r w:rsidRPr="00817D60">
                                      <w:rPr>
                                        <w:rFonts w:ascii="Meiryo UI" w:eastAsia="Meiryo UI" w:hAnsi="Meiryo UI" w:hint="eastAsia"/>
                                        <w:color w:val="000000" w:themeColor="text1"/>
                                        <w:kern w:val="24"/>
                                        <w:sz w:val="16"/>
                                        <w:szCs w:val="16"/>
                                      </w:rPr>
                                      <w:t>適格性の確認</w:t>
                                    </w:r>
                                  </w:p>
                                </w:txbxContent>
                              </wps:txbx>
                              <wps:bodyPr vert="eaVert" wrap="square" rtlCol="0">
                                <a:noAutofit/>
                              </wps:bodyPr>
                            </wps:wsp>
                            <wps:wsp>
                              <wps:cNvPr id="27" name="テキスト ボックス 43"/>
                              <wps:cNvSpPr txBox="1"/>
                              <wps:spPr>
                                <a:xfrm>
                                  <a:off x="276801" y="728891"/>
                                  <a:ext cx="419100" cy="1184275"/>
                                </a:xfrm>
                                <a:prstGeom prst="rect">
                                  <a:avLst/>
                                </a:prstGeom>
                                <a:noFill/>
                                <a:ln>
                                  <a:solidFill>
                                    <a:schemeClr val="tx1"/>
                                  </a:solidFill>
                                </a:ln>
                              </wps:spPr>
                              <wps:txbx>
                                <w:txbxContent>
                                  <w:p w14:paraId="54655BB0" w14:textId="77777777" w:rsidR="005C2D78" w:rsidRPr="00817D60" w:rsidRDefault="005C2D78" w:rsidP="00B505B1">
                                    <w:pPr>
                                      <w:snapToGrid w:val="0"/>
                                      <w:jc w:val="center"/>
                                      <w:rPr>
                                        <w:kern w:val="0"/>
                                        <w:sz w:val="16"/>
                                        <w:szCs w:val="16"/>
                                      </w:rPr>
                                    </w:pPr>
                                    <w:r w:rsidRPr="00817D60">
                                      <w:rPr>
                                        <w:rFonts w:ascii="Meiryo UI" w:eastAsia="Meiryo UI" w:hAnsi="Meiryo UI" w:hint="eastAsia"/>
                                        <w:color w:val="000000" w:themeColor="text1"/>
                                        <w:kern w:val="24"/>
                                        <w:sz w:val="16"/>
                                        <w:szCs w:val="16"/>
                                      </w:rPr>
                                      <w:t>同意取得</w:t>
                                    </w:r>
                                  </w:p>
                                </w:txbxContent>
                              </wps:txbx>
                              <wps:bodyPr vert="eaVert" wrap="square" rtlCol="0" anchor="ctr">
                                <a:noAutofit/>
                              </wps:bodyPr>
                            </wps:wsp>
                            <wps:wsp>
                              <wps:cNvPr id="28" name="テキスト ボックス 44"/>
                              <wps:cNvSpPr txBox="1"/>
                              <wps:spPr>
                                <a:xfrm>
                                  <a:off x="1740122" y="710874"/>
                                  <a:ext cx="419100" cy="1184910"/>
                                </a:xfrm>
                                <a:prstGeom prst="rect">
                                  <a:avLst/>
                                </a:prstGeom>
                                <a:noFill/>
                                <a:ln>
                                  <a:solidFill>
                                    <a:schemeClr val="tx1"/>
                                  </a:solidFill>
                                </a:ln>
                              </wps:spPr>
                              <wps:txbx>
                                <w:txbxContent>
                                  <w:p w14:paraId="49B4B42B" w14:textId="77777777" w:rsidR="005C2D78" w:rsidRPr="00817D60" w:rsidRDefault="005C2D78" w:rsidP="00B505B1">
                                    <w:pPr>
                                      <w:snapToGrid w:val="0"/>
                                      <w:jc w:val="center"/>
                                      <w:rPr>
                                        <w:kern w:val="0"/>
                                        <w:sz w:val="16"/>
                                        <w:szCs w:val="16"/>
                                      </w:rPr>
                                    </w:pPr>
                                    <w:r w:rsidRPr="00817D60">
                                      <w:rPr>
                                        <w:rFonts w:ascii="Meiryo UI" w:eastAsia="Meiryo UI" w:hAnsi="Meiryo UI" w:hint="eastAsia"/>
                                        <w:color w:val="000000" w:themeColor="text1"/>
                                        <w:kern w:val="24"/>
                                        <w:sz w:val="16"/>
                                        <w:szCs w:val="16"/>
                                      </w:rPr>
                                      <w:t>登　　録</w:t>
                                    </w:r>
                                  </w:p>
                                </w:txbxContent>
                              </wps:txbx>
                              <wps:bodyPr vert="eaVert" wrap="square" rtlCol="0">
                                <a:noAutofit/>
                              </wps:bodyPr>
                            </wps:wsp>
                            <wps:wsp>
                              <wps:cNvPr id="30" name="直線コネクタ 30"/>
                              <wps:cNvCnPr>
                                <a:cxnSpLocks/>
                              </wps:cNvCnPr>
                              <wps:spPr>
                                <a:xfrm flipV="1">
                                  <a:off x="2890937" y="692220"/>
                                  <a:ext cx="576691" cy="61111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 name="直線コネクタ 31"/>
                              <wps:cNvCnPr/>
                              <wps:spPr>
                                <a:xfrm>
                                  <a:off x="2890937" y="1303330"/>
                                  <a:ext cx="595391" cy="66516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 name="テキスト ボックス 64"/>
                              <wps:cNvSpPr txBox="1"/>
                              <wps:spPr>
                                <a:xfrm>
                                  <a:off x="6056849" y="3314961"/>
                                  <a:ext cx="768985" cy="321945"/>
                                </a:xfrm>
                                <a:prstGeom prst="rect">
                                  <a:avLst/>
                                </a:prstGeom>
                                <a:noFill/>
                              </wps:spPr>
                              <wps:txbx>
                                <w:txbxContent>
                                  <w:p w14:paraId="634FC4CB" w14:textId="77777777" w:rsidR="005C2D78" w:rsidRPr="00817D60" w:rsidRDefault="005C2D78" w:rsidP="00B505B1">
                                    <w:pPr>
                                      <w:rPr>
                                        <w:kern w:val="0"/>
                                        <w:sz w:val="16"/>
                                        <w:szCs w:val="16"/>
                                      </w:rPr>
                                    </w:pPr>
                                    <w:r w:rsidRPr="00817D60">
                                      <w:rPr>
                                        <w:rFonts w:ascii="Meiryo UI" w:eastAsia="Meiryo UI" w:hAnsi="Meiryo UI" w:hint="eastAsia"/>
                                        <w:color w:val="000000" w:themeColor="text1"/>
                                        <w:kern w:val="24"/>
                                        <w:sz w:val="16"/>
                                        <w:szCs w:val="16"/>
                                      </w:rPr>
                                      <w:t>●週</w:t>
                                    </w:r>
                                  </w:p>
                                </w:txbxContent>
                              </wps:txbx>
                              <wps:bodyPr wrap="square" rtlCol="0">
                                <a:noAutofit/>
                              </wps:bodyPr>
                            </wps:wsp>
                          </wpg:wgp>
                        </a:graphicData>
                      </a:graphic>
                    </wp:inline>
                  </w:drawing>
                </mc:Choice>
                <mc:Fallback>
                  <w:pict>
                    <v:group w14:anchorId="5FFA9281" id="グループ化 68" o:spid="_x0000_s1026" style="width:419.5pt;height:244.45pt;mso-position-horizontal-relative:char;mso-position-vertical-relative:line" coordsize="68583,38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">
                      <v:shapetype id="_x0000_t202" coordsize="21600,21600" o:spt="202" path="m,l,21600r21600,l21600,xe">
                        <v:stroke joinstyle="miter"/>
                        <v:path gradientshapeok="t" o:connecttype="rect"/>
                      </v:shapetype>
                      <v:shape id="テキスト ボックス 8" o:spid="_x0000_s1027" type="#_x0000_t202" style="position:absolute;left:34676;top:3004;width:16173;height:7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" filled="f" strokecolor="black [3213]">
                        <v:textbox>
                          <w:txbxContent>
                            <w:p w14:paraId="7C30CECD" w14:textId="77777777" w:rsidR="005C2D78" w:rsidRPr="00817D60" w:rsidRDefault="005C2D78" w:rsidP="00B505B1">
                              <w:pPr>
                                <w:snapToGrid w:val="0"/>
                                <w:rPr>
                                  <w:kern w:val="0"/>
                                  <w:sz w:val="16"/>
                                  <w:szCs w:val="16"/>
                                  <w:lang w:eastAsia="zh-TW"/>
                                </w:rPr>
                              </w:pPr>
                              <w:r w:rsidRPr="00817D60">
                                <w:rPr>
                                  <w:rFonts w:ascii="Meiryo UI" w:eastAsia="Meiryo UI" w:hAnsi="Meiryo UI" w:hint="eastAsia"/>
                                  <w:color w:val="000000" w:themeColor="text1"/>
                                  <w:kern w:val="24"/>
                                  <w:sz w:val="16"/>
                                  <w:szCs w:val="16"/>
                                  <w:lang w:eastAsia="zh-TW"/>
                                </w:rPr>
                                <w:t>〇〇薬</w:t>
                              </w:r>
                            </w:p>
                            <w:p w14:paraId="777A8891" w14:textId="77777777" w:rsidR="005C2D78" w:rsidRPr="00817D60" w:rsidRDefault="005C2D78" w:rsidP="00B505B1">
                              <w:pPr>
                                <w:snapToGrid w:val="0"/>
                                <w:rPr>
                                  <w:sz w:val="16"/>
                                  <w:szCs w:val="16"/>
                                  <w:lang w:eastAsia="zh-TW"/>
                                </w:rPr>
                              </w:pPr>
                              <w:r w:rsidRPr="00817D60">
                                <w:rPr>
                                  <w:rFonts w:ascii="Meiryo UI" w:eastAsia="Meiryo UI" w:hAnsi="Meiryo UI" w:hint="eastAsia"/>
                                  <w:color w:val="000000" w:themeColor="text1"/>
                                  <w:kern w:val="24"/>
                                  <w:sz w:val="16"/>
                                  <w:szCs w:val="16"/>
                                  <w:lang w:eastAsia="zh-TW"/>
                                </w:rPr>
                                <w:t>１回〇錠、１日〇回</w:t>
                              </w:r>
                            </w:p>
                            <w:p w14:paraId="32D60F19" w14:textId="77777777" w:rsidR="005C2D78" w:rsidRPr="00817D60" w:rsidRDefault="005C2D78" w:rsidP="00B505B1">
                              <w:pPr>
                                <w:snapToGrid w:val="0"/>
                                <w:rPr>
                                  <w:sz w:val="16"/>
                                  <w:szCs w:val="16"/>
                                  <w:lang w:eastAsia="zh-TW"/>
                                </w:rPr>
                              </w:pPr>
                              <w:r w:rsidRPr="00817D60">
                                <w:rPr>
                                  <w:rFonts w:ascii="Meiryo UI" w:eastAsia="Meiryo UI" w:hAnsi="Meiryo UI" w:hint="eastAsia"/>
                                  <w:color w:val="000000" w:themeColor="text1"/>
                                  <w:kern w:val="24"/>
                                  <w:sz w:val="16"/>
                                  <w:szCs w:val="16"/>
                                  <w:lang w:eastAsia="zh-TW"/>
                                </w:rPr>
                                <w:t>〇食後内服</w:t>
                              </w:r>
                            </w:p>
                          </w:txbxContent>
                        </v:textbox>
                      </v:shape>
                      <v:shape id="テキスト ボックス 9" o:spid="_x0000_s1028" type="#_x0000_t202" style="position:absolute;left:34863;top:15767;width:16180;height:7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" filled="f" strokecolor="black [3213]">
                        <v:textbox>
                          <w:txbxContent>
                            <w:p w14:paraId="09FAB946" w14:textId="77777777" w:rsidR="005C2D78" w:rsidRPr="00817D60" w:rsidRDefault="005C2D78" w:rsidP="00B505B1">
                              <w:pPr>
                                <w:snapToGrid w:val="0"/>
                                <w:rPr>
                                  <w:kern w:val="0"/>
                                  <w:sz w:val="16"/>
                                  <w:szCs w:val="16"/>
                                </w:rPr>
                              </w:pPr>
                              <w:r w:rsidRPr="00817D60">
                                <w:rPr>
                                  <w:rFonts w:ascii="Meiryo UI" w:eastAsia="Meiryo UI" w:hAnsi="Meiryo UI" w:hint="eastAsia"/>
                                  <w:color w:val="000000" w:themeColor="text1"/>
                                  <w:kern w:val="24"/>
                                  <w:sz w:val="16"/>
                                  <w:szCs w:val="16"/>
                                </w:rPr>
                                <w:t>プラセボ</w:t>
                              </w:r>
                            </w:p>
                            <w:p w14:paraId="72A2665A" w14:textId="77777777" w:rsidR="005C2D78" w:rsidRPr="00817D60" w:rsidRDefault="005C2D78" w:rsidP="00B505B1">
                              <w:pPr>
                                <w:snapToGrid w:val="0"/>
                                <w:rPr>
                                  <w:sz w:val="16"/>
                                  <w:szCs w:val="16"/>
                                </w:rPr>
                              </w:pPr>
                              <w:r w:rsidRPr="00817D60">
                                <w:rPr>
                                  <w:rFonts w:ascii="Meiryo UI" w:eastAsia="Meiryo UI" w:hAnsi="Meiryo UI" w:hint="eastAsia"/>
                                  <w:color w:val="000000" w:themeColor="text1"/>
                                  <w:kern w:val="24"/>
                                  <w:sz w:val="16"/>
                                  <w:szCs w:val="16"/>
                                </w:rPr>
                                <w:t>１回〇錠、１日〇回</w:t>
                              </w:r>
                            </w:p>
                            <w:p w14:paraId="5B3D862D" w14:textId="77777777" w:rsidR="005C2D78" w:rsidRPr="00817D60" w:rsidRDefault="005C2D78" w:rsidP="00B505B1">
                              <w:pPr>
                                <w:snapToGrid w:val="0"/>
                                <w:rPr>
                                  <w:sz w:val="16"/>
                                  <w:szCs w:val="16"/>
                                </w:rPr>
                              </w:pPr>
                              <w:r w:rsidRPr="00817D60">
                                <w:rPr>
                                  <w:rFonts w:ascii="Meiryo UI" w:eastAsia="Meiryo UI" w:hAnsi="Meiryo UI" w:hint="eastAsia"/>
                                  <w:color w:val="000000" w:themeColor="text1"/>
                                  <w:kern w:val="24"/>
                                  <w:sz w:val="16"/>
                                  <w:szCs w:val="16"/>
                                </w:rPr>
                                <w:t>〇食後内服</w:t>
                              </w:r>
                            </w:p>
                          </w:txbxContent>
                        </v:textbox>
                      </v:shape>
                      <v:line id="直線コネクタ 6" o:spid="_x0000_s1029" style="position:absolute;flip:y;visibility:visible;mso-wrap-style:square" from="50906,5729" to="62505,57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" strokecolor="black [3213]" strokeweight=".5pt">
                        <v:stroke joinstyle="miter"/>
                        <o:lock v:ext="edit" shapetype="f"/>
                      </v:line>
                      <v:line id="直線コネクタ 7" o:spid="_x0000_s1030" style="position:absolute;flip:y;visibility:visible;mso-wrap-style:square" from="51090,18910" to="62505,18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" strokecolor="black [3213]" strokeweight=".5pt">
                        <v:stroke joinstyle="miter"/>
                        <o:lock v:ext="edit" shapetype="f"/>
                      </v:line>
                      <v:line id="直線コネクタ 8" o:spid="_x0000_s1031" style="position:absolute;visibility:visible;mso-wrap-style:square" from="62505,5666" to="62505,246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" strokecolor="black [3213]" strokeweight=".5pt">
                        <v:stroke dashstyle="dash" joinstyle="miter"/>
                        <o:lock v:ext="edit" shapetype="f"/>
                      </v:line>
                      <v:line id="直線コネクタ 9" o:spid="_x0000_s1032" style="position:absolute;visibility:visible;mso-wrap-style:square" from="2665,31393" to="62654,313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" strokecolor="black [3213]" strokeweight=".5pt">
                        <v:stroke joinstyle="miter"/>
                        <o:lock v:ext="edit" shapetype="f"/>
                      </v:line>
                      <v:line id="直線コネクタ 10" o:spid="_x0000_s1033" style="position:absolute;visibility:visible;mso-wrap-style:square" from="2706,29631" to="2706,331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" strokecolor="black [3213]" strokeweight=".5pt">
                        <v:stroke joinstyle="miter"/>
                      </v:line>
                      <v:line id="直線コネクタ 11" o:spid="_x0000_s1034" style="position:absolute;visibility:visible;mso-wrap-style:square" from="34865,29631" to="34865,331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" strokecolor="black [3213]" strokeweight=".5pt">
                        <v:stroke joinstyle="miter"/>
                      </v:line>
                      <v:line id="直線コネクタ 12" o:spid="_x0000_s1035" style="position:absolute;visibility:visible;mso-wrap-style:square" from="51386,29631" to="51386,331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" strokecolor="black [3213]" strokeweight=".5pt">
                        <v:stroke joinstyle="miter"/>
                      </v:line>
                      <v:line id="直線コネクタ 13" o:spid="_x0000_s1036" style="position:absolute;visibility:visible;mso-wrap-style:square" from="62612,29631" to="62612,331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" strokecolor="black [3213]" strokeweight=".5pt">
                        <v:stroke joinstyle="miter"/>
                      </v:line>
                      <v:shape id="テキスト ボックス 31" o:spid="_x0000_s1037" type="#_x0000_t202" style="position:absolute;left:30361;top:26444;width:9004;height:3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64F85A59" w14:textId="77777777" w:rsidR="005C2D78" w:rsidRPr="00817D60" w:rsidRDefault="005C2D78" w:rsidP="00B505B1">
                              <w:pPr>
                                <w:rPr>
                                  <w:kern w:val="0"/>
                                  <w:sz w:val="16"/>
                                  <w:szCs w:val="16"/>
                                </w:rPr>
                              </w:pPr>
                              <w:r w:rsidRPr="00817D60">
                                <w:rPr>
                                  <w:rFonts w:ascii="Meiryo UI" w:eastAsia="Meiryo UI" w:hAnsi="Meiryo UI" w:hint="eastAsia"/>
                                  <w:color w:val="000000" w:themeColor="text1"/>
                                  <w:kern w:val="24"/>
                                  <w:sz w:val="16"/>
                                  <w:szCs w:val="16"/>
                                </w:rPr>
                                <w:t>投与開始</w:t>
                              </w:r>
                            </w:p>
                          </w:txbxContent>
                        </v:textbox>
                      </v:shape>
                      <v:shape id="テキスト ボックス 32" o:spid="_x0000_s1038" type="#_x0000_t202" style="position:absolute;left:57793;top:26207;width:10790;height:5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14:paraId="1EA03E3A" w14:textId="77777777" w:rsidR="005C2D78" w:rsidRPr="00817D60" w:rsidRDefault="005C2D78" w:rsidP="00B505B1">
                              <w:pPr>
                                <w:rPr>
                                  <w:kern w:val="0"/>
                                  <w:sz w:val="16"/>
                                  <w:szCs w:val="16"/>
                                </w:rPr>
                              </w:pPr>
                              <w:r w:rsidRPr="00817D60">
                                <w:rPr>
                                  <w:rFonts w:ascii="Meiryo UI" w:eastAsia="Meiryo UI" w:hAnsi="Meiryo UI" w:hint="eastAsia"/>
                                  <w:color w:val="000000" w:themeColor="text1"/>
                                  <w:kern w:val="24"/>
                                  <w:sz w:val="16"/>
                                  <w:szCs w:val="16"/>
                                </w:rPr>
                                <w:t>経過観察終了</w:t>
                              </w:r>
                            </w:p>
                          </w:txbxContent>
                        </v:textbox>
                      </v:shape>
                      <v:shape id="テキスト ボックス 33" o:spid="_x0000_s1039" type="#_x0000_t202" style="position:absolute;left:46995;top:26324;width:9004;height:3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14:paraId="3D132EFA" w14:textId="77777777" w:rsidR="005C2D78" w:rsidRPr="00817D60" w:rsidRDefault="005C2D78" w:rsidP="00B505B1">
                              <w:pPr>
                                <w:rPr>
                                  <w:kern w:val="0"/>
                                  <w:sz w:val="16"/>
                                  <w:szCs w:val="16"/>
                                </w:rPr>
                              </w:pPr>
                              <w:r w:rsidRPr="00817D60">
                                <w:rPr>
                                  <w:rFonts w:ascii="Meiryo UI" w:eastAsia="Meiryo UI" w:hAnsi="Meiryo UI" w:hint="eastAsia"/>
                                  <w:color w:val="000000" w:themeColor="text1"/>
                                  <w:kern w:val="24"/>
                                  <w:sz w:val="16"/>
                                  <w:szCs w:val="16"/>
                                </w:rPr>
                                <w:t>投与終了</w:t>
                              </w:r>
                            </w:p>
                          </w:txbxContent>
                        </v:textbox>
                      </v:shape>
                      <v:shape id="テキスト ボックス 35" o:spid="_x0000_s1040" type="#_x0000_t202" style="position:absolute;left:37629;top:33583;width:13277;height:30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14:paraId="620AA1CF" w14:textId="77777777" w:rsidR="005C2D78" w:rsidRPr="00817D60" w:rsidRDefault="005C2D78" w:rsidP="00B505B1">
                              <w:pPr>
                                <w:snapToGrid w:val="0"/>
                                <w:rPr>
                                  <w:kern w:val="0"/>
                                  <w:sz w:val="16"/>
                                  <w:szCs w:val="16"/>
                                </w:rPr>
                              </w:pPr>
                              <w:r w:rsidRPr="00817D60">
                                <w:rPr>
                                  <w:rFonts w:ascii="Meiryo UI" w:eastAsia="Meiryo UI" w:hAnsi="Meiryo UI" w:hint="eastAsia"/>
                                  <w:color w:val="000000" w:themeColor="text1"/>
                                  <w:kern w:val="24"/>
                                  <w:sz w:val="16"/>
                                  <w:szCs w:val="16"/>
                                </w:rPr>
                                <w:t>投与期（〇週）</w:t>
                              </w:r>
                            </w:p>
                          </w:txbxContent>
                        </v:textbox>
                      </v:shape>
                      <v:shape id="テキスト ボックス 37" o:spid="_x0000_s1041" type="#_x0000_t202" style="position:absolute;left:53439;top:32603;width:8523;height:5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14:paraId="70A6ADC8" w14:textId="77777777" w:rsidR="005C2D78" w:rsidRPr="00817D60" w:rsidRDefault="005C2D78" w:rsidP="00B505B1">
                              <w:pPr>
                                <w:snapToGrid w:val="0"/>
                                <w:rPr>
                                  <w:kern w:val="0"/>
                                  <w:sz w:val="16"/>
                                  <w:szCs w:val="16"/>
                                </w:rPr>
                              </w:pPr>
                              <w:r w:rsidRPr="00817D60">
                                <w:rPr>
                                  <w:rFonts w:ascii="Meiryo UI" w:eastAsia="Meiryo UI" w:hAnsi="Meiryo UI" w:hint="eastAsia"/>
                                  <w:color w:val="000000" w:themeColor="text1"/>
                                  <w:kern w:val="24"/>
                                  <w:sz w:val="16"/>
                                  <w:szCs w:val="16"/>
                                </w:rPr>
                                <w:t>後観察期</w:t>
                              </w:r>
                            </w:p>
                            <w:p w14:paraId="4565D59B" w14:textId="77777777" w:rsidR="005C2D78" w:rsidRPr="00817D60" w:rsidRDefault="005C2D78" w:rsidP="00B505B1">
                              <w:pPr>
                                <w:snapToGrid w:val="0"/>
                                <w:rPr>
                                  <w:sz w:val="16"/>
                                  <w:szCs w:val="16"/>
                                </w:rPr>
                              </w:pPr>
                              <w:r w:rsidRPr="00817D60">
                                <w:rPr>
                                  <w:rFonts w:ascii="Meiryo UI" w:eastAsia="Meiryo UI" w:hAnsi="Meiryo UI" w:hint="eastAsia"/>
                                  <w:color w:val="000000" w:themeColor="text1"/>
                                  <w:kern w:val="24"/>
                                  <w:sz w:val="16"/>
                                  <w:szCs w:val="16"/>
                                </w:rPr>
                                <w:t>（〇週）</w:t>
                              </w:r>
                            </w:p>
                          </w:txbxContent>
                        </v:textbox>
                      </v:shape>
                      <v:shape id="テキスト ボックス 39" o:spid="_x0000_s1042" type="#_x0000_t202" style="position:absolute;left:10498;top:33277;width:18708;height:3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14:paraId="679D4D03" w14:textId="77777777" w:rsidR="005C2D78" w:rsidRPr="00817D60" w:rsidRDefault="005C2D78" w:rsidP="00B505B1">
                              <w:pPr>
                                <w:rPr>
                                  <w:kern w:val="0"/>
                                  <w:sz w:val="16"/>
                                  <w:szCs w:val="16"/>
                                </w:rPr>
                              </w:pPr>
                              <w:r w:rsidRPr="00817D60">
                                <w:rPr>
                                  <w:rFonts w:ascii="Meiryo UI" w:eastAsia="Meiryo UI" w:hAnsi="Meiryo UI" w:hint="eastAsia"/>
                                  <w:color w:val="000000" w:themeColor="text1"/>
                                  <w:kern w:val="24"/>
                                  <w:sz w:val="16"/>
                                  <w:szCs w:val="16"/>
                                </w:rPr>
                                <w:t>スクリーニング期（〇週）</w:t>
                              </w:r>
                            </w:p>
                          </w:txbxContent>
                        </v:textbox>
                      </v:shape>
                      <v:shape id="テキスト ボックス 40" o:spid="_x0000_s1043" type="#_x0000_t202" style="position:absolute;left:32473;top:33149;width:6204;height:3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581A87F5" w14:textId="77777777" w:rsidR="005C2D78" w:rsidRPr="00817D60" w:rsidRDefault="005C2D78" w:rsidP="00B505B1">
                              <w:pPr>
                                <w:rPr>
                                  <w:kern w:val="0"/>
                                  <w:sz w:val="16"/>
                                  <w:szCs w:val="16"/>
                                </w:rPr>
                              </w:pPr>
                              <w:r w:rsidRPr="00817D60">
                                <w:rPr>
                                  <w:rFonts w:ascii="Meiryo UI" w:eastAsia="Meiryo UI" w:hAnsi="Meiryo UI" w:hint="eastAsia"/>
                                  <w:color w:val="000000" w:themeColor="text1"/>
                                  <w:kern w:val="24"/>
                                  <w:sz w:val="16"/>
                                  <w:szCs w:val="16"/>
                                </w:rPr>
                                <w:t>０週</w:t>
                              </w:r>
                            </w:p>
                          </w:txbxContent>
                        </v:textbox>
                      </v:shape>
                      <v:shape id="テキスト ボックス 41" o:spid="_x0000_s1044" type="#_x0000_t202" style="position:absolute;left:48738;top:33277;width:7690;height:3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14:paraId="5707115C" w14:textId="77777777" w:rsidR="005C2D78" w:rsidRPr="00817D60" w:rsidRDefault="005C2D78" w:rsidP="00B505B1">
                              <w:pPr>
                                <w:rPr>
                                  <w:kern w:val="0"/>
                                  <w:sz w:val="16"/>
                                  <w:szCs w:val="16"/>
                                </w:rPr>
                              </w:pPr>
                              <w:r w:rsidRPr="00817D60">
                                <w:rPr>
                                  <w:rFonts w:ascii="Meiryo UI" w:eastAsia="Meiryo UI" w:hAnsi="Meiryo UI" w:hint="eastAsia"/>
                                  <w:color w:val="000000" w:themeColor="text1"/>
                                  <w:kern w:val="24"/>
                                  <w:sz w:val="16"/>
                                  <w:szCs w:val="16"/>
                                </w:rPr>
                                <w:t>●週</w:t>
                              </w:r>
                            </w:p>
                          </w:txbxContent>
                        </v:textbox>
                      </v:shape>
                      <v:shape id="テキスト ボックス 42" o:spid="_x0000_s1045" type="#_x0000_t202" style="position:absolute;top:33226;width:7683;height:3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" filled="f" stroked="f">
                        <v:textbox>
                          <w:txbxContent>
                            <w:p w14:paraId="22D5EE9A" w14:textId="77777777" w:rsidR="005C2D78" w:rsidRPr="00817D60" w:rsidRDefault="005C2D78" w:rsidP="00B505B1">
                              <w:pPr>
                                <w:rPr>
                                  <w:kern w:val="0"/>
                                  <w:sz w:val="16"/>
                                  <w:szCs w:val="16"/>
                                </w:rPr>
                              </w:pPr>
                              <w:r w:rsidRPr="00817D60">
                                <w:rPr>
                                  <w:rFonts w:ascii="Meiryo UI" w:eastAsia="Meiryo UI" w:hAnsi="Meiryo UI" w:hint="eastAsia"/>
                                  <w:color w:val="000000" w:themeColor="text1"/>
                                  <w:kern w:val="24"/>
                                  <w:sz w:val="16"/>
                                  <w:szCs w:val="16"/>
                                </w:rPr>
                                <w:t>ー●週</w:t>
                              </w:r>
                            </w:p>
                          </w:txbxContent>
                        </v:textbox>
                      </v:shape>
                      <v:shape id="テキスト ボックス 10" o:spid="_x0000_s1046" type="#_x0000_t202" style="position:absolute;left:24718;top:7108;width:4191;height:118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" filled="f" strokecolor="black [3213]">
                        <v:textbox style="layout-flow:vertical-ideographic">
                          <w:txbxContent>
                            <w:p w14:paraId="241D60DB" w14:textId="77777777" w:rsidR="005C2D78" w:rsidRPr="00817D60" w:rsidRDefault="005C2D78" w:rsidP="00B505B1">
                              <w:pPr>
                                <w:snapToGrid w:val="0"/>
                                <w:jc w:val="center"/>
                                <w:rPr>
                                  <w:kern w:val="0"/>
                                  <w:sz w:val="16"/>
                                  <w:szCs w:val="16"/>
                                </w:rPr>
                              </w:pPr>
                              <w:r w:rsidRPr="00817D60">
                                <w:rPr>
                                  <w:rFonts w:ascii="Meiryo UI" w:eastAsia="Meiryo UI" w:hAnsi="Meiryo UI" w:hint="eastAsia"/>
                                  <w:color w:val="000000" w:themeColor="text1"/>
                                  <w:kern w:val="24"/>
                                  <w:sz w:val="16"/>
                                  <w:szCs w:val="16"/>
                                </w:rPr>
                                <w:t>無作為化割付</w:t>
                              </w:r>
                            </w:p>
                          </w:txbxContent>
                        </v:textbox>
                      </v:shape>
                      <v:shape id="テキスト ボックス 17" o:spid="_x0000_s1047" type="#_x0000_t202" style="position:absolute;left:33932;width:9055;height:3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" filled="f" stroked="f">
                        <v:textbox>
                          <w:txbxContent>
                            <w:p w14:paraId="69F7BCE7" w14:textId="77777777" w:rsidR="005C2D78" w:rsidRPr="00817D60" w:rsidRDefault="005C2D78" w:rsidP="00B505B1">
                              <w:pPr>
                                <w:rPr>
                                  <w:kern w:val="0"/>
                                  <w:sz w:val="16"/>
                                  <w:szCs w:val="16"/>
                                </w:rPr>
                              </w:pPr>
                              <w:r w:rsidRPr="00817D60">
                                <w:rPr>
                                  <w:rFonts w:ascii="Meiryo UI" w:eastAsia="Meiryo UI" w:hAnsi="Meiryo UI" w:hint="eastAsia"/>
                                  <w:color w:val="000000" w:themeColor="text1"/>
                                  <w:kern w:val="24"/>
                                  <w:sz w:val="16"/>
                                  <w:szCs w:val="16"/>
                                </w:rPr>
                                <w:t>○○薬群</w:t>
                              </w:r>
                            </w:p>
                          </w:txbxContent>
                        </v:textbox>
                      </v:shape>
                      <v:shape id="テキスト ボックス 36" o:spid="_x0000_s1048" type="#_x0000_t202" style="position:absolute;left:34268;top:12884;width:9056;height:3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14:paraId="65916D70" w14:textId="77777777" w:rsidR="005C2D78" w:rsidRPr="00817D60" w:rsidRDefault="005C2D78" w:rsidP="00B505B1">
                              <w:pPr>
                                <w:rPr>
                                  <w:kern w:val="0"/>
                                  <w:sz w:val="16"/>
                                  <w:szCs w:val="16"/>
                                </w:rPr>
                              </w:pPr>
                              <w:r w:rsidRPr="00817D60">
                                <w:rPr>
                                  <w:rFonts w:ascii="Meiryo UI" w:eastAsia="Meiryo UI" w:hAnsi="Meiryo UI" w:hint="eastAsia"/>
                                  <w:color w:val="000000" w:themeColor="text1"/>
                                  <w:kern w:val="24"/>
                                  <w:sz w:val="16"/>
                                  <w:szCs w:val="16"/>
                                </w:rPr>
                                <w:t>プラセボ群</w:t>
                              </w:r>
                            </w:p>
                          </w:txbxContent>
                        </v:textbox>
                      </v:shape>
                      <v:shape id="テキスト ボックス 38" o:spid="_x0000_s1049" type="#_x0000_t202" style="position:absolute;left:10261;top:7108;width:4191;height:118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" filled="f" strokecolor="black [3213]">
                        <v:textbox style="layout-flow:vertical-ideographic">
                          <w:txbxContent>
                            <w:p w14:paraId="4E0DD3E2" w14:textId="77777777" w:rsidR="005C2D78" w:rsidRPr="00817D60" w:rsidRDefault="005C2D78" w:rsidP="00B505B1">
                              <w:pPr>
                                <w:snapToGrid w:val="0"/>
                                <w:jc w:val="center"/>
                                <w:rPr>
                                  <w:kern w:val="0"/>
                                  <w:sz w:val="16"/>
                                  <w:szCs w:val="16"/>
                                </w:rPr>
                              </w:pPr>
                              <w:r w:rsidRPr="00817D60">
                                <w:rPr>
                                  <w:rFonts w:ascii="Meiryo UI" w:eastAsia="Meiryo UI" w:hAnsi="Meiryo UI" w:hint="eastAsia"/>
                                  <w:color w:val="000000" w:themeColor="text1"/>
                                  <w:kern w:val="24"/>
                                  <w:sz w:val="16"/>
                                  <w:szCs w:val="16"/>
                                </w:rPr>
                                <w:t>適格性の確認</w:t>
                              </w:r>
                            </w:p>
                          </w:txbxContent>
                        </v:textbox>
                      </v:shape>
                      <v:shape id="テキスト ボックス 43" o:spid="_x0000_s1050" type="#_x0000_t202" style="position:absolute;left:2768;top:7288;width:4191;height:118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" filled="f" strokecolor="black [3213]">
                        <v:textbox style="layout-flow:vertical-ideographic">
                          <w:txbxContent>
                            <w:p w14:paraId="54655BB0" w14:textId="77777777" w:rsidR="005C2D78" w:rsidRPr="00817D60" w:rsidRDefault="005C2D78" w:rsidP="00B505B1">
                              <w:pPr>
                                <w:snapToGrid w:val="0"/>
                                <w:jc w:val="center"/>
                                <w:rPr>
                                  <w:kern w:val="0"/>
                                  <w:sz w:val="16"/>
                                  <w:szCs w:val="16"/>
                                </w:rPr>
                              </w:pPr>
                              <w:r w:rsidRPr="00817D60">
                                <w:rPr>
                                  <w:rFonts w:ascii="Meiryo UI" w:eastAsia="Meiryo UI" w:hAnsi="Meiryo UI" w:hint="eastAsia"/>
                                  <w:color w:val="000000" w:themeColor="text1"/>
                                  <w:kern w:val="24"/>
                                  <w:sz w:val="16"/>
                                  <w:szCs w:val="16"/>
                                </w:rPr>
                                <w:t>同意取得</w:t>
                              </w:r>
                            </w:p>
                          </w:txbxContent>
                        </v:textbox>
                      </v:shape>
                      <v:shape id="テキスト ボックス 44" o:spid="_x0000_s1051" type="#_x0000_t202" style="position:absolute;left:17401;top:7108;width:4191;height:118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" filled="f" strokecolor="black [3213]">
                        <v:textbox style="layout-flow:vertical-ideographic">
                          <w:txbxContent>
                            <w:p w14:paraId="49B4B42B" w14:textId="77777777" w:rsidR="005C2D78" w:rsidRPr="00817D60" w:rsidRDefault="005C2D78" w:rsidP="00B505B1">
                              <w:pPr>
                                <w:snapToGrid w:val="0"/>
                                <w:jc w:val="center"/>
                                <w:rPr>
                                  <w:kern w:val="0"/>
                                  <w:sz w:val="16"/>
                                  <w:szCs w:val="16"/>
                                </w:rPr>
                              </w:pPr>
                              <w:r w:rsidRPr="00817D60">
                                <w:rPr>
                                  <w:rFonts w:ascii="Meiryo UI" w:eastAsia="Meiryo UI" w:hAnsi="Meiryo UI" w:hint="eastAsia"/>
                                  <w:color w:val="000000" w:themeColor="text1"/>
                                  <w:kern w:val="24"/>
                                  <w:sz w:val="16"/>
                                  <w:szCs w:val="16"/>
                                </w:rPr>
                                <w:t>登　　録</w:t>
                              </w:r>
                            </w:p>
                          </w:txbxContent>
                        </v:textbox>
                      </v:shape>
                      <v:line id="直線コネクタ 30" o:spid="_x0000_s1052" style="position:absolute;flip:y;visibility:visible;mso-wrap-style:square" from="28909,6922" to="34676,130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" strokecolor="black [3213]" strokeweight=".5pt">
                        <v:stroke joinstyle="miter"/>
                        <o:lock v:ext="edit" shapetype="f"/>
                      </v:line>
                      <v:line id="直線コネクタ 31" o:spid="_x0000_s1053" style="position:absolute;visibility:visible;mso-wrap-style:square" from="28909,13033" to="34863,196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" strokecolor="black [3213]" strokeweight=".5pt">
                        <v:stroke joinstyle="miter"/>
                      </v:line>
                      <v:shape id="テキスト ボックス 64" o:spid="_x0000_s1054" type="#_x0000_t202" style="position:absolute;left:60568;top:33149;width:7690;height:3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" filled="f" stroked="f">
                        <v:textbox>
                          <w:txbxContent>
                            <w:p w14:paraId="634FC4CB" w14:textId="77777777" w:rsidR="005C2D78" w:rsidRPr="00817D60" w:rsidRDefault="005C2D78" w:rsidP="00B505B1">
                              <w:pPr>
                                <w:rPr>
                                  <w:kern w:val="0"/>
                                  <w:sz w:val="16"/>
                                  <w:szCs w:val="16"/>
                                </w:rPr>
                              </w:pPr>
                              <w:r w:rsidRPr="00817D60">
                                <w:rPr>
                                  <w:rFonts w:ascii="Meiryo UI" w:eastAsia="Meiryo UI" w:hAnsi="Meiryo UI" w:hint="eastAsia"/>
                                  <w:color w:val="000000" w:themeColor="text1"/>
                                  <w:kern w:val="24"/>
                                  <w:sz w:val="16"/>
                                  <w:szCs w:val="16"/>
                                </w:rPr>
                                <w:t>●週</w:t>
                              </w:r>
                            </w:p>
                          </w:txbxContent>
                        </v:textbox>
                      </v:shape>
                      <w10:anchorlock/>
                    </v:group>
                  </w:pict>
                </mc:Fallback>
              </mc:AlternateContent>
            </w:r>
          </w:p>
        </w:tc>
      </w:tr>
    </w:tbl>
    <w:p w14:paraId="244B739C" w14:textId="77777777" w:rsidR="00B505B1" w:rsidRDefault="00B505B1" w:rsidP="000D7961">
      <w:pPr>
        <w:pStyle w:val="af2"/>
        <w:ind w:left="210" w:firstLine="210"/>
      </w:pPr>
    </w:p>
    <w:bookmarkStart w:id="21" w:name="_Toc133307808" w:displacedByCustomXml="next"/>
    <w:sdt>
      <w:sdtPr>
        <w:rPr>
          <w:rFonts w:hint="eastAsia"/>
        </w:rPr>
        <w:id w:val="864099625"/>
        <w:placeholder>
          <w:docPart w:val="DefaultPlaceholder_-1854013440"/>
        </w:placeholder>
        <w15:appearance w15:val="hidden"/>
      </w:sdtPr>
      <w:sdtContent>
        <w:p w14:paraId="76997A9A" w14:textId="7960BD50" w:rsidR="009D3488" w:rsidRPr="002D6D0B" w:rsidRDefault="00000000" w:rsidP="00BF340F">
          <w:pPr>
            <w:pStyle w:val="2"/>
            <w:rPr>
              <w:rStyle w:val="a4"/>
              <w:rFonts w:ascii="Arial" w:eastAsia="ＭＳ Ｐゴシック" w:hAnsi="Arial" w:cs="ＭＳ 明朝"/>
              <w:b w:val="0"/>
              <w:color w:val="0070C0"/>
            </w:rPr>
          </w:pPr>
          <w:sdt>
            <w:sdtPr>
              <w:rPr>
                <w:rFonts w:ascii="Times New Roman" w:eastAsia="ＭＳ 明朝" w:hAnsi="Times New Roman" w:hint="eastAsia"/>
              </w:rPr>
              <w:id w:val="513262367"/>
              <w:placeholder>
                <w:docPart w:val="DefaultPlaceholder_-1854013440"/>
              </w:placeholder>
              <w15:appearance w15:val="hidden"/>
            </w:sdtPr>
            <w:sdtContent>
              <w:r w:rsidR="001678F1" w:rsidRPr="002D6D0B">
                <w:rPr>
                  <w:rFonts w:hint="eastAsia"/>
                </w:rPr>
                <w:t>用法・用量</w:t>
              </w:r>
            </w:sdtContent>
          </w:sdt>
        </w:p>
      </w:sdtContent>
    </w:sdt>
    <w:bookmarkEnd w:id="21" w:displacedByCustomXml="prev"/>
    <w:p w14:paraId="21B59EC4" w14:textId="7E5C5CE8" w:rsidR="001678F1" w:rsidRPr="00606AAC" w:rsidRDefault="00911DAF" w:rsidP="001678F1">
      <w:pPr>
        <w:pStyle w:val="af1"/>
        <w:ind w:left="210"/>
      </w:pPr>
      <w:r>
        <w:rPr>
          <w:rFonts w:hint="eastAsia"/>
        </w:rPr>
        <w:t>試験</w:t>
      </w:r>
      <w:r w:rsidR="001678F1" w:rsidRPr="001678F1">
        <w:rPr>
          <w:rFonts w:hint="eastAsia"/>
        </w:rPr>
        <w:t>薬及びプラセボ</w:t>
      </w:r>
      <w:r w:rsidR="00570BFC">
        <w:rPr>
          <w:rFonts w:hint="eastAsia"/>
        </w:rPr>
        <w:t>／</w:t>
      </w:r>
      <w:r w:rsidR="001678F1" w:rsidRPr="001678F1">
        <w:rPr>
          <w:rFonts w:hint="eastAsia"/>
        </w:rPr>
        <w:t>対照薬の用法・用量を、投与量、投与方法、投与期間を含めて具体的に記載</w:t>
      </w:r>
      <w:r w:rsidR="00636485">
        <w:rPr>
          <w:rFonts w:hint="eastAsia"/>
        </w:rPr>
        <w:t>する</w:t>
      </w:r>
      <w:r w:rsidR="001678F1" w:rsidRPr="001678F1">
        <w:rPr>
          <w:rFonts w:hint="eastAsia"/>
        </w:rPr>
        <w:t>。</w:t>
      </w:r>
      <w:r w:rsidR="001678F1" w:rsidRPr="001678F1">
        <w:rPr>
          <w:rFonts w:hint="eastAsia"/>
        </w:rPr>
        <w:lastRenderedPageBreak/>
        <w:t>また、用量調節基準・休薬基準等がある場合は記載</w:t>
      </w:r>
      <w:r w:rsidR="00636485">
        <w:rPr>
          <w:rFonts w:hint="eastAsia"/>
        </w:rPr>
        <w:t>する</w:t>
      </w:r>
      <w:r w:rsidR="001678F1" w:rsidRPr="001678F1">
        <w:rPr>
          <w:rFonts w:hint="eastAsia"/>
        </w:rPr>
        <w:t>。</w:t>
      </w:r>
    </w:p>
    <w:p w14:paraId="3A1AD37A" w14:textId="77777777" w:rsidR="00702359" w:rsidRDefault="001678F1" w:rsidP="00D50E31">
      <w:pPr>
        <w:pStyle w:val="kisairei"/>
        <w:snapToGrid/>
        <w:ind w:left="210" w:hanging="210"/>
        <w:rPr>
          <w:shd w:val="clear" w:color="auto" w:fill="FFFFFF" w:themeFill="background1"/>
        </w:rPr>
      </w:pPr>
      <w:r w:rsidRPr="001678F1">
        <w:rPr>
          <w:rFonts w:hint="eastAsia"/>
          <w:shd w:val="clear" w:color="auto" w:fill="FFFFFF" w:themeFill="background1"/>
        </w:rPr>
        <w:t>（例）</w:t>
      </w:r>
    </w:p>
    <w:p w14:paraId="4C290E42" w14:textId="6DF06335" w:rsidR="001678F1" w:rsidRPr="006662F0" w:rsidRDefault="001678F1" w:rsidP="00D50E31">
      <w:pPr>
        <w:pStyle w:val="af2"/>
        <w:snapToGrid/>
        <w:ind w:leftChars="0" w:left="210" w:firstLine="210"/>
        <w:rPr>
          <w:u w:val="single"/>
        </w:rPr>
      </w:pPr>
      <w:r w:rsidRPr="006662F0">
        <w:rPr>
          <w:rFonts w:hint="eastAsia"/>
          <w:u w:val="single"/>
        </w:rPr>
        <w:t>○○投与群</w:t>
      </w:r>
    </w:p>
    <w:p w14:paraId="5E14C7D3" w14:textId="77777777" w:rsidR="001678F1" w:rsidRPr="006662F0" w:rsidRDefault="001678F1" w:rsidP="00D50E31">
      <w:pPr>
        <w:pStyle w:val="af2"/>
        <w:snapToGrid/>
        <w:ind w:leftChars="0" w:left="210" w:firstLine="210"/>
      </w:pPr>
      <w:r w:rsidRPr="006662F0">
        <w:rPr>
          <w:rFonts w:hint="eastAsia"/>
        </w:rPr>
        <w:t>○○薬〇</w:t>
      </w:r>
      <w:r w:rsidRPr="006662F0">
        <w:t xml:space="preserve">mg </w:t>
      </w:r>
      <w:r w:rsidRPr="006662F0">
        <w:rPr>
          <w:rFonts w:hint="eastAsia"/>
        </w:rPr>
        <w:t>を</w:t>
      </w:r>
      <w:r w:rsidRPr="006662F0">
        <w:rPr>
          <w:rFonts w:hint="eastAsia"/>
        </w:rPr>
        <w:t>1</w:t>
      </w:r>
      <w:r w:rsidRPr="006662F0">
        <w:rPr>
          <w:rFonts w:hint="eastAsia"/>
        </w:rPr>
        <w:t>日</w:t>
      </w:r>
      <w:r w:rsidRPr="006662F0">
        <w:rPr>
          <w:rFonts w:hint="eastAsia"/>
        </w:rPr>
        <w:t>1</w:t>
      </w:r>
      <w:r w:rsidRPr="006662F0">
        <w:t xml:space="preserve"> </w:t>
      </w:r>
      <w:r w:rsidRPr="006662F0">
        <w:rPr>
          <w:rFonts w:hint="eastAsia"/>
        </w:rPr>
        <w:t>回朝食前または朝食後に</w:t>
      </w:r>
      <w:r w:rsidRPr="006662F0">
        <w:rPr>
          <w:rFonts w:hint="eastAsia"/>
        </w:rPr>
        <w:t>24</w:t>
      </w:r>
      <w:r w:rsidRPr="006662F0">
        <w:rPr>
          <w:rFonts w:hint="eastAsia"/>
        </w:rPr>
        <w:t>週間経口投与する（投与期）。</w:t>
      </w:r>
    </w:p>
    <w:p w14:paraId="5E42DF4A" w14:textId="77777777" w:rsidR="001678F1" w:rsidRPr="006662F0" w:rsidRDefault="001678F1" w:rsidP="00D50E31">
      <w:pPr>
        <w:pStyle w:val="af2"/>
        <w:snapToGrid/>
        <w:ind w:leftChars="0" w:left="210" w:firstLine="210"/>
      </w:pPr>
    </w:p>
    <w:p w14:paraId="467CFA77" w14:textId="77777777" w:rsidR="001678F1" w:rsidRPr="006662F0" w:rsidRDefault="001678F1" w:rsidP="00D50E31">
      <w:pPr>
        <w:pStyle w:val="af2"/>
        <w:snapToGrid/>
        <w:ind w:leftChars="0" w:left="210" w:firstLine="210"/>
        <w:rPr>
          <w:u w:val="single"/>
        </w:rPr>
      </w:pPr>
      <w:r w:rsidRPr="006662F0">
        <w:rPr>
          <w:rFonts w:hint="eastAsia"/>
          <w:u w:val="single"/>
        </w:rPr>
        <w:t>××投与群</w:t>
      </w:r>
    </w:p>
    <w:p w14:paraId="43A1863D" w14:textId="77777777" w:rsidR="001678F1" w:rsidRPr="006662F0" w:rsidRDefault="001678F1" w:rsidP="00D50E31">
      <w:pPr>
        <w:pStyle w:val="af2"/>
        <w:snapToGrid/>
        <w:ind w:leftChars="0" w:left="210" w:firstLine="210"/>
      </w:pPr>
      <w:r w:rsidRPr="006662F0">
        <w:rPr>
          <w:rFonts w:hint="eastAsia"/>
        </w:rPr>
        <w:t>××薬〇</w:t>
      </w:r>
      <w:r w:rsidRPr="006662F0">
        <w:rPr>
          <w:rFonts w:hint="eastAsia"/>
        </w:rPr>
        <w:t xml:space="preserve">mg </w:t>
      </w:r>
      <w:r w:rsidRPr="006662F0">
        <w:rPr>
          <w:rFonts w:hint="eastAsia"/>
        </w:rPr>
        <w:t>を</w:t>
      </w:r>
      <w:r w:rsidRPr="006662F0">
        <w:rPr>
          <w:rFonts w:hint="eastAsia"/>
        </w:rPr>
        <w:t>1</w:t>
      </w:r>
      <w:r w:rsidRPr="006662F0">
        <w:rPr>
          <w:rFonts w:hint="eastAsia"/>
        </w:rPr>
        <w:t>日</w:t>
      </w:r>
      <w:r w:rsidRPr="006662F0">
        <w:rPr>
          <w:rFonts w:hint="eastAsia"/>
        </w:rPr>
        <w:t xml:space="preserve">1 </w:t>
      </w:r>
      <w:r w:rsidRPr="006662F0">
        <w:rPr>
          <w:rFonts w:hint="eastAsia"/>
        </w:rPr>
        <w:t>回朝食前または朝食後に</w:t>
      </w:r>
      <w:r w:rsidRPr="006662F0">
        <w:rPr>
          <w:rFonts w:hint="eastAsia"/>
        </w:rPr>
        <w:t>24</w:t>
      </w:r>
      <w:r w:rsidRPr="006662F0">
        <w:rPr>
          <w:rFonts w:hint="eastAsia"/>
        </w:rPr>
        <w:t>週間経口投与する（投与期）。</w:t>
      </w:r>
    </w:p>
    <w:p w14:paraId="26A7B84A" w14:textId="77777777" w:rsidR="001678F1" w:rsidRPr="006662F0" w:rsidRDefault="001678F1" w:rsidP="00D50E31">
      <w:pPr>
        <w:pStyle w:val="af2"/>
        <w:snapToGrid/>
        <w:ind w:leftChars="0" w:left="210" w:firstLine="210"/>
      </w:pPr>
    </w:p>
    <w:bookmarkStart w:id="22" w:name="_Toc133307809" w:displacedByCustomXml="next"/>
    <w:sdt>
      <w:sdtPr>
        <w:rPr>
          <w:rFonts w:hint="eastAsia"/>
        </w:rPr>
        <w:id w:val="360941393"/>
        <w:placeholder>
          <w:docPart w:val="DefaultPlaceholder_-1854013440"/>
        </w:placeholder>
        <w15:appearance w15:val="hidden"/>
      </w:sdtPr>
      <w:sdtContent>
        <w:p w14:paraId="28E80BFC" w14:textId="5A8514F7" w:rsidR="00B505B1" w:rsidRPr="002D6D0B" w:rsidRDefault="00000000" w:rsidP="00BF340F">
          <w:pPr>
            <w:pStyle w:val="2"/>
            <w:rPr>
              <w:rStyle w:val="a4"/>
              <w:rFonts w:ascii="Arial" w:eastAsia="ＭＳ Ｐゴシック" w:hAnsi="Arial" w:cstheme="minorBidi"/>
              <w:b w:val="0"/>
              <w:sz w:val="21"/>
            </w:rPr>
          </w:pPr>
          <w:sdt>
            <w:sdtPr>
              <w:rPr>
                <w:rFonts w:ascii="Times New Roman" w:eastAsia="ＭＳ 明朝" w:hAnsi="Times New Roman" w:hint="eastAsia"/>
              </w:rPr>
              <w:id w:val="2097366563"/>
              <w:placeholder>
                <w:docPart w:val="DefaultPlaceholder_-1854013440"/>
              </w:placeholder>
              <w15:appearance w15:val="hidden"/>
            </w:sdtPr>
            <w:sdtContent>
              <w:r w:rsidR="001678F1" w:rsidRPr="002D6D0B">
                <w:rPr>
                  <w:rFonts w:hint="eastAsia"/>
                </w:rPr>
                <w:t>評価項目</w:t>
              </w:r>
            </w:sdtContent>
          </w:sdt>
        </w:p>
      </w:sdtContent>
    </w:sdt>
    <w:bookmarkEnd w:id="22" w:displacedByCustomXml="prev"/>
    <w:p w14:paraId="692095B7" w14:textId="62284399" w:rsidR="00B505B1" w:rsidRPr="00BF340F" w:rsidRDefault="00A15784" w:rsidP="00B505B1">
      <w:pPr>
        <w:pStyle w:val="a0"/>
        <w:ind w:left="210" w:firstLineChars="0" w:firstLine="0"/>
        <w:rPr>
          <w:color w:val="FF0000"/>
        </w:rPr>
      </w:pPr>
      <w:r w:rsidRPr="00BF340F">
        <w:rPr>
          <w:rFonts w:hint="eastAsia"/>
          <w:color w:val="FF0000"/>
        </w:rPr>
        <w:t>主要評価項目、副次評価項目を設定</w:t>
      </w:r>
      <w:r w:rsidR="00636485">
        <w:rPr>
          <w:rFonts w:hint="eastAsia"/>
          <w:color w:val="FF0000"/>
        </w:rPr>
        <w:t>する</w:t>
      </w:r>
      <w:r w:rsidRPr="00BF340F">
        <w:rPr>
          <w:rFonts w:hint="eastAsia"/>
          <w:color w:val="FF0000"/>
        </w:rPr>
        <w:t>。また、必要に応じて探索的評価項目を設定することも可能で</w:t>
      </w:r>
      <w:r w:rsidR="00E4197C">
        <w:rPr>
          <w:rFonts w:hint="eastAsia"/>
          <w:color w:val="FF0000"/>
        </w:rPr>
        <w:t>ある</w:t>
      </w:r>
      <w:r w:rsidRPr="00BF340F">
        <w:rPr>
          <w:rFonts w:hint="eastAsia"/>
          <w:color w:val="FF0000"/>
        </w:rPr>
        <w:t>。主要評価項目・副次評価項目</w:t>
      </w:r>
      <w:r w:rsidR="009E54DC">
        <w:rPr>
          <w:rFonts w:hint="eastAsia"/>
          <w:color w:val="FF0000"/>
        </w:rPr>
        <w:t>に</w:t>
      </w:r>
      <w:r w:rsidRPr="00BF340F">
        <w:rPr>
          <w:rFonts w:hint="eastAsia"/>
          <w:color w:val="FF0000"/>
        </w:rPr>
        <w:t>安全性</w:t>
      </w:r>
      <w:r w:rsidR="00526D23">
        <w:rPr>
          <w:rFonts w:hint="eastAsia"/>
          <w:color w:val="FF0000"/>
        </w:rPr>
        <w:t>の</w:t>
      </w:r>
      <w:r w:rsidRPr="00BF340F">
        <w:rPr>
          <w:rFonts w:hint="eastAsia"/>
          <w:color w:val="FF0000"/>
        </w:rPr>
        <w:t>評価</w:t>
      </w:r>
      <w:r w:rsidR="00526D23">
        <w:rPr>
          <w:rFonts w:hint="eastAsia"/>
          <w:color w:val="FF0000"/>
        </w:rPr>
        <w:t>項目</w:t>
      </w:r>
      <w:r w:rsidRPr="00BF340F">
        <w:rPr>
          <w:rFonts w:hint="eastAsia"/>
          <w:color w:val="FF0000"/>
        </w:rPr>
        <w:t>を含まない場合は、別途</w:t>
      </w:r>
      <w:r w:rsidR="00436F4B">
        <w:rPr>
          <w:rFonts w:hint="eastAsia"/>
          <w:color w:val="FF0000"/>
        </w:rPr>
        <w:t>「</w:t>
      </w:r>
      <w:r w:rsidRPr="00BF340F">
        <w:rPr>
          <w:rFonts w:hint="eastAsia"/>
          <w:color w:val="FF0000"/>
        </w:rPr>
        <w:t>安全性評価項目</w:t>
      </w:r>
      <w:r w:rsidR="00436F4B">
        <w:rPr>
          <w:rFonts w:hint="eastAsia"/>
          <w:color w:val="FF0000"/>
        </w:rPr>
        <w:t>」</w:t>
      </w:r>
      <w:r w:rsidRPr="00BF340F">
        <w:rPr>
          <w:rFonts w:hint="eastAsia"/>
          <w:color w:val="FF0000"/>
        </w:rPr>
        <w:t>を設定</w:t>
      </w:r>
      <w:r w:rsidR="00636485">
        <w:rPr>
          <w:rFonts w:hint="eastAsia"/>
          <w:color w:val="FF0000"/>
        </w:rPr>
        <w:t>する</w:t>
      </w:r>
      <w:r w:rsidRPr="00BF340F">
        <w:rPr>
          <w:rFonts w:hint="eastAsia"/>
          <w:color w:val="FF0000"/>
        </w:rPr>
        <w:t>。</w:t>
      </w:r>
    </w:p>
    <w:bookmarkStart w:id="23" w:name="_Toc129341092" w:displacedByCustomXml="next"/>
    <w:bookmarkEnd w:id="23" w:displacedByCustomXml="next"/>
    <w:bookmarkStart w:id="24" w:name="_Toc133307810" w:displacedByCustomXml="next"/>
    <w:sdt>
      <w:sdtPr>
        <w:rPr>
          <w:rFonts w:hint="eastAsia"/>
        </w:rPr>
        <w:id w:val="663590914"/>
        <w:placeholder>
          <w:docPart w:val="DefaultPlaceholder_-1854013440"/>
        </w:placeholder>
        <w15:appearance w15:val="hidden"/>
      </w:sdtPr>
      <w:sdtContent>
        <w:p w14:paraId="0E4C7677" w14:textId="42152349" w:rsidR="002B645D" w:rsidRPr="002D6D0B" w:rsidRDefault="00000000" w:rsidP="002B645D">
          <w:pPr>
            <w:pStyle w:val="3"/>
          </w:pPr>
          <w:sdt>
            <w:sdtPr>
              <w:rPr>
                <w:rFonts w:hint="eastAsia"/>
              </w:rPr>
              <w:id w:val="2146315486"/>
              <w:placeholder>
                <w:docPart w:val="DefaultPlaceholder_-1854013440"/>
              </w:placeholder>
              <w15:appearance w15:val="hidden"/>
            </w:sdtPr>
            <w:sdtContent>
              <w:r w:rsidR="002B645D" w:rsidRPr="00431D5A">
                <w:rPr>
                  <w:rFonts w:ascii="ＭＳ Ｐゴシック" w:hAnsi="ＭＳ Ｐゴシック" w:hint="eastAsia"/>
                </w:rPr>
                <w:t>主要評価項目（プライマリーエンドポイント）</w:t>
              </w:r>
            </w:sdtContent>
          </w:sdt>
        </w:p>
      </w:sdtContent>
    </w:sdt>
    <w:bookmarkEnd w:id="24" w:displacedByCustomXml="prev"/>
    <w:p w14:paraId="2323747C" w14:textId="6738E728" w:rsidR="002B645D" w:rsidRPr="00EA7907" w:rsidRDefault="00455D63" w:rsidP="002B645D">
      <w:pPr>
        <w:pStyle w:val="af1"/>
        <w:ind w:left="210"/>
      </w:pPr>
      <w:r>
        <w:rPr>
          <w:rFonts w:hint="eastAsia"/>
        </w:rPr>
        <w:t>本研究</w:t>
      </w:r>
      <w:r w:rsidR="002B645D" w:rsidRPr="00EA7907">
        <w:rPr>
          <w:rFonts w:hint="eastAsia"/>
        </w:rPr>
        <w:t>の</w:t>
      </w:r>
      <w:r w:rsidR="00AE1344">
        <w:rPr>
          <w:rFonts w:hint="eastAsia"/>
        </w:rPr>
        <w:t>主要</w:t>
      </w:r>
      <w:r w:rsidR="002B645D" w:rsidRPr="00EA7907">
        <w:rPr>
          <w:rFonts w:hint="eastAsia"/>
        </w:rPr>
        <w:t>目的</w:t>
      </w:r>
      <w:r w:rsidR="002E681D">
        <w:rPr>
          <w:rFonts w:hint="eastAsia"/>
        </w:rPr>
        <w:t>に直接関連し、</w:t>
      </w:r>
      <w:r w:rsidR="00AE1344">
        <w:rPr>
          <w:rFonts w:hint="eastAsia"/>
        </w:rPr>
        <w:t>臨床的に</w:t>
      </w:r>
      <w:r w:rsidR="002E681D">
        <w:rPr>
          <w:rFonts w:hint="eastAsia"/>
        </w:rPr>
        <w:t>意味のあり</w:t>
      </w:r>
      <w:r w:rsidR="00AE1344">
        <w:rPr>
          <w:rFonts w:hint="eastAsia"/>
        </w:rPr>
        <w:t>説得力のある項目を主要評価項目とする。実施可能性も考慮し、</w:t>
      </w:r>
      <w:r w:rsidR="002B645D" w:rsidRPr="00EA7907">
        <w:rPr>
          <w:rFonts w:hint="eastAsia"/>
        </w:rPr>
        <w:t>具体的な測定項目を主要評価項目と</w:t>
      </w:r>
      <w:r w:rsidR="00A15784">
        <w:rPr>
          <w:rFonts w:hint="eastAsia"/>
        </w:rPr>
        <w:t>する。</w:t>
      </w:r>
      <w:r w:rsidR="002B645D" w:rsidRPr="00EA7907">
        <w:rPr>
          <w:rFonts w:hint="eastAsia"/>
        </w:rPr>
        <w:t>主要評価項目は</w:t>
      </w:r>
      <w:r w:rsidR="002B645D" w:rsidRPr="00EA7907">
        <w:rPr>
          <w:rFonts w:hint="eastAsia"/>
          <w:u w:val="single"/>
        </w:rPr>
        <w:t>１つ</w:t>
      </w:r>
      <w:r w:rsidR="002B645D" w:rsidRPr="00EA7907">
        <w:rPr>
          <w:rFonts w:hint="eastAsia"/>
        </w:rPr>
        <w:t>が望ましいとされ</w:t>
      </w:r>
      <w:r w:rsidR="00A15784">
        <w:rPr>
          <w:rFonts w:hint="eastAsia"/>
        </w:rPr>
        <w:t>る。</w:t>
      </w:r>
      <w:r w:rsidR="002B645D" w:rsidRPr="00EA7907">
        <w:rPr>
          <w:rFonts w:hint="eastAsia"/>
        </w:rPr>
        <w:t>複数の主要評価項目を設定して検定を</w:t>
      </w:r>
      <w:r w:rsidR="003C7E41">
        <w:rPr>
          <w:rFonts w:hint="eastAsia"/>
        </w:rPr>
        <w:t>する</w:t>
      </w:r>
      <w:r w:rsidR="002B645D" w:rsidRPr="00EA7907">
        <w:rPr>
          <w:rFonts w:hint="eastAsia"/>
        </w:rPr>
        <w:t>場合は、検定の多重性の問題への対処方法を考慮</w:t>
      </w:r>
      <w:r w:rsidR="00A15784">
        <w:rPr>
          <w:rFonts w:hint="eastAsia"/>
        </w:rPr>
        <w:t>する。</w:t>
      </w:r>
      <w:r w:rsidR="002B645D" w:rsidRPr="00EA7907">
        <w:rPr>
          <w:rFonts w:hint="eastAsia"/>
        </w:rPr>
        <w:t>主要評価項目は症例数設計に用いられるため、慎重に選定</w:t>
      </w:r>
      <w:r w:rsidR="00A15784">
        <w:rPr>
          <w:rFonts w:hint="eastAsia"/>
        </w:rPr>
        <w:t>すること。</w:t>
      </w:r>
      <w:r w:rsidR="003C7E41">
        <w:rPr>
          <w:rFonts w:hint="eastAsia"/>
        </w:rPr>
        <w:t>また、評価の時期も記載すること。</w:t>
      </w:r>
    </w:p>
    <w:p w14:paraId="679071E8" w14:textId="5DAF6AF6" w:rsidR="00702359" w:rsidRDefault="002B645D" w:rsidP="00D50E31">
      <w:pPr>
        <w:pStyle w:val="kisairei"/>
        <w:snapToGrid/>
        <w:ind w:left="210" w:hanging="210"/>
      </w:pPr>
      <w:r w:rsidRPr="00EA7907">
        <w:rPr>
          <w:rFonts w:hint="eastAsia"/>
        </w:rPr>
        <w:t>（例</w:t>
      </w:r>
      <w:r w:rsidR="00FA61BA">
        <w:rPr>
          <w:rFonts w:hint="eastAsia"/>
        </w:rPr>
        <w:t>1</w:t>
      </w:r>
      <w:r w:rsidR="00FA61BA">
        <w:rPr>
          <w:rFonts w:hint="eastAsia"/>
        </w:rPr>
        <w:t>：</w:t>
      </w:r>
      <w:r w:rsidR="00FA61BA" w:rsidRPr="00FA61BA">
        <w:rPr>
          <w:rFonts w:hint="eastAsia"/>
        </w:rPr>
        <w:t>主要評価項目が有効性評価項目の場合</w:t>
      </w:r>
      <w:r w:rsidR="00702359">
        <w:rPr>
          <w:rFonts w:hint="eastAsia"/>
        </w:rPr>
        <w:t>）</w:t>
      </w:r>
    </w:p>
    <w:p w14:paraId="426744FD" w14:textId="4451A2FB" w:rsidR="002B645D" w:rsidRPr="006662F0" w:rsidRDefault="002B645D" w:rsidP="00D50E31">
      <w:pPr>
        <w:pStyle w:val="af2"/>
        <w:snapToGrid/>
        <w:ind w:left="210" w:firstLine="210"/>
      </w:pPr>
      <w:r w:rsidRPr="006662F0">
        <w:rPr>
          <w:rFonts w:hint="eastAsia"/>
        </w:rPr>
        <w:t>・</w:t>
      </w:r>
      <w:r w:rsidRPr="006662F0">
        <w:rPr>
          <w:rFonts w:hint="eastAsia"/>
        </w:rPr>
        <w:t>HbA1c</w:t>
      </w:r>
      <w:r w:rsidRPr="006662F0">
        <w:rPr>
          <w:rFonts w:hint="eastAsia"/>
        </w:rPr>
        <w:t>のベースライン（治療開始時）から最終評価時（投与</w:t>
      </w:r>
      <w:r w:rsidRPr="006662F0">
        <w:rPr>
          <w:rFonts w:hint="eastAsia"/>
        </w:rPr>
        <w:t>2</w:t>
      </w:r>
      <w:r w:rsidRPr="006662F0">
        <w:t>4</w:t>
      </w:r>
      <w:r w:rsidRPr="006662F0">
        <w:rPr>
          <w:rFonts w:hint="eastAsia"/>
        </w:rPr>
        <w:t>週時）の変化量</w:t>
      </w:r>
    </w:p>
    <w:p w14:paraId="0ECE6937" w14:textId="4B411790" w:rsidR="002B645D" w:rsidRPr="00EA7907" w:rsidRDefault="002B645D" w:rsidP="00D50E31">
      <w:pPr>
        <w:pStyle w:val="af2"/>
        <w:snapToGrid/>
        <w:ind w:left="210" w:firstLine="210"/>
      </w:pPr>
    </w:p>
    <w:p w14:paraId="1FA72B83" w14:textId="0DC465C3" w:rsidR="002B645D" w:rsidRPr="00EA7907" w:rsidRDefault="00FA61BA" w:rsidP="00D50E31">
      <w:pPr>
        <w:pStyle w:val="kisairei"/>
        <w:snapToGrid/>
        <w:ind w:left="210" w:hanging="210"/>
      </w:pPr>
      <w:r>
        <w:rPr>
          <w:rFonts w:hint="eastAsia"/>
        </w:rPr>
        <w:t>（例</w:t>
      </w:r>
      <w:r>
        <w:rPr>
          <w:rFonts w:hint="eastAsia"/>
        </w:rPr>
        <w:t>2</w:t>
      </w:r>
      <w:r>
        <w:rPr>
          <w:rFonts w:hint="eastAsia"/>
        </w:rPr>
        <w:t>：</w:t>
      </w:r>
      <w:r w:rsidR="002B645D" w:rsidRPr="00EA7907">
        <w:rPr>
          <w:rFonts w:hint="eastAsia"/>
        </w:rPr>
        <w:t>主要評価項目が安全性評価項目の場合</w:t>
      </w:r>
      <w:r>
        <w:rPr>
          <w:rFonts w:hint="eastAsia"/>
        </w:rPr>
        <w:t>）</w:t>
      </w:r>
    </w:p>
    <w:p w14:paraId="6B3D13D5" w14:textId="4280A2DC" w:rsidR="002B645D" w:rsidRPr="006662F0" w:rsidRDefault="002B645D" w:rsidP="00D50E31">
      <w:pPr>
        <w:pStyle w:val="af2"/>
        <w:snapToGrid/>
        <w:ind w:left="210" w:firstLine="210"/>
      </w:pPr>
      <w:r w:rsidRPr="006662F0">
        <w:rPr>
          <w:rFonts w:hint="eastAsia"/>
        </w:rPr>
        <w:t>・安全性評価（有害事象、臨床検査値、臨床所見、バイタル）</w:t>
      </w:r>
    </w:p>
    <w:p w14:paraId="31E11186" w14:textId="15F96B41" w:rsidR="002B645D" w:rsidRDefault="002B645D" w:rsidP="00D50E31">
      <w:pPr>
        <w:pStyle w:val="a0"/>
        <w:snapToGrid/>
        <w:ind w:left="210" w:firstLineChars="0" w:firstLine="0"/>
      </w:pPr>
    </w:p>
    <w:sdt>
      <w:sdtPr>
        <w:rPr>
          <w:rFonts w:ascii="ＭＳ Ｐゴシック" w:eastAsia="ＭＳ Ｐゴシック" w:hAnsi="ＭＳ Ｐゴシック" w:hint="eastAsia"/>
        </w:rPr>
        <w:id w:val="57149814"/>
        <w:placeholder>
          <w:docPart w:val="DefaultPlaceholder_-1854013440"/>
        </w:placeholder>
        <w15:appearance w15:val="hidden"/>
      </w:sdtPr>
      <w:sdtContent>
        <w:p w14:paraId="0A9599E0" w14:textId="175A63D4" w:rsidR="002B645D" w:rsidRDefault="002B645D">
          <w:pPr>
            <w:ind w:leftChars="200" w:left="420"/>
            <w:rPr>
              <w:rFonts w:ascii="ＭＳ Ｐゴシック" w:eastAsia="ＭＳ Ｐゴシック" w:hAnsi="ＭＳ Ｐゴシック"/>
            </w:rPr>
          </w:pPr>
          <w:r w:rsidRPr="00012D96">
            <w:rPr>
              <w:rFonts w:ascii="ＭＳ Ｐゴシック" w:eastAsia="ＭＳ Ｐゴシック" w:hAnsi="ＭＳ Ｐゴシック" w:hint="eastAsia"/>
            </w:rPr>
            <w:t>【設定根拠】</w:t>
          </w:r>
        </w:p>
      </w:sdtContent>
    </w:sdt>
    <w:p w14:paraId="6C32B543" w14:textId="0B8BBB92" w:rsidR="00702359" w:rsidRDefault="002B645D" w:rsidP="00D50E31">
      <w:pPr>
        <w:pStyle w:val="kisairei"/>
        <w:snapToGrid/>
        <w:ind w:left="210" w:hanging="210"/>
      </w:pPr>
      <w:r w:rsidRPr="00B77C5E">
        <w:rPr>
          <w:rFonts w:hint="eastAsia"/>
        </w:rPr>
        <w:t>（例</w:t>
      </w:r>
      <w:r w:rsidR="00FA61BA">
        <w:rPr>
          <w:rFonts w:hint="eastAsia"/>
        </w:rPr>
        <w:t>1</w:t>
      </w:r>
      <w:r w:rsidR="00FA61BA">
        <w:rPr>
          <w:rFonts w:hint="eastAsia"/>
        </w:rPr>
        <w:t>：</w:t>
      </w:r>
      <w:r w:rsidR="00FA61BA" w:rsidRPr="00FA61BA">
        <w:rPr>
          <w:rFonts w:hint="eastAsia"/>
        </w:rPr>
        <w:t>主要評価項目が有効性評価項目の場合</w:t>
      </w:r>
      <w:r w:rsidR="00702359">
        <w:rPr>
          <w:rFonts w:hint="eastAsia"/>
        </w:rPr>
        <w:t>）</w:t>
      </w:r>
    </w:p>
    <w:p w14:paraId="4AF526E4" w14:textId="6F9710C5" w:rsidR="002B645D" w:rsidRPr="006662F0" w:rsidRDefault="002B645D" w:rsidP="00D50E31">
      <w:pPr>
        <w:pStyle w:val="af2"/>
        <w:snapToGrid/>
        <w:ind w:left="210" w:firstLine="210"/>
      </w:pPr>
      <w:r w:rsidRPr="006662F0">
        <w:rPr>
          <w:rFonts w:hint="eastAsia"/>
        </w:rPr>
        <w:t>○○疾患の主症状は○○であり、通常□□で評価されていること（ガイドライン等を参照）、●薬の効果を評価するには、投与後○週間が適していると考えること（具体的に根拠があれば記載）から、ベースラインからの投与</w:t>
      </w:r>
      <w:r w:rsidRPr="006662F0">
        <w:rPr>
          <w:rFonts w:hint="eastAsia"/>
        </w:rPr>
        <w:t>24</w:t>
      </w:r>
      <w:r w:rsidRPr="006662F0">
        <w:rPr>
          <w:rFonts w:hint="eastAsia"/>
        </w:rPr>
        <w:t>週の</w:t>
      </w:r>
      <w:r w:rsidRPr="006662F0">
        <w:rPr>
          <w:rFonts w:hint="eastAsia"/>
        </w:rPr>
        <w:t>HbA1c</w:t>
      </w:r>
      <w:r w:rsidRPr="006662F0">
        <w:rPr>
          <w:rFonts w:hint="eastAsia"/>
        </w:rPr>
        <w:t>の変化量を設定した。</w:t>
      </w:r>
    </w:p>
    <w:p w14:paraId="39E1E879" w14:textId="77777777" w:rsidR="002B645D" w:rsidRPr="00F24E49" w:rsidRDefault="002B645D" w:rsidP="00D50E31">
      <w:pPr>
        <w:pStyle w:val="af2"/>
        <w:snapToGrid/>
        <w:ind w:left="210" w:firstLine="210"/>
      </w:pPr>
    </w:p>
    <w:p w14:paraId="2AA03629" w14:textId="38B459A8" w:rsidR="002B645D" w:rsidRPr="00B77C5E" w:rsidRDefault="00FA61BA" w:rsidP="00D50E31">
      <w:pPr>
        <w:pStyle w:val="kisairei"/>
        <w:snapToGrid/>
        <w:ind w:left="210" w:hanging="210"/>
      </w:pPr>
      <w:r>
        <w:rPr>
          <w:rFonts w:hint="eastAsia"/>
        </w:rPr>
        <w:t>（例</w:t>
      </w:r>
      <w:r>
        <w:rPr>
          <w:rFonts w:hint="eastAsia"/>
        </w:rPr>
        <w:t>2</w:t>
      </w:r>
      <w:r>
        <w:rPr>
          <w:rFonts w:hint="eastAsia"/>
        </w:rPr>
        <w:t>：</w:t>
      </w:r>
      <w:r w:rsidR="002B645D" w:rsidRPr="00B77C5E">
        <w:rPr>
          <w:rFonts w:hint="eastAsia"/>
        </w:rPr>
        <w:t>主要評価項目が安全性</w:t>
      </w:r>
      <w:r w:rsidR="00556564">
        <w:rPr>
          <w:rFonts w:hint="eastAsia"/>
        </w:rPr>
        <w:t>評価項目</w:t>
      </w:r>
      <w:r w:rsidR="002B645D" w:rsidRPr="00B77C5E">
        <w:rPr>
          <w:rFonts w:hint="eastAsia"/>
        </w:rPr>
        <w:t>の場合</w:t>
      </w:r>
      <w:r>
        <w:rPr>
          <w:rFonts w:hint="eastAsia"/>
        </w:rPr>
        <w:t>）</w:t>
      </w:r>
    </w:p>
    <w:p w14:paraId="5F4A9251" w14:textId="77777777" w:rsidR="002B645D" w:rsidRPr="006662F0" w:rsidRDefault="002B645D" w:rsidP="00D50E31">
      <w:pPr>
        <w:pStyle w:val="af2"/>
        <w:snapToGrid/>
        <w:ind w:left="210" w:firstLine="210"/>
      </w:pPr>
      <w:r w:rsidRPr="006662F0">
        <w:rPr>
          <w:rFonts w:hint="eastAsia"/>
        </w:rPr>
        <w:t>研究対象者の安全性を検討するため設定した。</w:t>
      </w:r>
    </w:p>
    <w:p w14:paraId="1C944A66" w14:textId="7FF6DDDA" w:rsidR="002B645D" w:rsidRPr="002B645D" w:rsidRDefault="002B645D" w:rsidP="00D50E31">
      <w:pPr>
        <w:pStyle w:val="a0"/>
        <w:snapToGrid/>
        <w:ind w:left="210" w:firstLineChars="0" w:firstLine="0"/>
      </w:pPr>
    </w:p>
    <w:bookmarkStart w:id="25" w:name="_Toc133307811" w:displacedByCustomXml="next"/>
    <w:sdt>
      <w:sdtPr>
        <w:rPr>
          <w:rFonts w:hint="eastAsia"/>
        </w:rPr>
        <w:id w:val="-1444991917"/>
        <w:placeholder>
          <w:docPart w:val="DefaultPlaceholder_-1854013440"/>
        </w:placeholder>
        <w15:appearance w15:val="hidden"/>
      </w:sdtPr>
      <w:sdtContent>
        <w:p w14:paraId="345507D8" w14:textId="5696094F" w:rsidR="002B645D" w:rsidRPr="002D6D0B" w:rsidRDefault="002B645D" w:rsidP="002B645D">
          <w:pPr>
            <w:pStyle w:val="3"/>
          </w:pPr>
          <w:r w:rsidRPr="002D6D0B">
            <w:rPr>
              <w:rFonts w:hint="eastAsia"/>
            </w:rPr>
            <w:t>副次評価項目（セカンダリーエンドポイント）</w:t>
          </w:r>
        </w:p>
      </w:sdtContent>
    </w:sdt>
    <w:bookmarkEnd w:id="25" w:displacedByCustomXml="prev"/>
    <w:p w14:paraId="572F4CAD" w14:textId="5E493965" w:rsidR="002B645D" w:rsidRDefault="002B645D" w:rsidP="002B645D">
      <w:pPr>
        <w:pStyle w:val="af1"/>
        <w:ind w:left="210"/>
      </w:pPr>
      <w:r w:rsidRPr="0057615C">
        <w:rPr>
          <w:rFonts w:hint="eastAsia"/>
        </w:rPr>
        <w:t>副次評価項目は、</w:t>
      </w:r>
      <w:r w:rsidR="002A1FA2">
        <w:rPr>
          <w:rFonts w:hint="eastAsia"/>
        </w:rPr>
        <w:t>主要評価項目</w:t>
      </w:r>
      <w:r w:rsidR="003B34A3">
        <w:rPr>
          <w:rFonts w:hint="eastAsia"/>
        </w:rPr>
        <w:t>の補助的な</w:t>
      </w:r>
      <w:r w:rsidR="00676BFA">
        <w:rPr>
          <w:rFonts w:hint="eastAsia"/>
        </w:rPr>
        <w:t>位置づけである。</w:t>
      </w:r>
      <w:r w:rsidR="003B34A3">
        <w:rPr>
          <w:rFonts w:hint="eastAsia"/>
        </w:rPr>
        <w:t>主要な目的に関連する補助的な指標や、副次的な目的に関連する効果の指標を設定する。</w:t>
      </w:r>
      <w:r>
        <w:rPr>
          <w:rFonts w:hint="eastAsia"/>
        </w:rPr>
        <w:t>複数</w:t>
      </w:r>
      <w:r w:rsidR="002A1FA2">
        <w:rPr>
          <w:rFonts w:hint="eastAsia"/>
        </w:rPr>
        <w:t>の評価項目</w:t>
      </w:r>
      <w:r w:rsidR="00676BFA">
        <w:rPr>
          <w:rFonts w:hint="eastAsia"/>
        </w:rPr>
        <w:t>を設定できる</w:t>
      </w:r>
      <w:r w:rsidR="00E4197C">
        <w:rPr>
          <w:rFonts w:hint="eastAsia"/>
        </w:rPr>
        <w:t>。</w:t>
      </w:r>
    </w:p>
    <w:p w14:paraId="59987F63" w14:textId="2B87A1E6" w:rsidR="002B645D" w:rsidRPr="008F1E0D" w:rsidRDefault="002B645D" w:rsidP="00D50E31">
      <w:pPr>
        <w:pStyle w:val="kisairei"/>
        <w:snapToGrid/>
        <w:ind w:left="210" w:hanging="210"/>
      </w:pPr>
      <w:r w:rsidRPr="008F1E0D">
        <w:rPr>
          <w:rFonts w:hint="eastAsia"/>
        </w:rPr>
        <w:t>（例）</w:t>
      </w:r>
    </w:p>
    <w:p w14:paraId="4A5BE217" w14:textId="63A51067" w:rsidR="002B645D" w:rsidRPr="006662F0" w:rsidRDefault="002B645D" w:rsidP="00D50E31">
      <w:pPr>
        <w:pStyle w:val="af2"/>
        <w:snapToGrid/>
        <w:ind w:leftChars="0" w:left="210" w:firstLine="210"/>
      </w:pPr>
      <w:r w:rsidRPr="006662F0">
        <w:rPr>
          <w:rFonts w:hint="eastAsia"/>
        </w:rPr>
        <w:t>・</w:t>
      </w:r>
      <w:r w:rsidRPr="006662F0">
        <w:rPr>
          <w:rFonts w:hint="eastAsia"/>
        </w:rPr>
        <w:t>HbA1c</w:t>
      </w:r>
      <w:r w:rsidRPr="006662F0">
        <w:rPr>
          <w:rFonts w:hint="eastAsia"/>
        </w:rPr>
        <w:t>（ベースライン、投与</w:t>
      </w:r>
      <w:r w:rsidRPr="006662F0">
        <w:rPr>
          <w:rFonts w:hint="eastAsia"/>
        </w:rPr>
        <w:t>4</w:t>
      </w:r>
      <w:r w:rsidRPr="006662F0">
        <w:rPr>
          <w:rFonts w:hint="eastAsia"/>
        </w:rPr>
        <w:t>週、</w:t>
      </w:r>
      <w:r w:rsidRPr="006662F0">
        <w:rPr>
          <w:rFonts w:hint="eastAsia"/>
        </w:rPr>
        <w:t>8</w:t>
      </w:r>
      <w:r w:rsidRPr="006662F0">
        <w:rPr>
          <w:rFonts w:hint="eastAsia"/>
        </w:rPr>
        <w:t>週、</w:t>
      </w:r>
      <w:r w:rsidRPr="006662F0">
        <w:rPr>
          <w:rFonts w:hint="eastAsia"/>
        </w:rPr>
        <w:t>1</w:t>
      </w:r>
      <w:r w:rsidRPr="006662F0">
        <w:t>2</w:t>
      </w:r>
      <w:r w:rsidRPr="006662F0">
        <w:rPr>
          <w:rFonts w:hint="eastAsia"/>
        </w:rPr>
        <w:t>週、</w:t>
      </w:r>
      <w:r w:rsidRPr="006662F0">
        <w:rPr>
          <w:rFonts w:hint="eastAsia"/>
        </w:rPr>
        <w:t>24</w:t>
      </w:r>
      <w:r w:rsidRPr="006662F0">
        <w:rPr>
          <w:rFonts w:hint="eastAsia"/>
        </w:rPr>
        <w:t>週）</w:t>
      </w:r>
    </w:p>
    <w:p w14:paraId="41FD6020" w14:textId="34CA1A8A" w:rsidR="002B645D" w:rsidRPr="006662F0" w:rsidRDefault="002B645D" w:rsidP="00D50E31">
      <w:pPr>
        <w:pStyle w:val="af2"/>
        <w:snapToGrid/>
        <w:ind w:leftChars="0" w:left="210" w:firstLine="210"/>
      </w:pPr>
      <w:r w:rsidRPr="006662F0">
        <w:rPr>
          <w:rFonts w:hint="eastAsia"/>
        </w:rPr>
        <w:t>・</w:t>
      </w:r>
      <w:r w:rsidRPr="006662F0">
        <w:rPr>
          <w:rFonts w:hint="eastAsia"/>
        </w:rPr>
        <w:t>HbA1c</w:t>
      </w:r>
      <w:r w:rsidRPr="006662F0">
        <w:rPr>
          <w:rFonts w:hint="eastAsia"/>
        </w:rPr>
        <w:t>の変化量（投与</w:t>
      </w:r>
      <w:r w:rsidRPr="006662F0">
        <w:rPr>
          <w:rFonts w:hint="eastAsia"/>
        </w:rPr>
        <w:t>4</w:t>
      </w:r>
      <w:r w:rsidRPr="006662F0">
        <w:rPr>
          <w:rFonts w:hint="eastAsia"/>
        </w:rPr>
        <w:t>週、</w:t>
      </w:r>
      <w:r w:rsidRPr="006662F0">
        <w:rPr>
          <w:rFonts w:hint="eastAsia"/>
        </w:rPr>
        <w:t>8</w:t>
      </w:r>
      <w:r w:rsidRPr="006662F0">
        <w:rPr>
          <w:rFonts w:hint="eastAsia"/>
        </w:rPr>
        <w:t>週、</w:t>
      </w:r>
      <w:r w:rsidRPr="006662F0">
        <w:rPr>
          <w:rFonts w:hint="eastAsia"/>
        </w:rPr>
        <w:t>12</w:t>
      </w:r>
      <w:r w:rsidRPr="006662F0">
        <w:rPr>
          <w:rFonts w:hint="eastAsia"/>
        </w:rPr>
        <w:t>週）</w:t>
      </w:r>
    </w:p>
    <w:p w14:paraId="305D8850" w14:textId="4868FB05" w:rsidR="002B645D" w:rsidRPr="006662F0" w:rsidRDefault="002B645D" w:rsidP="00D50E31">
      <w:pPr>
        <w:pStyle w:val="af2"/>
        <w:snapToGrid/>
        <w:ind w:leftChars="0" w:left="210" w:firstLine="210"/>
      </w:pPr>
      <w:r w:rsidRPr="006662F0">
        <w:rPr>
          <w:rFonts w:hint="eastAsia"/>
        </w:rPr>
        <w:t>・空腹時血糖（ベースライン、投与</w:t>
      </w:r>
      <w:r w:rsidRPr="006662F0">
        <w:rPr>
          <w:rFonts w:hint="eastAsia"/>
        </w:rPr>
        <w:t>4</w:t>
      </w:r>
      <w:r w:rsidRPr="006662F0">
        <w:rPr>
          <w:rFonts w:hint="eastAsia"/>
        </w:rPr>
        <w:t>週、</w:t>
      </w:r>
      <w:r w:rsidRPr="006662F0">
        <w:rPr>
          <w:rFonts w:hint="eastAsia"/>
        </w:rPr>
        <w:t>8</w:t>
      </w:r>
      <w:r w:rsidRPr="006662F0">
        <w:rPr>
          <w:rFonts w:hint="eastAsia"/>
        </w:rPr>
        <w:t>週、</w:t>
      </w:r>
      <w:r w:rsidRPr="006662F0">
        <w:rPr>
          <w:rFonts w:hint="eastAsia"/>
        </w:rPr>
        <w:t>1</w:t>
      </w:r>
      <w:r w:rsidRPr="006662F0">
        <w:t>2</w:t>
      </w:r>
      <w:r w:rsidRPr="006662F0">
        <w:rPr>
          <w:rFonts w:hint="eastAsia"/>
        </w:rPr>
        <w:t>週、</w:t>
      </w:r>
      <w:r w:rsidRPr="006662F0">
        <w:rPr>
          <w:rFonts w:hint="eastAsia"/>
        </w:rPr>
        <w:t>24</w:t>
      </w:r>
      <w:r w:rsidRPr="006662F0">
        <w:rPr>
          <w:rFonts w:hint="eastAsia"/>
        </w:rPr>
        <w:t>週）</w:t>
      </w:r>
    </w:p>
    <w:p w14:paraId="0F4332FE" w14:textId="166E70DA" w:rsidR="002B645D" w:rsidRPr="006662F0" w:rsidRDefault="002B645D" w:rsidP="00D50E31">
      <w:pPr>
        <w:pStyle w:val="af2"/>
        <w:snapToGrid/>
        <w:ind w:leftChars="0" w:left="210" w:firstLine="210"/>
      </w:pPr>
      <w:r w:rsidRPr="006662F0">
        <w:rPr>
          <w:rFonts w:hint="eastAsia"/>
        </w:rPr>
        <w:t>・食後血糖（食後</w:t>
      </w:r>
      <w:r w:rsidRPr="006662F0">
        <w:rPr>
          <w:rFonts w:hint="eastAsia"/>
        </w:rPr>
        <w:t>1</w:t>
      </w:r>
      <w:r w:rsidRPr="006662F0">
        <w:rPr>
          <w:rFonts w:hint="eastAsia"/>
        </w:rPr>
        <w:t>時間、食後</w:t>
      </w:r>
      <w:r w:rsidRPr="006662F0">
        <w:rPr>
          <w:rFonts w:hint="eastAsia"/>
        </w:rPr>
        <w:t>2</w:t>
      </w:r>
      <w:r w:rsidRPr="006662F0">
        <w:rPr>
          <w:rFonts w:hint="eastAsia"/>
        </w:rPr>
        <w:t>時間）（ベースライン、投与</w:t>
      </w:r>
      <w:r w:rsidRPr="006662F0">
        <w:rPr>
          <w:rFonts w:hint="eastAsia"/>
        </w:rPr>
        <w:t>4</w:t>
      </w:r>
      <w:r w:rsidRPr="006662F0">
        <w:rPr>
          <w:rFonts w:hint="eastAsia"/>
        </w:rPr>
        <w:t>週、</w:t>
      </w:r>
      <w:r w:rsidRPr="006662F0">
        <w:rPr>
          <w:rFonts w:hint="eastAsia"/>
        </w:rPr>
        <w:t>8</w:t>
      </w:r>
      <w:r w:rsidRPr="006662F0">
        <w:rPr>
          <w:rFonts w:hint="eastAsia"/>
        </w:rPr>
        <w:t>週、</w:t>
      </w:r>
      <w:r w:rsidRPr="006662F0">
        <w:rPr>
          <w:rFonts w:hint="eastAsia"/>
        </w:rPr>
        <w:t>1</w:t>
      </w:r>
      <w:r w:rsidRPr="006662F0">
        <w:t>2</w:t>
      </w:r>
      <w:r w:rsidRPr="006662F0">
        <w:rPr>
          <w:rFonts w:hint="eastAsia"/>
        </w:rPr>
        <w:t>週、</w:t>
      </w:r>
      <w:r w:rsidRPr="006662F0">
        <w:rPr>
          <w:rFonts w:hint="eastAsia"/>
        </w:rPr>
        <w:t>24</w:t>
      </w:r>
      <w:r w:rsidRPr="006662F0">
        <w:rPr>
          <w:rFonts w:hint="eastAsia"/>
        </w:rPr>
        <w:t>週）</w:t>
      </w:r>
    </w:p>
    <w:p w14:paraId="2007EA28" w14:textId="25EC0861" w:rsidR="002B645D" w:rsidRPr="006662F0" w:rsidRDefault="002B645D" w:rsidP="00D50E31">
      <w:pPr>
        <w:pStyle w:val="af2"/>
        <w:snapToGrid/>
        <w:ind w:leftChars="0" w:left="210" w:firstLine="210"/>
      </w:pPr>
      <w:r w:rsidRPr="006662F0">
        <w:rPr>
          <w:rFonts w:hint="eastAsia"/>
        </w:rPr>
        <w:lastRenderedPageBreak/>
        <w:t>・</w:t>
      </w:r>
      <w:r w:rsidRPr="006662F0">
        <w:rPr>
          <w:rFonts w:hint="eastAsia"/>
        </w:rPr>
        <w:t>HbA1c</w:t>
      </w:r>
      <w:r w:rsidRPr="006662F0">
        <w:rPr>
          <w:rFonts w:hint="eastAsia"/>
        </w:rPr>
        <w:t>の</w:t>
      </w:r>
      <w:r w:rsidRPr="006662F0">
        <w:rPr>
          <w:rFonts w:hint="eastAsia"/>
        </w:rPr>
        <w:t>6.5</w:t>
      </w:r>
      <w:r w:rsidRPr="006662F0">
        <w:rPr>
          <w:rFonts w:hint="eastAsia"/>
        </w:rPr>
        <w:t>％未満の患者割合（ベースライン、投与</w:t>
      </w:r>
      <w:r w:rsidRPr="006662F0">
        <w:rPr>
          <w:rFonts w:hint="eastAsia"/>
        </w:rPr>
        <w:t>4</w:t>
      </w:r>
      <w:r w:rsidRPr="006662F0">
        <w:rPr>
          <w:rFonts w:hint="eastAsia"/>
        </w:rPr>
        <w:t>週、</w:t>
      </w:r>
      <w:r w:rsidRPr="006662F0">
        <w:rPr>
          <w:rFonts w:hint="eastAsia"/>
        </w:rPr>
        <w:t>8</w:t>
      </w:r>
      <w:r w:rsidRPr="006662F0">
        <w:rPr>
          <w:rFonts w:hint="eastAsia"/>
        </w:rPr>
        <w:t>週、</w:t>
      </w:r>
      <w:r w:rsidRPr="006662F0">
        <w:rPr>
          <w:rFonts w:hint="eastAsia"/>
        </w:rPr>
        <w:t>1</w:t>
      </w:r>
      <w:r w:rsidRPr="006662F0">
        <w:t>2</w:t>
      </w:r>
      <w:r w:rsidRPr="006662F0">
        <w:rPr>
          <w:rFonts w:hint="eastAsia"/>
        </w:rPr>
        <w:t>週、</w:t>
      </w:r>
      <w:r w:rsidRPr="006662F0">
        <w:rPr>
          <w:rFonts w:hint="eastAsia"/>
        </w:rPr>
        <w:t>24</w:t>
      </w:r>
      <w:r w:rsidRPr="006662F0">
        <w:rPr>
          <w:rFonts w:hint="eastAsia"/>
        </w:rPr>
        <w:t>週）</w:t>
      </w:r>
    </w:p>
    <w:p w14:paraId="6AAEB6A1" w14:textId="77777777" w:rsidR="002B645D" w:rsidRPr="006662F0" w:rsidRDefault="002B645D" w:rsidP="00D50E31">
      <w:pPr>
        <w:pStyle w:val="af2"/>
        <w:snapToGrid/>
        <w:ind w:leftChars="0" w:left="210" w:firstLine="210"/>
      </w:pPr>
    </w:p>
    <w:p w14:paraId="4BA11DDF" w14:textId="39188226" w:rsidR="002B645D" w:rsidRPr="006662F0" w:rsidRDefault="001135B4" w:rsidP="00D50E31">
      <w:pPr>
        <w:pStyle w:val="af2"/>
        <w:snapToGrid/>
        <w:ind w:leftChars="0" w:left="210" w:firstLine="210"/>
      </w:pPr>
      <w:r w:rsidRPr="006662F0">
        <w:rPr>
          <w:rFonts w:hint="eastAsia"/>
        </w:rPr>
        <w:t>※</w:t>
      </w:r>
      <w:r w:rsidR="002B645D" w:rsidRPr="006662F0">
        <w:rPr>
          <w:rFonts w:hint="eastAsia"/>
        </w:rPr>
        <w:t>評価時点については、統計の箇所で設定すること</w:t>
      </w:r>
      <w:r w:rsidR="000E1380">
        <w:rPr>
          <w:rFonts w:hint="eastAsia"/>
        </w:rPr>
        <w:t>でも可</w:t>
      </w:r>
      <w:r w:rsidR="005A29EE">
        <w:rPr>
          <w:rFonts w:hint="eastAsia"/>
        </w:rPr>
        <w:t>能である。</w:t>
      </w:r>
    </w:p>
    <w:p w14:paraId="5B727ECA" w14:textId="7E55A5DC" w:rsidR="002B645D" w:rsidRDefault="002B645D" w:rsidP="00D50E31">
      <w:pPr>
        <w:pStyle w:val="a0"/>
        <w:snapToGrid/>
        <w:ind w:leftChars="0" w:left="210" w:firstLineChars="0" w:firstLine="0"/>
      </w:pPr>
    </w:p>
    <w:sdt>
      <w:sdtPr>
        <w:rPr>
          <w:rFonts w:ascii="ＭＳ Ｐゴシック" w:eastAsia="ＭＳ Ｐゴシック" w:hAnsi="ＭＳ Ｐゴシック" w:hint="eastAsia"/>
        </w:rPr>
        <w:id w:val="1067462487"/>
        <w:placeholder>
          <w:docPart w:val="49E1E88DB2434F1C9673C24ED137FE6E"/>
        </w:placeholder>
        <w15:appearance w15:val="hidden"/>
      </w:sdtPr>
      <w:sdtContent>
        <w:p w14:paraId="373F1E64" w14:textId="77777777" w:rsidR="00AF6537" w:rsidRDefault="00AF6537" w:rsidP="00AF6537">
          <w:pPr>
            <w:ind w:leftChars="200" w:left="420"/>
            <w:rPr>
              <w:rFonts w:ascii="ＭＳ Ｐゴシック" w:eastAsia="ＭＳ Ｐゴシック" w:hAnsi="ＭＳ Ｐゴシック"/>
            </w:rPr>
          </w:pPr>
          <w:r w:rsidRPr="00012D96">
            <w:rPr>
              <w:rFonts w:ascii="ＭＳ Ｐゴシック" w:eastAsia="ＭＳ Ｐゴシック" w:hAnsi="ＭＳ Ｐゴシック" w:hint="eastAsia"/>
            </w:rPr>
            <w:t>【設定根拠】</w:t>
          </w:r>
        </w:p>
      </w:sdtContent>
    </w:sdt>
    <w:p w14:paraId="36C8ED2C" w14:textId="553F7B63" w:rsidR="00814605" w:rsidRDefault="00814605" w:rsidP="00D50E31">
      <w:pPr>
        <w:pStyle w:val="a0"/>
        <w:snapToGrid/>
        <w:ind w:leftChars="0" w:left="210" w:firstLineChars="0" w:firstLine="0"/>
      </w:pPr>
    </w:p>
    <w:p w14:paraId="7F6D6CF6" w14:textId="77777777" w:rsidR="00814605" w:rsidRDefault="00814605" w:rsidP="00D50E31">
      <w:pPr>
        <w:pStyle w:val="a0"/>
        <w:snapToGrid/>
        <w:ind w:leftChars="0" w:left="210" w:firstLineChars="0" w:firstLine="0"/>
      </w:pPr>
    </w:p>
    <w:bookmarkStart w:id="26" w:name="_Toc129341095" w:displacedByCustomXml="next"/>
    <w:bookmarkEnd w:id="26" w:displacedByCustomXml="next"/>
    <w:bookmarkStart w:id="27" w:name="_Toc128582500" w:displacedByCustomXml="next"/>
    <w:bookmarkEnd w:id="27" w:displacedByCustomXml="next"/>
    <w:bookmarkStart w:id="28" w:name="_Toc133307812" w:displacedByCustomXml="next"/>
    <w:sdt>
      <w:sdtPr>
        <w:rPr>
          <w:rFonts w:hint="eastAsia"/>
        </w:rPr>
        <w:id w:val="-79993396"/>
        <w:placeholder>
          <w:docPart w:val="B8CEB62383F24561B0829663D5C82C46"/>
        </w:placeholder>
        <w15:appearance w15:val="hidden"/>
      </w:sdtPr>
      <w:sdtContent>
        <w:p w14:paraId="45E11A09" w14:textId="45B4B53D" w:rsidR="00362B30" w:rsidRDefault="00362B30" w:rsidP="00362B30">
          <w:pPr>
            <w:pStyle w:val="3"/>
          </w:pPr>
          <w:r>
            <w:rPr>
              <w:rFonts w:hint="eastAsia"/>
            </w:rPr>
            <w:t>探索的評価項目</w:t>
          </w:r>
        </w:p>
      </w:sdtContent>
    </w:sdt>
    <w:bookmarkEnd w:id="28" w:displacedByCustomXml="prev"/>
    <w:p w14:paraId="296360A7" w14:textId="4DF43B89" w:rsidR="006E2CE3" w:rsidRPr="000B7DC2" w:rsidRDefault="001F3C8B" w:rsidP="00CA410E">
      <w:pPr>
        <w:pStyle w:val="a0"/>
        <w:snapToGrid/>
        <w:ind w:left="210" w:firstLineChars="0" w:firstLine="0"/>
      </w:pPr>
      <w:r w:rsidRPr="00F050A4">
        <w:rPr>
          <w:rFonts w:hint="eastAsia"/>
          <w:color w:val="FF0000"/>
        </w:rPr>
        <w:t>探索的</w:t>
      </w:r>
      <w:r w:rsidR="00F050A4" w:rsidRPr="00F050A4">
        <w:rPr>
          <w:rFonts w:hint="eastAsia"/>
          <w:color w:val="FF0000"/>
        </w:rPr>
        <w:t>評価</w:t>
      </w:r>
      <w:r w:rsidRPr="00F050A4">
        <w:rPr>
          <w:rFonts w:hint="eastAsia"/>
          <w:color w:val="FF0000"/>
        </w:rPr>
        <w:t>項目は、</w:t>
      </w:r>
      <w:r w:rsidR="00F050A4" w:rsidRPr="00F050A4">
        <w:rPr>
          <w:rFonts w:hint="eastAsia"/>
          <w:color w:val="FF0000"/>
        </w:rPr>
        <w:t>研究結果のさらなる説明を補足する、又は、本研究の後の試験で用いる新しい仮説を探索することを目的とした評価項目である。</w:t>
      </w:r>
      <w:r w:rsidR="00A61FA8" w:rsidRPr="00A61FA8">
        <w:rPr>
          <w:rFonts w:hint="eastAsia"/>
          <w:color w:val="FF0000"/>
        </w:rPr>
        <w:t>対象となる患者集団</w:t>
      </w:r>
      <w:r w:rsidR="0089256E">
        <w:rPr>
          <w:rFonts w:hint="eastAsia"/>
          <w:color w:val="FF0000"/>
        </w:rPr>
        <w:t>に</w:t>
      </w:r>
      <w:r w:rsidR="00A61FA8" w:rsidRPr="00A61FA8">
        <w:rPr>
          <w:rFonts w:hint="eastAsia"/>
          <w:color w:val="FF0000"/>
        </w:rPr>
        <w:t>とって意味</w:t>
      </w:r>
      <w:r w:rsidR="00A61FA8">
        <w:rPr>
          <w:rFonts w:hint="eastAsia"/>
          <w:color w:val="FF0000"/>
        </w:rPr>
        <w:t>の</w:t>
      </w:r>
      <w:r w:rsidR="00A61FA8" w:rsidRPr="00A61FA8">
        <w:rPr>
          <w:rFonts w:hint="eastAsia"/>
          <w:color w:val="FF0000"/>
        </w:rPr>
        <w:t>ある項目</w:t>
      </w:r>
      <w:r w:rsidR="00A61FA8">
        <w:rPr>
          <w:rFonts w:hint="eastAsia"/>
          <w:color w:val="FF0000"/>
        </w:rPr>
        <w:t>を</w:t>
      </w:r>
      <w:r w:rsidR="00A61FA8" w:rsidRPr="00A61FA8">
        <w:rPr>
          <w:rFonts w:hint="eastAsia"/>
          <w:color w:val="FF0000"/>
        </w:rPr>
        <w:t>選択</w:t>
      </w:r>
      <w:r w:rsidR="00A61FA8">
        <w:rPr>
          <w:rFonts w:hint="eastAsia"/>
          <w:color w:val="FF0000"/>
        </w:rPr>
        <w:t>する</w:t>
      </w:r>
      <w:r w:rsidR="00773408">
        <w:rPr>
          <w:rFonts w:hint="eastAsia"/>
          <w:color w:val="FF0000"/>
        </w:rPr>
        <w:t>必要がある</w:t>
      </w:r>
      <w:r w:rsidR="00A61FA8" w:rsidRPr="00094632">
        <w:rPr>
          <w:rFonts w:hint="eastAsia"/>
          <w:color w:val="FF0000"/>
        </w:rPr>
        <w:t>。</w:t>
      </w:r>
      <w:r w:rsidR="00C61628" w:rsidRPr="00CA410E">
        <w:rPr>
          <w:rFonts w:hint="eastAsia"/>
          <w:color w:val="FF0000"/>
          <w:u w:val="single"/>
        </w:rPr>
        <w:t>探索的評価項目</w:t>
      </w:r>
      <w:r w:rsidR="0089256E" w:rsidRPr="00CA410E">
        <w:rPr>
          <w:rFonts w:hint="eastAsia"/>
          <w:color w:val="FF0000"/>
          <w:u w:val="single"/>
        </w:rPr>
        <w:t>は任意（必須ではない）のため、</w:t>
      </w:r>
      <w:r w:rsidR="00C61628" w:rsidRPr="00CA410E">
        <w:rPr>
          <w:rFonts w:hint="eastAsia"/>
          <w:color w:val="FF0000"/>
          <w:u w:val="single"/>
        </w:rPr>
        <w:t>設定</w:t>
      </w:r>
      <w:r w:rsidR="006E2CE3" w:rsidRPr="00CA410E">
        <w:rPr>
          <w:rFonts w:hint="eastAsia"/>
          <w:color w:val="FF0000"/>
          <w:u w:val="single"/>
        </w:rPr>
        <w:t>し</w:t>
      </w:r>
      <w:r w:rsidR="00C61628" w:rsidRPr="00CA410E">
        <w:rPr>
          <w:rFonts w:hint="eastAsia"/>
          <w:color w:val="FF0000"/>
          <w:u w:val="single"/>
        </w:rPr>
        <w:t>ない</w:t>
      </w:r>
      <w:r w:rsidR="006E2CE3" w:rsidRPr="00CA410E">
        <w:rPr>
          <w:rFonts w:hint="eastAsia"/>
          <w:color w:val="FF0000"/>
          <w:u w:val="single"/>
        </w:rPr>
        <w:t>場合はこの項目を削除する</w:t>
      </w:r>
      <w:r w:rsidR="006E2CE3" w:rsidRPr="00CA410E">
        <w:rPr>
          <w:rFonts w:hint="eastAsia"/>
          <w:color w:val="FF0000"/>
        </w:rPr>
        <w:t>。</w:t>
      </w:r>
    </w:p>
    <w:p w14:paraId="540B41EF" w14:textId="77777777" w:rsidR="00F050A4" w:rsidRPr="00CA410E" w:rsidRDefault="00F050A4" w:rsidP="006E2CE3">
      <w:pPr>
        <w:pStyle w:val="kisairei"/>
        <w:snapToGrid/>
        <w:ind w:left="210" w:hanging="210"/>
      </w:pPr>
    </w:p>
    <w:p w14:paraId="647FB7E3" w14:textId="0253630B" w:rsidR="006E2CE3" w:rsidRPr="00F050A4" w:rsidRDefault="006E2CE3" w:rsidP="006E2CE3">
      <w:pPr>
        <w:pStyle w:val="kisairei"/>
        <w:snapToGrid/>
        <w:ind w:left="210" w:hanging="210"/>
      </w:pPr>
      <w:r w:rsidRPr="00F050A4">
        <w:rPr>
          <w:rFonts w:hint="eastAsia"/>
        </w:rPr>
        <w:t>（例）</w:t>
      </w:r>
    </w:p>
    <w:p w14:paraId="12BE7BC6" w14:textId="1C2BB3B0" w:rsidR="006E2CE3" w:rsidRPr="00F050A4" w:rsidRDefault="00F050A4" w:rsidP="006E2CE3">
      <w:pPr>
        <w:pStyle w:val="af2"/>
        <w:snapToGrid/>
        <w:ind w:leftChars="0" w:left="210" w:firstLine="210"/>
      </w:pPr>
      <w:r w:rsidRPr="00CA410E">
        <w:rPr>
          <w:rFonts w:hint="eastAsia"/>
        </w:rPr>
        <w:t>・</w:t>
      </w:r>
      <w:r w:rsidR="006C57FE">
        <w:rPr>
          <w:rFonts w:hint="eastAsia"/>
        </w:rPr>
        <w:t>HbA1c</w:t>
      </w:r>
      <w:r w:rsidR="007123F0" w:rsidRPr="00F050A4">
        <w:rPr>
          <w:rFonts w:hint="eastAsia"/>
        </w:rPr>
        <w:t>と</w:t>
      </w:r>
      <w:r w:rsidR="006C57FE">
        <w:rPr>
          <w:rFonts w:hint="eastAsia"/>
        </w:rPr>
        <w:t>IMT</w:t>
      </w:r>
      <w:r w:rsidR="006C57FE">
        <w:rPr>
          <w:rFonts w:hint="eastAsia"/>
        </w:rPr>
        <w:t>（</w:t>
      </w:r>
      <w:r w:rsidR="006C57FE" w:rsidRPr="006C57FE">
        <w:t>Intima-Media Thickness</w:t>
      </w:r>
      <w:r w:rsidR="006C57FE">
        <w:rPr>
          <w:rFonts w:hint="eastAsia"/>
        </w:rPr>
        <w:t>：</w:t>
      </w:r>
      <w:r w:rsidR="00F06153">
        <w:rPr>
          <w:rFonts w:hint="eastAsia"/>
        </w:rPr>
        <w:t>頸動脈の</w:t>
      </w:r>
      <w:r w:rsidR="006C57FE" w:rsidRPr="006C57FE">
        <w:rPr>
          <w:rFonts w:hint="eastAsia"/>
        </w:rPr>
        <w:t>内膜中膜複合体厚</w:t>
      </w:r>
      <w:r w:rsidR="006C57FE">
        <w:rPr>
          <w:rFonts w:hint="eastAsia"/>
        </w:rPr>
        <w:t>）の相関</w:t>
      </w:r>
    </w:p>
    <w:p w14:paraId="559017CD" w14:textId="245869C2" w:rsidR="006E2CE3" w:rsidRDefault="00F050A4" w:rsidP="00362B30">
      <w:pPr>
        <w:pStyle w:val="af2"/>
        <w:snapToGrid/>
        <w:ind w:leftChars="0" w:left="210" w:firstLine="210"/>
      </w:pPr>
      <w:r w:rsidRPr="00F050A4">
        <w:rPr>
          <w:rFonts w:hint="eastAsia"/>
        </w:rPr>
        <w:t>・腹部エコー所見と腸内細菌叢の関連</w:t>
      </w:r>
    </w:p>
    <w:p w14:paraId="6EDE0E2B" w14:textId="17007FF6" w:rsidR="00D90313" w:rsidRDefault="00D90313" w:rsidP="00362B30">
      <w:pPr>
        <w:pStyle w:val="af2"/>
        <w:snapToGrid/>
        <w:ind w:leftChars="0" w:left="210" w:firstLine="210"/>
      </w:pPr>
      <w:r>
        <w:rPr>
          <w:rFonts w:hint="eastAsia"/>
        </w:rPr>
        <w:t>・</w:t>
      </w:r>
    </w:p>
    <w:sdt>
      <w:sdtPr>
        <w:rPr>
          <w:rFonts w:ascii="ＭＳ Ｐゴシック" w:eastAsia="ＭＳ Ｐゴシック" w:hAnsi="ＭＳ Ｐゴシック" w:hint="eastAsia"/>
        </w:rPr>
        <w:id w:val="-1333144084"/>
        <w:placeholder>
          <w:docPart w:val="60D54D71CC6A49C1ACCED63E9D9FC45C"/>
        </w:placeholder>
        <w15:appearance w15:val="hidden"/>
      </w:sdtPr>
      <w:sdtContent>
        <w:p w14:paraId="13D6C77B" w14:textId="77777777" w:rsidR="004B27E7" w:rsidRDefault="004B27E7" w:rsidP="004B27E7">
          <w:pPr>
            <w:ind w:leftChars="200" w:left="420"/>
            <w:rPr>
              <w:rFonts w:ascii="ＭＳ Ｐゴシック" w:eastAsia="ＭＳ Ｐゴシック" w:hAnsi="ＭＳ Ｐゴシック"/>
            </w:rPr>
          </w:pPr>
          <w:r w:rsidRPr="00012D96">
            <w:rPr>
              <w:rFonts w:ascii="ＭＳ Ｐゴシック" w:eastAsia="ＭＳ Ｐゴシック" w:hAnsi="ＭＳ Ｐゴシック" w:hint="eastAsia"/>
            </w:rPr>
            <w:t>【設定根拠】</w:t>
          </w:r>
        </w:p>
      </w:sdtContent>
    </w:sdt>
    <w:p w14:paraId="63E62587" w14:textId="291B78B1" w:rsidR="00F050A4" w:rsidRDefault="00F050A4" w:rsidP="00362B30">
      <w:pPr>
        <w:pStyle w:val="af2"/>
        <w:snapToGrid/>
        <w:ind w:leftChars="0" w:left="210" w:firstLine="210"/>
      </w:pPr>
    </w:p>
    <w:p w14:paraId="1DF1DB99" w14:textId="77777777" w:rsidR="008A08E4" w:rsidRDefault="008A08E4" w:rsidP="00362B30">
      <w:pPr>
        <w:pStyle w:val="af2"/>
        <w:snapToGrid/>
        <w:ind w:leftChars="0" w:left="210" w:firstLine="210"/>
      </w:pPr>
    </w:p>
    <w:bookmarkStart w:id="29" w:name="_Toc133307813" w:displacedByCustomXml="next"/>
    <w:sdt>
      <w:sdtPr>
        <w:rPr>
          <w:rFonts w:hint="eastAsia"/>
        </w:rPr>
        <w:id w:val="-1140182890"/>
        <w:placeholder>
          <w:docPart w:val="7B34064D3E70441B92043F250795DD9E"/>
        </w:placeholder>
        <w15:appearance w15:val="hidden"/>
      </w:sdtPr>
      <w:sdtContent>
        <w:p w14:paraId="24272CF8" w14:textId="77777777" w:rsidR="006E2CE3" w:rsidRDefault="006E2CE3" w:rsidP="006E2CE3">
          <w:pPr>
            <w:pStyle w:val="3"/>
          </w:pPr>
          <w:r>
            <w:rPr>
              <w:rFonts w:hint="eastAsia"/>
            </w:rPr>
            <w:t>安全性評価項目</w:t>
          </w:r>
        </w:p>
      </w:sdtContent>
    </w:sdt>
    <w:bookmarkEnd w:id="29" w:displacedByCustomXml="prev"/>
    <w:p w14:paraId="0DF4F359" w14:textId="77777777" w:rsidR="006E2CE3" w:rsidRPr="00E512A8" w:rsidRDefault="006E2CE3" w:rsidP="006E2CE3">
      <w:pPr>
        <w:pStyle w:val="af1"/>
        <w:ind w:left="210"/>
      </w:pPr>
      <w:r w:rsidRPr="00793F89">
        <w:rPr>
          <w:rFonts w:hint="eastAsia"/>
        </w:rPr>
        <w:t>主要</w:t>
      </w:r>
      <w:r>
        <w:rPr>
          <w:rFonts w:hint="eastAsia"/>
        </w:rPr>
        <w:t>評価項目</w:t>
      </w:r>
      <w:r w:rsidRPr="00793F89">
        <w:rPr>
          <w:rFonts w:hint="eastAsia"/>
        </w:rPr>
        <w:t>・副次評価項目で安全性</w:t>
      </w:r>
      <w:r>
        <w:rPr>
          <w:rFonts w:hint="eastAsia"/>
        </w:rPr>
        <w:t>の</w:t>
      </w:r>
      <w:r w:rsidRPr="00793F89">
        <w:rPr>
          <w:rFonts w:hint="eastAsia"/>
        </w:rPr>
        <w:t>評価</w:t>
      </w:r>
      <w:r>
        <w:rPr>
          <w:rFonts w:hint="eastAsia"/>
        </w:rPr>
        <w:t>項目</w:t>
      </w:r>
      <w:r w:rsidRPr="00793F89">
        <w:rPr>
          <w:rFonts w:hint="eastAsia"/>
        </w:rPr>
        <w:t>を含まない場合</w:t>
      </w:r>
      <w:r>
        <w:rPr>
          <w:rFonts w:hint="eastAsia"/>
        </w:rPr>
        <w:t>は</w:t>
      </w:r>
      <w:r w:rsidRPr="00793F89">
        <w:rPr>
          <w:rFonts w:hint="eastAsia"/>
        </w:rPr>
        <w:t>設定</w:t>
      </w:r>
      <w:r>
        <w:rPr>
          <w:rFonts w:hint="eastAsia"/>
        </w:rPr>
        <w:t>する</w:t>
      </w:r>
      <w:r w:rsidRPr="00793F89">
        <w:rPr>
          <w:rFonts w:hint="eastAsia"/>
        </w:rPr>
        <w:t>。</w:t>
      </w:r>
      <w:r w:rsidRPr="00E512A8">
        <w:rPr>
          <w:rFonts w:hint="eastAsia"/>
          <w:u w:val="single"/>
        </w:rPr>
        <w:t>主要評価項目・副次評価項目で安全性の評価項目を設定している場合は、この項目を削除する</w:t>
      </w:r>
      <w:r w:rsidRPr="00E512A8">
        <w:rPr>
          <w:rFonts w:hint="eastAsia"/>
        </w:rPr>
        <w:t>。</w:t>
      </w:r>
    </w:p>
    <w:p w14:paraId="09285B3A" w14:textId="77777777" w:rsidR="006E2CE3" w:rsidRDefault="006E2CE3" w:rsidP="006E2CE3">
      <w:pPr>
        <w:pStyle w:val="kisairei"/>
        <w:snapToGrid/>
        <w:ind w:left="210" w:hanging="210"/>
      </w:pPr>
      <w:r w:rsidRPr="00793F89">
        <w:rPr>
          <w:rFonts w:hint="eastAsia"/>
        </w:rPr>
        <w:t>（例）</w:t>
      </w:r>
    </w:p>
    <w:p w14:paraId="6C4074E4" w14:textId="014CD37D" w:rsidR="006E2CE3" w:rsidRDefault="006E2CE3" w:rsidP="006E2CE3">
      <w:pPr>
        <w:pStyle w:val="af2"/>
        <w:snapToGrid/>
        <w:ind w:leftChars="0" w:left="210" w:firstLine="210"/>
      </w:pPr>
      <w:r w:rsidRPr="006662F0">
        <w:rPr>
          <w:rFonts w:hint="eastAsia"/>
        </w:rPr>
        <w:t>有害事象、臨床検査、心電図、バイタル</w:t>
      </w:r>
    </w:p>
    <w:p w14:paraId="7B5A06BF" w14:textId="77777777" w:rsidR="008A08E4" w:rsidRDefault="008A08E4" w:rsidP="006E2CE3">
      <w:pPr>
        <w:pStyle w:val="af2"/>
        <w:snapToGrid/>
        <w:ind w:leftChars="0" w:left="210" w:firstLine="210"/>
      </w:pPr>
    </w:p>
    <w:bookmarkStart w:id="30" w:name="_Toc129341102" w:displacedByCustomXml="next"/>
    <w:bookmarkEnd w:id="30" w:displacedByCustomXml="next"/>
    <w:bookmarkStart w:id="31" w:name="_Toc129341101" w:displacedByCustomXml="next"/>
    <w:bookmarkEnd w:id="31" w:displacedByCustomXml="next"/>
    <w:bookmarkStart w:id="32" w:name="_Toc129341100" w:displacedByCustomXml="next"/>
    <w:bookmarkEnd w:id="32" w:displacedByCustomXml="next"/>
    <w:bookmarkStart w:id="33" w:name="_Toc129341099" w:displacedByCustomXml="next"/>
    <w:bookmarkEnd w:id="33" w:displacedByCustomXml="next"/>
    <w:bookmarkStart w:id="34" w:name="_Toc129341098" w:displacedByCustomXml="next"/>
    <w:bookmarkEnd w:id="34" w:displacedByCustomXml="next"/>
    <w:bookmarkStart w:id="35" w:name="_Toc133307814" w:displacedByCustomXml="next"/>
    <w:sdt>
      <w:sdtPr>
        <w:rPr>
          <w:rFonts w:hint="eastAsia"/>
        </w:rPr>
        <w:id w:val="-436609985"/>
        <w:placeholder>
          <w:docPart w:val="DefaultPlaceholder_-1854013440"/>
        </w:placeholder>
        <w15:appearance w15:val="hidden"/>
      </w:sdtPr>
      <w:sdtContent>
        <w:p w14:paraId="50ACE037" w14:textId="77777777" w:rsidR="00B505B1" w:rsidRPr="002D6D0B" w:rsidRDefault="00000000" w:rsidP="00BF340F">
          <w:pPr>
            <w:pStyle w:val="2"/>
          </w:pPr>
          <w:sdt>
            <w:sdtPr>
              <w:rPr>
                <w:rFonts w:hint="eastAsia"/>
              </w:rPr>
              <w:id w:val="-1213495936"/>
              <w:placeholder>
                <w:docPart w:val="DefaultPlaceholder_-1854013440"/>
              </w:placeholder>
              <w15:appearance w15:val="hidden"/>
            </w:sdtPr>
            <w:sdtContent>
              <w:r w:rsidR="002B645D" w:rsidRPr="002D6D0B">
                <w:rPr>
                  <w:rFonts w:hint="eastAsia"/>
                </w:rPr>
                <w:t>目標症例数</w:t>
              </w:r>
            </w:sdtContent>
          </w:sdt>
        </w:p>
      </w:sdtContent>
    </w:sdt>
    <w:bookmarkEnd w:id="35" w:displacedByCustomXml="prev"/>
    <w:p w14:paraId="36AF3F0A" w14:textId="40E50C40" w:rsidR="002B645D" w:rsidRDefault="002B645D" w:rsidP="002B645D">
      <w:pPr>
        <w:pStyle w:val="af1"/>
        <w:ind w:left="210"/>
      </w:pPr>
      <w:r w:rsidRPr="00557E97">
        <w:rPr>
          <w:rFonts w:hint="eastAsia"/>
          <w:u w:val="single"/>
        </w:rPr>
        <w:t>目標症例数のみ</w:t>
      </w:r>
      <w:r w:rsidRPr="00A3443A">
        <w:rPr>
          <w:rFonts w:hint="eastAsia"/>
        </w:rPr>
        <w:t>記載</w:t>
      </w:r>
      <w:r w:rsidR="00636485">
        <w:rPr>
          <w:rFonts w:hint="eastAsia"/>
        </w:rPr>
        <w:t>する</w:t>
      </w:r>
      <w:r w:rsidRPr="00A3443A">
        <w:rPr>
          <w:rFonts w:hint="eastAsia"/>
        </w:rPr>
        <w:t>。</w:t>
      </w:r>
      <w:r w:rsidRPr="00CE7273">
        <w:rPr>
          <w:rFonts w:hint="eastAsia"/>
        </w:rPr>
        <w:t>設定根拠については</w:t>
      </w:r>
      <w:r w:rsidRPr="00CE7273">
        <w:t>11.2</w:t>
      </w:r>
      <w:r w:rsidRPr="00CE7273">
        <w:rPr>
          <w:rFonts w:hint="eastAsia"/>
        </w:rPr>
        <w:t>に記載</w:t>
      </w:r>
      <w:r w:rsidR="00636485">
        <w:rPr>
          <w:rFonts w:hint="eastAsia"/>
        </w:rPr>
        <w:t>する</w:t>
      </w:r>
      <w:r w:rsidRPr="002755DD">
        <w:rPr>
          <w:rFonts w:hint="eastAsia"/>
        </w:rPr>
        <w:t>。</w:t>
      </w:r>
    </w:p>
    <w:p w14:paraId="2E13D1E3" w14:textId="77777777" w:rsidR="00CA004F" w:rsidRPr="00CA004F" w:rsidRDefault="00CA004F" w:rsidP="00CA004F"/>
    <w:p w14:paraId="6982CA33" w14:textId="7947DC12" w:rsidR="00F5115E" w:rsidRDefault="002B645D" w:rsidP="007C5561">
      <w:pPr>
        <w:pStyle w:val="kisairei"/>
        <w:snapToGrid/>
        <w:ind w:left="210" w:hanging="210"/>
        <w:rPr>
          <w:lang w:eastAsia="zh-TW"/>
        </w:rPr>
      </w:pPr>
      <w:r>
        <w:rPr>
          <w:rFonts w:hint="eastAsia"/>
          <w:lang w:eastAsia="zh-TW"/>
        </w:rPr>
        <w:t>（例）</w:t>
      </w:r>
    </w:p>
    <w:p w14:paraId="0DD8E1CF" w14:textId="47005F92" w:rsidR="002B645D" w:rsidRDefault="002B645D" w:rsidP="00666717">
      <w:pPr>
        <w:pStyle w:val="kisairei"/>
        <w:snapToGrid/>
        <w:ind w:left="210" w:firstLineChars="100" w:firstLine="210"/>
        <w:rPr>
          <w:lang w:eastAsia="zh-TW"/>
        </w:rPr>
      </w:pPr>
      <w:r w:rsidRPr="00EA60CB">
        <w:rPr>
          <w:rFonts w:hint="eastAsia"/>
          <w:lang w:eastAsia="zh-TW"/>
        </w:rPr>
        <w:t>各群〇例（合計〇例）</w:t>
      </w:r>
    </w:p>
    <w:p w14:paraId="745F3E06" w14:textId="77777777" w:rsidR="00666717" w:rsidRDefault="00666717" w:rsidP="007C5561">
      <w:pPr>
        <w:pStyle w:val="kisairei"/>
        <w:snapToGrid/>
        <w:ind w:left="210" w:firstLineChars="100" w:firstLine="210"/>
        <w:rPr>
          <w:lang w:eastAsia="zh-TW"/>
        </w:rPr>
      </w:pPr>
    </w:p>
    <w:bookmarkStart w:id="36" w:name="_Toc133307815" w:displacedByCustomXml="next"/>
    <w:sdt>
      <w:sdtPr>
        <w:rPr>
          <w:rFonts w:hint="eastAsia"/>
        </w:rPr>
        <w:id w:val="-193859705"/>
        <w:placeholder>
          <w:docPart w:val="DefaultPlaceholder_-1854013440"/>
        </w:placeholder>
        <w15:appearance w15:val="hidden"/>
      </w:sdtPr>
      <w:sdtContent>
        <w:p w14:paraId="6CAB78E9" w14:textId="3C89BE80" w:rsidR="00B505B1" w:rsidRPr="002D6D0B" w:rsidRDefault="00000000" w:rsidP="00BF340F">
          <w:pPr>
            <w:pStyle w:val="2"/>
          </w:pPr>
          <w:sdt>
            <w:sdtPr>
              <w:rPr>
                <w:rFonts w:hint="eastAsia"/>
              </w:rPr>
              <w:id w:val="381378916"/>
              <w:placeholder>
                <w:docPart w:val="DefaultPlaceholder_-1854013440"/>
              </w:placeholder>
              <w15:appearance w15:val="hidden"/>
            </w:sdtPr>
            <w:sdtContent>
              <w:r w:rsidR="002B645D" w:rsidRPr="002D6D0B">
                <w:rPr>
                  <w:rFonts w:hint="eastAsia"/>
                </w:rPr>
                <w:t>研究実施期間</w:t>
              </w:r>
            </w:sdtContent>
          </w:sdt>
        </w:p>
      </w:sdtContent>
    </w:sdt>
    <w:bookmarkEnd w:id="36" w:displacedByCustomXml="prev"/>
    <w:p w14:paraId="025FB66E" w14:textId="69974D32" w:rsidR="002B645D" w:rsidRPr="001E28D5" w:rsidRDefault="002B645D" w:rsidP="002B645D">
      <w:pPr>
        <w:pStyle w:val="af1"/>
        <w:ind w:left="210"/>
      </w:pPr>
      <w:r w:rsidRPr="001E28D5">
        <w:rPr>
          <w:rFonts w:hint="eastAsia"/>
        </w:rPr>
        <w:t>研究全体の実施予定期間は、</w:t>
      </w:r>
      <w:r w:rsidR="003B1B0B" w:rsidRPr="003B1B0B">
        <w:t>全ての評価項目の観察期間が</w:t>
      </w:r>
      <w:r w:rsidRPr="001E28D5">
        <w:rPr>
          <w:rFonts w:hint="eastAsia"/>
        </w:rPr>
        <w:t>終了後、</w:t>
      </w:r>
      <w:r w:rsidR="003B1B0B">
        <w:rPr>
          <w:rFonts w:hint="eastAsia"/>
        </w:rPr>
        <w:t>原則</w:t>
      </w:r>
      <w:r w:rsidR="003B1B0B">
        <w:rPr>
          <w:rFonts w:hint="eastAsia"/>
        </w:rPr>
        <w:t>1</w:t>
      </w:r>
      <w:r w:rsidR="003B1B0B">
        <w:rPr>
          <w:rFonts w:hint="eastAsia"/>
        </w:rPr>
        <w:t>年以内に総括報告書およびその概要を作成し、終了届書・終了通知書を添付し、認定臨床研究審査委員会の意見を聴</w:t>
      </w:r>
      <w:r w:rsidR="003F7AF4">
        <w:rPr>
          <w:rFonts w:hint="eastAsia"/>
        </w:rPr>
        <w:t>いたうえで</w:t>
      </w:r>
      <w:proofErr w:type="spellStart"/>
      <w:r w:rsidR="003F7AF4">
        <w:rPr>
          <w:rFonts w:hint="eastAsia"/>
        </w:rPr>
        <w:t>j</w:t>
      </w:r>
      <w:r w:rsidR="003F7AF4">
        <w:t>RCT</w:t>
      </w:r>
      <w:proofErr w:type="spellEnd"/>
      <w:r w:rsidR="003F7AF4">
        <w:rPr>
          <w:rFonts w:hint="eastAsia"/>
        </w:rPr>
        <w:t>に登録される</w:t>
      </w:r>
      <w:r w:rsidR="00B563EA">
        <w:rPr>
          <w:rFonts w:hint="eastAsia"/>
        </w:rPr>
        <w:t>までの期間を含める</w:t>
      </w:r>
      <w:r w:rsidR="003B1B0B">
        <w:rPr>
          <w:rFonts w:hint="eastAsia"/>
        </w:rPr>
        <w:t>必要がある。</w:t>
      </w:r>
    </w:p>
    <w:p w14:paraId="1ADC4BDD" w14:textId="5B36DD06" w:rsidR="002B645D" w:rsidRPr="001E28D5" w:rsidRDefault="002B645D" w:rsidP="002B645D">
      <w:pPr>
        <w:pStyle w:val="af1"/>
        <w:ind w:left="210"/>
      </w:pPr>
      <w:r w:rsidRPr="001E28D5">
        <w:rPr>
          <w:rFonts w:hint="eastAsia"/>
        </w:rPr>
        <w:t>開始日は「</w:t>
      </w:r>
      <w:proofErr w:type="spellStart"/>
      <w:r w:rsidRPr="001E28D5">
        <w:t>jRCT</w:t>
      </w:r>
      <w:proofErr w:type="spellEnd"/>
      <w:r w:rsidRPr="001E28D5">
        <w:rPr>
          <w:rFonts w:hint="eastAsia"/>
        </w:rPr>
        <w:t>公表日」とするか、</w:t>
      </w:r>
      <w:proofErr w:type="spellStart"/>
      <w:r w:rsidRPr="001E28D5">
        <w:t>jRCT</w:t>
      </w:r>
      <w:proofErr w:type="spellEnd"/>
      <w:r w:rsidRPr="001E28D5">
        <w:rPr>
          <w:rFonts w:hint="eastAsia"/>
        </w:rPr>
        <w:t>公表（予定）日以降の具体的な日付を定め</w:t>
      </w:r>
      <w:r w:rsidR="009C777E">
        <w:rPr>
          <w:rFonts w:hint="eastAsia"/>
        </w:rPr>
        <w:t>ること</w:t>
      </w:r>
      <w:r w:rsidRPr="001E28D5">
        <w:rPr>
          <w:rFonts w:hint="eastAsia"/>
        </w:rPr>
        <w:t>。</w:t>
      </w:r>
    </w:p>
    <w:p w14:paraId="6F416E27" w14:textId="77777777" w:rsidR="00702359" w:rsidRDefault="00BD3308" w:rsidP="00D50E31">
      <w:pPr>
        <w:pStyle w:val="kisairei"/>
        <w:snapToGrid/>
        <w:ind w:left="210" w:hanging="210"/>
      </w:pPr>
      <w:r>
        <w:rPr>
          <w:rFonts w:hint="eastAsia"/>
        </w:rPr>
        <w:t>（</w:t>
      </w:r>
      <w:r w:rsidR="002B645D" w:rsidRPr="00443DFD">
        <w:rPr>
          <w:rFonts w:hint="eastAsia"/>
        </w:rPr>
        <w:t>例）</w:t>
      </w:r>
    </w:p>
    <w:p w14:paraId="45C85936" w14:textId="68A06815" w:rsidR="002B645D" w:rsidRPr="006662F0" w:rsidRDefault="002B645D" w:rsidP="00D50E31">
      <w:pPr>
        <w:pStyle w:val="af2"/>
        <w:snapToGrid/>
        <w:ind w:left="210" w:firstLine="210"/>
      </w:pPr>
      <w:r w:rsidRPr="006662F0">
        <w:rPr>
          <w:rFonts w:hint="eastAsia"/>
        </w:rPr>
        <w:t>研究全体の実施予定期</w:t>
      </w:r>
      <w:r w:rsidRPr="006662F0">
        <w:t>間</w:t>
      </w:r>
      <w:r w:rsidRPr="006662F0">
        <w:rPr>
          <w:rFonts w:hint="eastAsia"/>
        </w:rPr>
        <w:t xml:space="preserve"> </w:t>
      </w:r>
      <w:r w:rsidRPr="006662F0">
        <w:rPr>
          <w:rFonts w:hint="eastAsia"/>
        </w:rPr>
        <w:t>：</w:t>
      </w:r>
      <w:proofErr w:type="spellStart"/>
      <w:r w:rsidRPr="006662F0">
        <w:rPr>
          <w:rFonts w:hint="eastAsia"/>
        </w:rPr>
        <w:t>j</w:t>
      </w:r>
      <w:r w:rsidRPr="006662F0">
        <w:t>RCT</w:t>
      </w:r>
      <w:proofErr w:type="spellEnd"/>
      <w:r w:rsidRPr="006662F0">
        <w:rPr>
          <w:rFonts w:hint="eastAsia"/>
        </w:rPr>
        <w:t>公表日</w:t>
      </w:r>
      <w:r w:rsidRPr="006662F0">
        <w:t>～</w:t>
      </w:r>
      <w:r w:rsidRPr="006662F0">
        <w:t>20XX</w:t>
      </w:r>
      <w:r w:rsidRPr="006662F0">
        <w:t>年</w:t>
      </w:r>
      <w:r w:rsidRPr="006662F0">
        <w:t>XX</w:t>
      </w:r>
      <w:r w:rsidRPr="006662F0">
        <w:t>月</w:t>
      </w:r>
      <w:r w:rsidR="00757780" w:rsidRPr="006662F0">
        <w:t>XX</w:t>
      </w:r>
      <w:r w:rsidR="00757780">
        <w:rPr>
          <w:rFonts w:hint="eastAsia"/>
        </w:rPr>
        <w:t>日</w:t>
      </w:r>
    </w:p>
    <w:p w14:paraId="3213493B" w14:textId="698669C0" w:rsidR="002B645D" w:rsidRPr="006662F0" w:rsidRDefault="002B645D" w:rsidP="00D50E31">
      <w:pPr>
        <w:pStyle w:val="af2"/>
        <w:snapToGrid/>
        <w:ind w:left="210" w:firstLine="210"/>
        <w:rPr>
          <w:lang w:eastAsia="zh-TW"/>
        </w:rPr>
      </w:pPr>
      <w:r w:rsidRPr="006662F0">
        <w:rPr>
          <w:lang w:eastAsia="zh-TW"/>
        </w:rPr>
        <w:t>登録</w:t>
      </w:r>
      <w:r w:rsidRPr="006662F0">
        <w:rPr>
          <w:rFonts w:hint="eastAsia"/>
          <w:lang w:eastAsia="zh-TW"/>
        </w:rPr>
        <w:t>予定</w:t>
      </w:r>
      <w:r w:rsidRPr="006662F0">
        <w:rPr>
          <w:lang w:eastAsia="zh-TW"/>
        </w:rPr>
        <w:t>期間</w:t>
      </w:r>
      <w:r w:rsidRPr="006662F0">
        <w:rPr>
          <w:rFonts w:hint="eastAsia"/>
          <w:lang w:eastAsia="zh-TW"/>
        </w:rPr>
        <w:t xml:space="preserve"> </w:t>
      </w:r>
      <w:r w:rsidRPr="006662F0">
        <w:rPr>
          <w:rFonts w:hint="eastAsia"/>
          <w:lang w:eastAsia="zh-TW"/>
        </w:rPr>
        <w:t>：</w:t>
      </w:r>
      <w:proofErr w:type="spellStart"/>
      <w:r w:rsidRPr="006662F0">
        <w:rPr>
          <w:rFonts w:hint="eastAsia"/>
          <w:lang w:eastAsia="zh-TW"/>
        </w:rPr>
        <w:t>jRCT</w:t>
      </w:r>
      <w:proofErr w:type="spellEnd"/>
      <w:r w:rsidRPr="006662F0">
        <w:rPr>
          <w:rFonts w:hint="eastAsia"/>
          <w:lang w:eastAsia="zh-TW"/>
        </w:rPr>
        <w:t>公表日</w:t>
      </w:r>
      <w:r w:rsidRPr="006662F0">
        <w:rPr>
          <w:lang w:eastAsia="zh-TW"/>
        </w:rPr>
        <w:t>～</w:t>
      </w:r>
      <w:r w:rsidRPr="006662F0">
        <w:rPr>
          <w:lang w:eastAsia="zh-TW"/>
        </w:rPr>
        <w:t>20XX</w:t>
      </w:r>
      <w:r w:rsidRPr="006662F0">
        <w:rPr>
          <w:lang w:eastAsia="zh-TW"/>
        </w:rPr>
        <w:t>年</w:t>
      </w:r>
      <w:r w:rsidRPr="006662F0">
        <w:rPr>
          <w:lang w:eastAsia="zh-TW"/>
        </w:rPr>
        <w:t>XX</w:t>
      </w:r>
      <w:r w:rsidRPr="006662F0">
        <w:rPr>
          <w:lang w:eastAsia="zh-TW"/>
        </w:rPr>
        <w:t>月</w:t>
      </w:r>
      <w:r w:rsidR="00757780" w:rsidRPr="006662F0">
        <w:rPr>
          <w:lang w:eastAsia="zh-TW"/>
        </w:rPr>
        <w:t>XX</w:t>
      </w:r>
      <w:r w:rsidR="00757780">
        <w:rPr>
          <w:rFonts w:hint="eastAsia"/>
          <w:lang w:eastAsia="zh-TW"/>
        </w:rPr>
        <w:t>日</w:t>
      </w:r>
    </w:p>
    <w:bookmarkStart w:id="37" w:name="_Toc133307816" w:displacedByCustomXml="next"/>
    <w:sdt>
      <w:sdtPr>
        <w:rPr>
          <w:rFonts w:hint="eastAsia"/>
        </w:rPr>
        <w:id w:val="-1809080318"/>
        <w:placeholder>
          <w:docPart w:val="DefaultPlaceholder_-1854013440"/>
        </w:placeholder>
        <w15:appearance w15:val="hidden"/>
      </w:sdtPr>
      <w:sdtContent>
        <w:p w14:paraId="1F5BD7A5" w14:textId="0B1A6D7F" w:rsidR="00E0691D" w:rsidRPr="002D6D0B" w:rsidRDefault="00000000" w:rsidP="00BF340F">
          <w:pPr>
            <w:pStyle w:val="10"/>
          </w:pPr>
          <w:sdt>
            <w:sdtPr>
              <w:rPr>
                <w:rFonts w:hint="eastAsia"/>
              </w:rPr>
              <w:id w:val="533623488"/>
              <w:placeholder>
                <w:docPart w:val="DefaultPlaceholder_-1854013440"/>
              </w:placeholder>
              <w15:appearance w15:val="hidden"/>
            </w:sdtPr>
            <w:sdtContent>
              <w:r w:rsidR="004A4C02" w:rsidRPr="002D6D0B">
                <w:rPr>
                  <w:rFonts w:hint="eastAsia"/>
                </w:rPr>
                <w:t>対象</w:t>
              </w:r>
            </w:sdtContent>
          </w:sdt>
        </w:p>
      </w:sdtContent>
    </w:sdt>
    <w:bookmarkEnd w:id="37" w:displacedByCustomXml="prev"/>
    <w:bookmarkStart w:id="38" w:name="_Toc133307817" w:displacedByCustomXml="next"/>
    <w:sdt>
      <w:sdtPr>
        <w:rPr>
          <w:rFonts w:hint="eastAsia"/>
        </w:rPr>
        <w:id w:val="-1181895445"/>
        <w:placeholder>
          <w:docPart w:val="DefaultPlaceholder_-1854013440"/>
        </w:placeholder>
        <w15:appearance w15:val="hidden"/>
      </w:sdtPr>
      <w:sdtContent>
        <w:p w14:paraId="5CCB5641" w14:textId="4F93E7D9" w:rsidR="004A4C02" w:rsidRPr="002D6D0B" w:rsidRDefault="00000000" w:rsidP="00BF340F">
          <w:pPr>
            <w:pStyle w:val="2"/>
          </w:pPr>
          <w:sdt>
            <w:sdtPr>
              <w:rPr>
                <w:rFonts w:hint="eastAsia"/>
              </w:rPr>
              <w:id w:val="-261917526"/>
              <w:placeholder>
                <w:docPart w:val="DefaultPlaceholder_-1854013440"/>
              </w:placeholder>
              <w15:appearance w15:val="hidden"/>
            </w:sdtPr>
            <w:sdtContent>
              <w:r w:rsidR="004A4C02" w:rsidRPr="002D6D0B">
                <w:rPr>
                  <w:rFonts w:hint="eastAsia"/>
                </w:rPr>
                <w:t>対象疾患</w:t>
              </w:r>
            </w:sdtContent>
          </w:sdt>
        </w:p>
      </w:sdtContent>
    </w:sdt>
    <w:bookmarkEnd w:id="38" w:displacedByCustomXml="prev"/>
    <w:p w14:paraId="541229FD" w14:textId="2224F846" w:rsidR="00BD3308" w:rsidRDefault="00BD3308" w:rsidP="00BD3308">
      <w:pPr>
        <w:pStyle w:val="af1"/>
        <w:ind w:left="210"/>
      </w:pPr>
      <w:r w:rsidRPr="007760B9">
        <w:rPr>
          <w:rFonts w:hint="eastAsia"/>
        </w:rPr>
        <w:t>具体的な疾患名を記載</w:t>
      </w:r>
      <w:r w:rsidR="00636485">
        <w:rPr>
          <w:rFonts w:hint="eastAsia"/>
        </w:rPr>
        <w:t>する</w:t>
      </w:r>
      <w:r w:rsidRPr="007760B9">
        <w:rPr>
          <w:rFonts w:hint="eastAsia"/>
        </w:rPr>
        <w:t>。</w:t>
      </w:r>
    </w:p>
    <w:p w14:paraId="1B63AF01" w14:textId="77777777" w:rsidR="006662F0" w:rsidRDefault="00BD3308" w:rsidP="00D50E31">
      <w:pPr>
        <w:pStyle w:val="kisairei"/>
        <w:snapToGrid/>
        <w:ind w:left="210" w:hanging="210"/>
      </w:pPr>
      <w:r w:rsidRPr="007760B9">
        <w:rPr>
          <w:rFonts w:hint="eastAsia"/>
        </w:rPr>
        <w:t>（例）</w:t>
      </w:r>
    </w:p>
    <w:p w14:paraId="4E373BE7" w14:textId="309691CA" w:rsidR="009B3603" w:rsidRPr="006662F0" w:rsidRDefault="00BD3308" w:rsidP="00D50E31">
      <w:pPr>
        <w:pStyle w:val="af2"/>
        <w:snapToGrid/>
        <w:ind w:left="210" w:firstLine="210"/>
      </w:pPr>
      <w:r w:rsidRPr="006662F0">
        <w:rPr>
          <w:rFonts w:hint="eastAsia"/>
        </w:rPr>
        <w:t>2</w:t>
      </w:r>
      <w:r w:rsidRPr="006662F0">
        <w:rPr>
          <w:rFonts w:hint="eastAsia"/>
        </w:rPr>
        <w:t>型糖尿病</w:t>
      </w:r>
    </w:p>
    <w:p w14:paraId="45505CD5" w14:textId="77777777" w:rsidR="00BD3308" w:rsidRPr="009B3603" w:rsidRDefault="00BD3308"/>
    <w:bookmarkStart w:id="39" w:name="_Toc133307818" w:displacedByCustomXml="next"/>
    <w:sdt>
      <w:sdtPr>
        <w:rPr>
          <w:rFonts w:hint="eastAsia"/>
        </w:rPr>
        <w:id w:val="-559486726"/>
        <w:placeholder>
          <w:docPart w:val="DefaultPlaceholder_-1854013440"/>
        </w:placeholder>
        <w15:appearance w15:val="hidden"/>
      </w:sdtPr>
      <w:sdtContent>
        <w:p w14:paraId="25A467BF" w14:textId="0D845929" w:rsidR="00254188" w:rsidRPr="002D6D0B" w:rsidRDefault="00000000" w:rsidP="00BF340F">
          <w:pPr>
            <w:pStyle w:val="2"/>
            <w:rPr>
              <w:rStyle w:val="a4"/>
              <w:rFonts w:ascii="游ゴシック" w:eastAsia="游ゴシック" w:hAnsi="Arial" w:cstheme="minorBidi"/>
              <w:b w:val="0"/>
              <w:sz w:val="21"/>
            </w:rPr>
          </w:pPr>
          <w:sdt>
            <w:sdtPr>
              <w:rPr>
                <w:rFonts w:ascii="Times New Roman" w:eastAsia="ＭＳ 明朝" w:hAnsi="Times New Roman" w:hint="eastAsia"/>
              </w:rPr>
              <w:id w:val="1387982814"/>
              <w:placeholder>
                <w:docPart w:val="DefaultPlaceholder_-1854013440"/>
              </w:placeholder>
              <w15:appearance w15:val="hidden"/>
            </w:sdtPr>
            <w:sdtContent>
              <w:r w:rsidR="00BD3308" w:rsidRPr="002D6D0B">
                <w:rPr>
                  <w:rFonts w:hint="eastAsia"/>
                </w:rPr>
                <w:t>適格性基準</w:t>
              </w:r>
            </w:sdtContent>
          </w:sdt>
        </w:p>
      </w:sdtContent>
    </w:sdt>
    <w:bookmarkEnd w:id="39" w:displacedByCustomXml="prev"/>
    <w:p w14:paraId="0A6C1E46" w14:textId="08532181" w:rsidR="00014DCE" w:rsidRDefault="00BD3308" w:rsidP="00014DCE">
      <w:pPr>
        <w:pStyle w:val="af1"/>
        <w:ind w:left="210"/>
      </w:pPr>
      <w:r w:rsidRPr="002F23C8">
        <w:rPr>
          <w:rFonts w:hint="eastAsia"/>
        </w:rPr>
        <w:t>本研究の評価に適切な集団を選択する基準を設定</w:t>
      </w:r>
      <w:r w:rsidR="00B10DED">
        <w:rPr>
          <w:rFonts w:hint="eastAsia"/>
        </w:rPr>
        <w:t>する。</w:t>
      </w:r>
    </w:p>
    <w:p w14:paraId="2481C87A" w14:textId="0CD8865C" w:rsidR="00BD3308" w:rsidRPr="005D32BF" w:rsidRDefault="00BD3308" w:rsidP="00D50E31">
      <w:pPr>
        <w:pStyle w:val="af1"/>
        <w:numPr>
          <w:ilvl w:val="0"/>
          <w:numId w:val="53"/>
        </w:numPr>
        <w:ind w:leftChars="0"/>
      </w:pPr>
      <w:r w:rsidRPr="005D32BF">
        <w:rPr>
          <w:rFonts w:hint="eastAsia"/>
        </w:rPr>
        <w:t>同意の能力を欠く者、同意の任意性が損なわれるおそれのある者を臨床研究の対象者とする場合には、その必然性を記載</w:t>
      </w:r>
      <w:r w:rsidR="00636485">
        <w:rPr>
          <w:rFonts w:hint="eastAsia"/>
        </w:rPr>
        <w:t>する</w:t>
      </w:r>
      <w:r w:rsidRPr="005D32BF">
        <w:rPr>
          <w:rFonts w:hint="eastAsia"/>
        </w:rPr>
        <w:t>。不当で恣意的な基準と</w:t>
      </w:r>
      <w:r w:rsidR="005D32BF">
        <w:rPr>
          <w:rFonts w:hint="eastAsia"/>
        </w:rPr>
        <w:t>は</w:t>
      </w:r>
      <w:r w:rsidRPr="005D32BF">
        <w:rPr>
          <w:rFonts w:hint="eastAsia"/>
        </w:rPr>
        <w:t>しない</w:t>
      </w:r>
      <w:r w:rsidR="008729AE">
        <w:rPr>
          <w:rFonts w:hint="eastAsia"/>
        </w:rPr>
        <w:t>ようにする</w:t>
      </w:r>
      <w:r w:rsidRPr="005D32BF">
        <w:rPr>
          <w:rFonts w:hint="eastAsia"/>
        </w:rPr>
        <w:t>。</w:t>
      </w:r>
    </w:p>
    <w:p w14:paraId="21F4AEE3" w14:textId="69A71DB5" w:rsidR="00BD3308" w:rsidRPr="003B46EA" w:rsidRDefault="00BD3308" w:rsidP="00D50E31">
      <w:pPr>
        <w:pStyle w:val="af1"/>
        <w:numPr>
          <w:ilvl w:val="0"/>
          <w:numId w:val="53"/>
        </w:numPr>
        <w:ind w:leftChars="0"/>
      </w:pPr>
      <w:r w:rsidRPr="003B46EA">
        <w:rPr>
          <w:rFonts w:hint="eastAsia"/>
        </w:rPr>
        <w:t>箇条書きで記載し、</w:t>
      </w:r>
      <w:r w:rsidRPr="003B46EA">
        <w:rPr>
          <w:rFonts w:hint="eastAsia"/>
        </w:rPr>
        <w:t>1</w:t>
      </w:r>
      <w:r w:rsidRPr="003B46EA">
        <w:rPr>
          <w:rFonts w:hint="eastAsia"/>
        </w:rPr>
        <w:t>文に</w:t>
      </w:r>
      <w:r w:rsidRPr="003B46EA">
        <w:rPr>
          <w:rFonts w:hint="eastAsia"/>
        </w:rPr>
        <w:t>2</w:t>
      </w:r>
      <w:r w:rsidRPr="003B46EA">
        <w:rPr>
          <w:rFonts w:hint="eastAsia"/>
        </w:rPr>
        <w:t>つ以上の条件が含まれないように記載</w:t>
      </w:r>
      <w:r w:rsidR="00636485">
        <w:rPr>
          <w:rFonts w:hint="eastAsia"/>
        </w:rPr>
        <w:t>する</w:t>
      </w:r>
      <w:r w:rsidRPr="003B46EA">
        <w:rPr>
          <w:rFonts w:hint="eastAsia"/>
        </w:rPr>
        <w:t>。</w:t>
      </w:r>
    </w:p>
    <w:p w14:paraId="42E607A4" w14:textId="4B2BA1FD" w:rsidR="00BD3308" w:rsidRDefault="00BD3308" w:rsidP="00D50E31">
      <w:pPr>
        <w:pStyle w:val="af1"/>
        <w:numPr>
          <w:ilvl w:val="0"/>
          <w:numId w:val="53"/>
        </w:numPr>
        <w:ind w:leftChars="0"/>
      </w:pPr>
      <w:r w:rsidRPr="003B46EA">
        <w:rPr>
          <w:rFonts w:hint="eastAsia"/>
        </w:rPr>
        <w:t>検査値については具体的な数値を</w:t>
      </w:r>
      <w:r w:rsidR="008729AE">
        <w:rPr>
          <w:rFonts w:hint="eastAsia"/>
        </w:rPr>
        <w:t>設定</w:t>
      </w:r>
      <w:r w:rsidR="00636485">
        <w:rPr>
          <w:rFonts w:hint="eastAsia"/>
        </w:rPr>
        <w:t>する</w:t>
      </w:r>
      <w:r>
        <w:rPr>
          <w:rFonts w:hint="eastAsia"/>
        </w:rPr>
        <w:t>。</w:t>
      </w:r>
    </w:p>
    <w:p w14:paraId="0DBFFBDE" w14:textId="63F23CB4" w:rsidR="00BD3308" w:rsidRPr="005E56CA" w:rsidRDefault="00BD3308" w:rsidP="00D50E31">
      <w:pPr>
        <w:pStyle w:val="af1"/>
        <w:numPr>
          <w:ilvl w:val="0"/>
          <w:numId w:val="53"/>
        </w:numPr>
        <w:ind w:leftChars="0"/>
      </w:pPr>
      <w:r w:rsidRPr="005E56CA">
        <w:rPr>
          <w:rFonts w:hint="eastAsia"/>
        </w:rPr>
        <w:t>評価時点を明記</w:t>
      </w:r>
      <w:r w:rsidR="00636485">
        <w:rPr>
          <w:rFonts w:hint="eastAsia"/>
        </w:rPr>
        <w:t>する</w:t>
      </w:r>
      <w:r w:rsidRPr="005E56CA">
        <w:rPr>
          <w:rFonts w:hint="eastAsia"/>
        </w:rPr>
        <w:t>。</w:t>
      </w:r>
    </w:p>
    <w:p w14:paraId="7ACA891B" w14:textId="77777777" w:rsidR="004A4C02" w:rsidRPr="00C44D36" w:rsidRDefault="00C44D36" w:rsidP="00D50E31">
      <w:pPr>
        <w:pStyle w:val="a0"/>
        <w:snapToGrid/>
        <w:ind w:left="210" w:firstLine="210"/>
      </w:pPr>
      <w:r w:rsidRPr="00C44D36">
        <w:t>下記の選択基準</w:t>
      </w:r>
      <w:r w:rsidRPr="00C44D36">
        <w:rPr>
          <w:rFonts w:hint="eastAsia"/>
        </w:rPr>
        <w:t>を全て満たし、かつ除外基準のいずれにも該当しない研究対象者を対象とする。</w:t>
      </w:r>
    </w:p>
    <w:p w14:paraId="46FABA02" w14:textId="77777777" w:rsidR="004A4C02" w:rsidRDefault="004A4C02"/>
    <w:bookmarkStart w:id="40" w:name="_Toc133307819" w:displacedByCustomXml="next"/>
    <w:sdt>
      <w:sdtPr>
        <w:rPr>
          <w:rFonts w:hint="eastAsia"/>
        </w:rPr>
        <w:id w:val="298806264"/>
        <w:placeholder>
          <w:docPart w:val="DefaultPlaceholder_-1854013440"/>
        </w:placeholder>
        <w15:appearance w15:val="hidden"/>
      </w:sdtPr>
      <w:sdtContent>
        <w:p w14:paraId="47DC57A0" w14:textId="4852AE0D" w:rsidR="000860B2" w:rsidRPr="002D6D0B" w:rsidRDefault="00000000" w:rsidP="00BB2580">
          <w:pPr>
            <w:pStyle w:val="3"/>
            <w:rPr>
              <w:rStyle w:val="a4"/>
              <w:rFonts w:ascii="Arial" w:eastAsia="ＭＳ Ｐゴシック" w:hAnsi="Arial"/>
            </w:rPr>
          </w:pPr>
          <w:sdt>
            <w:sdtPr>
              <w:rPr>
                <w:rFonts w:ascii="Times New Roman" w:eastAsia="ＭＳ 明朝" w:hAnsi="Times New Roman" w:hint="eastAsia"/>
              </w:rPr>
              <w:id w:val="1305972798"/>
              <w:placeholder>
                <w:docPart w:val="DefaultPlaceholder_-1854013440"/>
              </w:placeholder>
              <w15:appearance w15:val="hidden"/>
            </w:sdtPr>
            <w:sdtContent>
              <w:r w:rsidR="00C44D36" w:rsidRPr="002D6D0B">
                <w:rPr>
                  <w:rFonts w:hint="eastAsia"/>
                </w:rPr>
                <w:t>選択基準</w:t>
              </w:r>
            </w:sdtContent>
          </w:sdt>
        </w:p>
      </w:sdtContent>
    </w:sdt>
    <w:bookmarkEnd w:id="40" w:displacedByCustomXml="prev"/>
    <w:p w14:paraId="7DDBCA42" w14:textId="69AB0219" w:rsidR="00BD3308" w:rsidRPr="00881C81" w:rsidRDefault="00BD3308" w:rsidP="00702359">
      <w:pPr>
        <w:pStyle w:val="af1"/>
        <w:ind w:left="210"/>
      </w:pPr>
      <w:r w:rsidRPr="007C328D">
        <w:rPr>
          <w:rFonts w:hint="eastAsia"/>
        </w:rPr>
        <w:t>研究対象者の対象疾患、年齢、性別、症状、既往疾患、併存疾患に関する制限、臨床検査値等による閾値、同意能力等を明確に箇条書きで記載</w:t>
      </w:r>
      <w:r w:rsidR="00636485">
        <w:rPr>
          <w:rFonts w:hint="eastAsia"/>
        </w:rPr>
        <w:t>する</w:t>
      </w:r>
      <w:r w:rsidRPr="007C328D">
        <w:rPr>
          <w:rFonts w:hint="eastAsia"/>
        </w:rPr>
        <w:t>。</w:t>
      </w:r>
    </w:p>
    <w:p w14:paraId="73EB51DD" w14:textId="77777777" w:rsidR="00BD3308" w:rsidRDefault="00BD3308" w:rsidP="00BD3308">
      <w:pPr>
        <w:pStyle w:val="af1"/>
        <w:ind w:left="210"/>
      </w:pPr>
    </w:p>
    <w:p w14:paraId="25B09049" w14:textId="105060A4" w:rsidR="00BD3308" w:rsidRPr="00881C81" w:rsidRDefault="00BD3308" w:rsidP="00D50E31">
      <w:pPr>
        <w:pStyle w:val="af1"/>
        <w:numPr>
          <w:ilvl w:val="1"/>
          <w:numId w:val="55"/>
        </w:numPr>
        <w:ind w:leftChars="0" w:left="567"/>
      </w:pPr>
      <w:r w:rsidRPr="00881C81">
        <w:rPr>
          <w:rFonts w:hint="eastAsia"/>
        </w:rPr>
        <w:t>研究者の裁量で無制限に対象者を拡げることができないように、客観的な基準により、必要十分な設定基準を記載</w:t>
      </w:r>
      <w:r w:rsidR="00636485">
        <w:rPr>
          <w:rFonts w:hint="eastAsia"/>
        </w:rPr>
        <w:t>する</w:t>
      </w:r>
      <w:r w:rsidRPr="00881C81">
        <w:rPr>
          <w:rFonts w:hint="eastAsia"/>
        </w:rPr>
        <w:t>。</w:t>
      </w:r>
    </w:p>
    <w:p w14:paraId="019C03E2" w14:textId="76982A1F" w:rsidR="00BD3308" w:rsidRPr="00881C81" w:rsidRDefault="00BD3308" w:rsidP="00D50E31">
      <w:pPr>
        <w:pStyle w:val="af1"/>
        <w:numPr>
          <w:ilvl w:val="1"/>
          <w:numId w:val="55"/>
        </w:numPr>
        <w:ind w:leftChars="0" w:left="567"/>
      </w:pPr>
      <w:r w:rsidRPr="00881C81">
        <w:rPr>
          <w:rFonts w:hint="eastAsia"/>
        </w:rPr>
        <w:t>対象疾患の診断基準について、学会のガイドライン等の基準を用いる場合は、別紙に添付</w:t>
      </w:r>
      <w:r w:rsidR="00114E24">
        <w:rPr>
          <w:rFonts w:hint="eastAsia"/>
        </w:rPr>
        <w:t>することも可能である</w:t>
      </w:r>
      <w:r w:rsidRPr="00881C81">
        <w:rPr>
          <w:rFonts w:hint="eastAsia"/>
        </w:rPr>
        <w:t>。</w:t>
      </w:r>
    </w:p>
    <w:p w14:paraId="594DB3E4" w14:textId="4694F075" w:rsidR="00BD3308" w:rsidRPr="00881C81" w:rsidRDefault="00BD3308" w:rsidP="00D50E31">
      <w:pPr>
        <w:pStyle w:val="af1"/>
        <w:numPr>
          <w:ilvl w:val="1"/>
          <w:numId w:val="55"/>
        </w:numPr>
        <w:ind w:leftChars="0" w:left="567"/>
      </w:pPr>
      <w:r w:rsidRPr="00881C81">
        <w:rPr>
          <w:rFonts w:hint="eastAsia"/>
        </w:rPr>
        <w:t>特定の遺伝子変異を有する者を臨床研究の対象者として選択する場合には、当該遺伝子変異の有無を明記</w:t>
      </w:r>
      <w:r w:rsidR="00636485">
        <w:rPr>
          <w:rFonts w:hint="eastAsia"/>
        </w:rPr>
        <w:t>する</w:t>
      </w:r>
      <w:r w:rsidRPr="00881C81">
        <w:rPr>
          <w:rFonts w:hint="eastAsia"/>
        </w:rPr>
        <w:t>。</w:t>
      </w:r>
    </w:p>
    <w:p w14:paraId="1E38C11C" w14:textId="4A2C5AB6" w:rsidR="007B58E2" w:rsidRPr="00B71FB6" w:rsidRDefault="007B58E2" w:rsidP="00D50E31">
      <w:pPr>
        <w:pStyle w:val="kisairei"/>
        <w:snapToGrid/>
        <w:ind w:left="210" w:hanging="210"/>
      </w:pPr>
      <w:r>
        <w:rPr>
          <w:rFonts w:hint="eastAsia"/>
        </w:rPr>
        <w:t>（</w:t>
      </w:r>
      <w:r w:rsidRPr="008C431B">
        <w:rPr>
          <w:rFonts w:hint="eastAsia"/>
        </w:rPr>
        <w:t>例）</w:t>
      </w:r>
    </w:p>
    <w:p w14:paraId="02551EAD" w14:textId="4F7A022E" w:rsidR="007B58E2" w:rsidRPr="006662F0" w:rsidRDefault="007B58E2" w:rsidP="00D50E31">
      <w:pPr>
        <w:pStyle w:val="af2"/>
        <w:numPr>
          <w:ilvl w:val="0"/>
          <w:numId w:val="19"/>
        </w:numPr>
        <w:snapToGrid/>
        <w:ind w:leftChars="0" w:firstLineChars="0"/>
      </w:pPr>
      <w:r w:rsidRPr="006662F0">
        <w:rPr>
          <w:rFonts w:hint="eastAsia"/>
        </w:rPr>
        <w:t>同意取得時の年齢が</w:t>
      </w:r>
      <w:r w:rsidR="00712CB9">
        <w:t>18</w:t>
      </w:r>
      <w:r w:rsidRPr="006662F0">
        <w:rPr>
          <w:rFonts w:hint="eastAsia"/>
        </w:rPr>
        <w:t>歳以上、●歳以下の患者（性別の規定がある場合は記載</w:t>
      </w:r>
      <w:r w:rsidR="00214AC6" w:rsidRPr="006662F0">
        <w:rPr>
          <w:rFonts w:hint="eastAsia"/>
        </w:rPr>
        <w:t>する。</w:t>
      </w:r>
      <w:r w:rsidR="00366B9A" w:rsidRPr="006662F0">
        <w:rPr>
          <w:rFonts w:hint="eastAsia"/>
        </w:rPr>
        <w:t>）</w:t>
      </w:r>
    </w:p>
    <w:p w14:paraId="4040E252" w14:textId="5B5D4DAD" w:rsidR="007B58E2" w:rsidRPr="006662F0" w:rsidRDefault="007B58E2" w:rsidP="00D50E31">
      <w:pPr>
        <w:pStyle w:val="af2"/>
        <w:numPr>
          <w:ilvl w:val="0"/>
          <w:numId w:val="19"/>
        </w:numPr>
        <w:snapToGrid/>
        <w:ind w:leftChars="0" w:firstLineChars="0"/>
      </w:pPr>
      <w:r w:rsidRPr="006662F0">
        <w:rPr>
          <w:rFonts w:hint="eastAsia"/>
        </w:rPr>
        <w:t>スクリーニング●か月以前に</w:t>
      </w:r>
      <w:r w:rsidRPr="006662F0">
        <w:rPr>
          <w:rFonts w:hint="eastAsia"/>
        </w:rPr>
        <w:t>2</w:t>
      </w:r>
      <w:r w:rsidRPr="006662F0">
        <w:rPr>
          <w:rFonts w:hint="eastAsia"/>
        </w:rPr>
        <w:t>型糖尿病と診断された患者（診断基準は別紙●参照）（疾患分類がある場合は明示</w:t>
      </w:r>
      <w:r w:rsidR="00214AC6" w:rsidRPr="006662F0">
        <w:rPr>
          <w:rFonts w:hint="eastAsia"/>
        </w:rPr>
        <w:t>する。</w:t>
      </w:r>
      <w:r w:rsidRPr="006662F0">
        <w:rPr>
          <w:rFonts w:hint="eastAsia"/>
        </w:rPr>
        <w:t>）</w:t>
      </w:r>
    </w:p>
    <w:p w14:paraId="25F95E86" w14:textId="083F84EB" w:rsidR="007B58E2" w:rsidRPr="006662F0" w:rsidRDefault="007B58E2" w:rsidP="00D50E31">
      <w:pPr>
        <w:pStyle w:val="af2"/>
        <w:numPr>
          <w:ilvl w:val="0"/>
          <w:numId w:val="19"/>
        </w:numPr>
        <w:snapToGrid/>
        <w:ind w:leftChars="0" w:firstLineChars="0"/>
      </w:pPr>
      <w:r w:rsidRPr="006662F0">
        <w:rPr>
          <w:rFonts w:hint="eastAsia"/>
        </w:rPr>
        <w:t>試験開始</w:t>
      </w:r>
      <w:commentRangeStart w:id="41"/>
      <w:r w:rsidRPr="006662F0">
        <w:rPr>
          <w:rFonts w:hint="eastAsia"/>
        </w:rPr>
        <w:t>●</w:t>
      </w:r>
      <w:commentRangeEnd w:id="41"/>
      <w:r w:rsidR="00BC7AE7">
        <w:rPr>
          <w:rStyle w:val="af4"/>
          <w:rFonts w:cstheme="minorBidi"/>
          <w:color w:val="auto"/>
        </w:rPr>
        <w:commentReference w:id="41"/>
      </w:r>
      <w:r w:rsidRPr="006662F0">
        <w:rPr>
          <w:rFonts w:hint="eastAsia"/>
        </w:rPr>
        <w:t>週前の血清■値が▲</w:t>
      </w:r>
      <w:r w:rsidRPr="006662F0">
        <w:t>mg/dL</w:t>
      </w:r>
      <w:r w:rsidRPr="006662F0">
        <w:rPr>
          <w:rFonts w:hint="eastAsia"/>
        </w:rPr>
        <w:t>以下の患者（検査値の範囲を特定する場合は明示</w:t>
      </w:r>
      <w:r w:rsidR="00214AC6" w:rsidRPr="006662F0">
        <w:rPr>
          <w:rFonts w:hint="eastAsia"/>
        </w:rPr>
        <w:t>する。</w:t>
      </w:r>
      <w:r w:rsidRPr="006662F0">
        <w:rPr>
          <w:rFonts w:hint="eastAsia"/>
        </w:rPr>
        <w:t>）</w:t>
      </w:r>
    </w:p>
    <w:p w14:paraId="6AAC0C20" w14:textId="75BD0486" w:rsidR="007B58E2" w:rsidRPr="006662F0" w:rsidRDefault="007B58E2" w:rsidP="00D50E31">
      <w:pPr>
        <w:pStyle w:val="af2"/>
        <w:numPr>
          <w:ilvl w:val="0"/>
          <w:numId w:val="19"/>
        </w:numPr>
        <w:snapToGrid/>
        <w:ind w:leftChars="0" w:firstLineChars="0"/>
      </w:pPr>
      <w:r w:rsidRPr="006662F0">
        <w:rPr>
          <w:rFonts w:hint="eastAsia"/>
        </w:rPr>
        <w:t>外来患者（入院患者・外来患者</w:t>
      </w:r>
      <w:r w:rsidR="00A5117E" w:rsidRPr="006662F0">
        <w:rPr>
          <w:rFonts w:hint="eastAsia"/>
        </w:rPr>
        <w:t>の規定がある場合は</w:t>
      </w:r>
      <w:r w:rsidRPr="006662F0">
        <w:rPr>
          <w:rFonts w:hint="eastAsia"/>
        </w:rPr>
        <w:t>明示</w:t>
      </w:r>
      <w:r w:rsidR="00214AC6" w:rsidRPr="006662F0">
        <w:rPr>
          <w:rFonts w:hint="eastAsia"/>
        </w:rPr>
        <w:t>する。</w:t>
      </w:r>
      <w:r w:rsidRPr="006662F0">
        <w:rPr>
          <w:rFonts w:hint="eastAsia"/>
        </w:rPr>
        <w:t>）</w:t>
      </w:r>
    </w:p>
    <w:p w14:paraId="655A1279" w14:textId="16B2757B" w:rsidR="007B58E2" w:rsidRPr="006662F0" w:rsidRDefault="00366B9A" w:rsidP="00D50E31">
      <w:pPr>
        <w:pStyle w:val="af2"/>
        <w:numPr>
          <w:ilvl w:val="0"/>
          <w:numId w:val="19"/>
        </w:numPr>
        <w:snapToGrid/>
        <w:ind w:leftChars="0" w:firstLineChars="0"/>
      </w:pPr>
      <w:r w:rsidRPr="006662F0">
        <w:rPr>
          <w:rFonts w:hint="eastAsia"/>
        </w:rPr>
        <w:t>＜</w:t>
      </w:r>
      <w:r w:rsidR="007B58E2" w:rsidRPr="006662F0">
        <w:rPr>
          <w:rFonts w:hint="eastAsia"/>
          <w:u w:val="single"/>
        </w:rPr>
        <w:t>対象が</w:t>
      </w:r>
      <w:r w:rsidR="00712CB9">
        <w:rPr>
          <w:u w:val="single"/>
        </w:rPr>
        <w:t>18</w:t>
      </w:r>
      <w:r w:rsidR="007B58E2" w:rsidRPr="006662F0">
        <w:rPr>
          <w:rFonts w:hint="eastAsia"/>
          <w:u w:val="single"/>
        </w:rPr>
        <w:t>歳以上の場合</w:t>
      </w:r>
      <w:r w:rsidRPr="006662F0">
        <w:rPr>
          <w:rFonts w:hint="eastAsia"/>
        </w:rPr>
        <w:t>＞</w:t>
      </w:r>
    </w:p>
    <w:p w14:paraId="4B83868C" w14:textId="77777777" w:rsidR="007B58E2" w:rsidRPr="006662F0" w:rsidRDefault="007B58E2" w:rsidP="00D50E31">
      <w:pPr>
        <w:pStyle w:val="af2"/>
        <w:snapToGrid/>
        <w:ind w:leftChars="0" w:left="850" w:firstLineChars="0" w:firstLine="0"/>
      </w:pPr>
      <w:r w:rsidRPr="006662F0">
        <w:rPr>
          <w:rFonts w:hint="eastAsia"/>
        </w:rPr>
        <w:t>同意能力を有しており、本人の自由意思により文書同意の取得が可能な患者</w:t>
      </w:r>
    </w:p>
    <w:p w14:paraId="0FCD737E" w14:textId="5751B032" w:rsidR="007B58E2" w:rsidRPr="006662F0" w:rsidRDefault="00366B9A" w:rsidP="00D50E31">
      <w:pPr>
        <w:pStyle w:val="af2"/>
        <w:snapToGrid/>
        <w:ind w:leftChars="0" w:left="850" w:firstLineChars="0" w:firstLine="0"/>
      </w:pPr>
      <w:r w:rsidRPr="006662F0">
        <w:rPr>
          <w:rFonts w:hint="eastAsia"/>
        </w:rPr>
        <w:t>＜</w:t>
      </w:r>
      <w:r w:rsidR="007B58E2" w:rsidRPr="006662F0">
        <w:rPr>
          <w:rFonts w:hint="eastAsia"/>
          <w:u w:val="single"/>
        </w:rPr>
        <w:t>対象が</w:t>
      </w:r>
      <w:r w:rsidR="00712CB9">
        <w:rPr>
          <w:u w:val="single"/>
        </w:rPr>
        <w:t>18</w:t>
      </w:r>
      <w:r w:rsidR="007B58E2" w:rsidRPr="006662F0">
        <w:rPr>
          <w:rFonts w:hint="eastAsia"/>
          <w:u w:val="single"/>
        </w:rPr>
        <w:t>歳未満も含む場合</w:t>
      </w:r>
      <w:r w:rsidRPr="006662F0">
        <w:rPr>
          <w:rFonts w:hint="eastAsia"/>
        </w:rPr>
        <w:t>＞</w:t>
      </w:r>
    </w:p>
    <w:p w14:paraId="57D458F4" w14:textId="73E15710" w:rsidR="007B58E2" w:rsidRPr="006662F0" w:rsidRDefault="007B58E2" w:rsidP="00D50E31">
      <w:pPr>
        <w:pStyle w:val="af2"/>
        <w:snapToGrid/>
        <w:ind w:leftChars="0" w:left="850" w:firstLineChars="0" w:firstLine="0"/>
      </w:pPr>
      <w:r w:rsidRPr="006662F0">
        <w:rPr>
          <w:rFonts w:hint="eastAsia"/>
        </w:rPr>
        <w:t>同意能力を有しており、本人の自由意思により文書同意の取得が可能な患者。なお、患者の同意取得年齢が満</w:t>
      </w:r>
      <w:r w:rsidR="00712CB9">
        <w:t>18</w:t>
      </w:r>
      <w:r w:rsidRPr="006662F0">
        <w:rPr>
          <w:rFonts w:hint="eastAsia"/>
        </w:rPr>
        <w:t>歳未満の場合、代諾者からの同意も文書で得られる患者。</w:t>
      </w:r>
    </w:p>
    <w:p w14:paraId="08655A9E" w14:textId="58A8C916" w:rsidR="007B58E2" w:rsidRPr="006662F0" w:rsidRDefault="007B58E2" w:rsidP="00D50E31">
      <w:pPr>
        <w:pStyle w:val="af2"/>
        <w:numPr>
          <w:ilvl w:val="0"/>
          <w:numId w:val="19"/>
        </w:numPr>
        <w:snapToGrid/>
        <w:ind w:leftChars="0" w:firstLineChars="0"/>
      </w:pPr>
      <w:r w:rsidRPr="006662F0">
        <w:rPr>
          <w:rFonts w:hint="eastAsia"/>
        </w:rPr>
        <w:t>選択基準及び除外基準を考慮した上で、本研究の有効性及び安全性を適切に評価できると研究責任（分担）医師が判断した患者</w:t>
      </w:r>
    </w:p>
    <w:p w14:paraId="53E2ED4B" w14:textId="77777777" w:rsidR="007B58E2" w:rsidRDefault="007B58E2"/>
    <w:sdt>
      <w:sdtPr>
        <w:rPr>
          <w:rFonts w:ascii="ＭＳ Ｐゴシック" w:eastAsia="ＭＳ Ｐゴシック" w:hAnsi="ＭＳ Ｐゴシック" w:hint="eastAsia"/>
        </w:rPr>
        <w:id w:val="1918903568"/>
        <w:placeholder>
          <w:docPart w:val="DefaultPlaceholder_-1854013440"/>
        </w:placeholder>
        <w15:appearance w15:val="hidden"/>
      </w:sdtPr>
      <w:sdtContent>
        <w:p w14:paraId="664D1894" w14:textId="3E901989" w:rsidR="00F93972" w:rsidRPr="0047422B" w:rsidRDefault="0047422B" w:rsidP="00BF340F">
          <w:pPr>
            <w:pStyle w:val="a0"/>
            <w:ind w:leftChars="47" w:left="99" w:firstLineChars="47" w:firstLine="99"/>
            <w:rPr>
              <w:rFonts w:ascii="ＭＳ Ｐゴシック" w:eastAsia="ＭＳ Ｐゴシック" w:hAnsi="ＭＳ Ｐゴシック"/>
            </w:rPr>
          </w:pPr>
          <w:r w:rsidRPr="0047422B">
            <w:rPr>
              <w:rFonts w:ascii="ＭＳ Ｐゴシック" w:eastAsia="ＭＳ Ｐゴシック" w:hAnsi="ＭＳ Ｐゴシック" w:hint="eastAsia"/>
            </w:rPr>
            <w:t>【</w:t>
          </w:r>
          <w:r w:rsidR="00F93972" w:rsidRPr="0047422B">
            <w:rPr>
              <w:rFonts w:ascii="ＭＳ Ｐゴシック" w:eastAsia="ＭＳ Ｐゴシック" w:hAnsi="ＭＳ Ｐゴシック" w:hint="eastAsia"/>
            </w:rPr>
            <w:t>設定根拠</w:t>
          </w:r>
          <w:r w:rsidRPr="0047422B">
            <w:rPr>
              <w:rFonts w:ascii="ＭＳ Ｐゴシック" w:eastAsia="ＭＳ Ｐゴシック" w:hAnsi="ＭＳ Ｐゴシック" w:hint="eastAsia"/>
            </w:rPr>
            <w:t>】</w:t>
          </w:r>
        </w:p>
      </w:sdtContent>
    </w:sdt>
    <w:p w14:paraId="38C9813C" w14:textId="0D4ADC3D" w:rsidR="00366B9A" w:rsidRDefault="00366B9A" w:rsidP="0089551A">
      <w:pPr>
        <w:pStyle w:val="af1"/>
        <w:ind w:left="210"/>
      </w:pPr>
      <w:r w:rsidRPr="00B71FB6">
        <w:rPr>
          <w:rFonts w:hint="eastAsia"/>
        </w:rPr>
        <w:t>各項目について設定根拠を</w:t>
      </w:r>
      <w:r w:rsidR="0031480E">
        <w:rPr>
          <w:rFonts w:hint="eastAsia"/>
        </w:rPr>
        <w:t>記載する</w:t>
      </w:r>
      <w:r w:rsidRPr="00B71FB6">
        <w:rPr>
          <w:rFonts w:hint="eastAsia"/>
        </w:rPr>
        <w:t>。</w:t>
      </w:r>
    </w:p>
    <w:p w14:paraId="13476065" w14:textId="3449BAE1" w:rsidR="007D2061" w:rsidRPr="00B71FB6" w:rsidRDefault="007D2061" w:rsidP="00D50E31">
      <w:pPr>
        <w:pStyle w:val="kisairei"/>
        <w:snapToGrid/>
        <w:ind w:left="210" w:hanging="210"/>
      </w:pPr>
      <w:r>
        <w:rPr>
          <w:rFonts w:hint="eastAsia"/>
        </w:rPr>
        <w:t>（</w:t>
      </w:r>
      <w:r w:rsidRPr="008C431B">
        <w:rPr>
          <w:rFonts w:hint="eastAsia"/>
        </w:rPr>
        <w:t>例）</w:t>
      </w:r>
    </w:p>
    <w:p w14:paraId="61B91F0B" w14:textId="518BA2B4" w:rsidR="007B58E2" w:rsidRDefault="00366B9A" w:rsidP="00D50E31">
      <w:pPr>
        <w:pStyle w:val="af2"/>
        <w:numPr>
          <w:ilvl w:val="0"/>
          <w:numId w:val="12"/>
        </w:numPr>
        <w:snapToGrid/>
        <w:ind w:leftChars="137" w:left="288" w:firstLine="210"/>
      </w:pPr>
      <w:r>
        <w:rPr>
          <w:rFonts w:hint="eastAsia"/>
        </w:rPr>
        <w:lastRenderedPageBreak/>
        <w:t>（例</w:t>
      </w:r>
      <w:r>
        <w:rPr>
          <w:rFonts w:hint="eastAsia"/>
        </w:rPr>
        <w:t>1</w:t>
      </w:r>
      <w:r>
        <w:rPr>
          <w:rFonts w:hint="eastAsia"/>
        </w:rPr>
        <w:t>）</w:t>
      </w:r>
      <w:r w:rsidR="007B58E2" w:rsidRPr="0064093D">
        <w:rPr>
          <w:rFonts w:hint="eastAsia"/>
        </w:rPr>
        <w:t>成人を対象とした試験であり、高齢者に○○が多いことから□歳以上△以下とした</w:t>
      </w:r>
      <w:r w:rsidR="007558D5">
        <w:rPr>
          <w:rFonts w:hint="eastAsia"/>
        </w:rPr>
        <w:t>。</w:t>
      </w:r>
    </w:p>
    <w:p w14:paraId="33D9B4C1" w14:textId="2C9DFECE" w:rsidR="007B58E2" w:rsidRPr="00B71FB6" w:rsidRDefault="00366B9A" w:rsidP="00D50E31">
      <w:pPr>
        <w:pStyle w:val="af2"/>
        <w:snapToGrid/>
        <w:ind w:leftChars="400" w:left="1680" w:hangingChars="400" w:hanging="840"/>
      </w:pPr>
      <w:r>
        <w:rPr>
          <w:rFonts w:hint="eastAsia"/>
        </w:rPr>
        <w:t>（</w:t>
      </w:r>
      <w:r w:rsidR="007B58E2">
        <w:rPr>
          <w:rFonts w:hint="eastAsia"/>
        </w:rPr>
        <w:t>例</w:t>
      </w:r>
      <w:r w:rsidR="007B58E2">
        <w:rPr>
          <w:rFonts w:hint="eastAsia"/>
        </w:rPr>
        <w:t>2</w:t>
      </w:r>
      <w:r>
        <w:rPr>
          <w:rFonts w:hint="eastAsia"/>
        </w:rPr>
        <w:t>）</w:t>
      </w:r>
      <w:r w:rsidR="007B58E2" w:rsidRPr="0064093D">
        <w:rPr>
          <w:rFonts w:hint="eastAsia"/>
        </w:rPr>
        <w:t>本研究の参加について本人の意思で判断できる年齢の下限として</w:t>
      </w:r>
      <w:r w:rsidR="00712CB9">
        <w:t>18</w:t>
      </w:r>
      <w:r w:rsidR="007B58E2" w:rsidRPr="0064093D">
        <w:rPr>
          <w:rFonts w:hint="eastAsia"/>
        </w:rPr>
        <w:t>歳とし、本研究</w:t>
      </w:r>
      <w:r w:rsidR="007B58E2" w:rsidRPr="00B71FB6">
        <w:rPr>
          <w:rFonts w:hint="eastAsia"/>
        </w:rPr>
        <w:t>の安全性を考慮して○○歳以下とした。</w:t>
      </w:r>
    </w:p>
    <w:p w14:paraId="41F811E7" w14:textId="40A5A855" w:rsidR="007B58E2" w:rsidRPr="00B71FB6" w:rsidRDefault="00366B9A" w:rsidP="00D50E31">
      <w:pPr>
        <w:pStyle w:val="af2"/>
        <w:snapToGrid/>
        <w:ind w:leftChars="400" w:left="1680" w:hangingChars="400" w:hanging="840"/>
      </w:pPr>
      <w:r>
        <w:rPr>
          <w:rFonts w:hint="eastAsia"/>
        </w:rPr>
        <w:t>（</w:t>
      </w:r>
      <w:r w:rsidR="007B58E2">
        <w:rPr>
          <w:rFonts w:hint="eastAsia"/>
        </w:rPr>
        <w:t>例</w:t>
      </w:r>
      <w:r w:rsidR="007B58E2">
        <w:rPr>
          <w:rFonts w:hint="eastAsia"/>
        </w:rPr>
        <w:t>3</w:t>
      </w:r>
      <w:r>
        <w:rPr>
          <w:rFonts w:hint="eastAsia"/>
        </w:rPr>
        <w:t>）</w:t>
      </w:r>
      <w:r w:rsidR="007B58E2" w:rsidRPr="00B71FB6">
        <w:rPr>
          <w:rFonts w:hint="eastAsia"/>
        </w:rPr>
        <w:t>本疾患は若年層に患者が多く存在するため（文献）、〇歳以上と設定した。</w:t>
      </w:r>
    </w:p>
    <w:p w14:paraId="64D390D3" w14:textId="30A7E3DB" w:rsidR="007B58E2" w:rsidRPr="0064093D" w:rsidRDefault="007B58E2" w:rsidP="00D50E31">
      <w:pPr>
        <w:pStyle w:val="af2"/>
        <w:numPr>
          <w:ilvl w:val="0"/>
          <w:numId w:val="12"/>
        </w:numPr>
        <w:snapToGrid/>
        <w:ind w:leftChars="137" w:left="288" w:firstLine="210"/>
      </w:pPr>
      <w:r w:rsidRPr="0064093D">
        <w:rPr>
          <w:rFonts w:hint="eastAsia"/>
        </w:rPr>
        <w:t>○○学会○○ガイドラインの診断基準（文献）を参考に設定した。</w:t>
      </w:r>
    </w:p>
    <w:p w14:paraId="2367DA8D" w14:textId="3F0AF8BA" w:rsidR="007B58E2" w:rsidRDefault="007B58E2" w:rsidP="00D50E31">
      <w:pPr>
        <w:pStyle w:val="af2"/>
        <w:numPr>
          <w:ilvl w:val="0"/>
          <w:numId w:val="12"/>
        </w:numPr>
        <w:snapToGrid/>
        <w:ind w:leftChars="137" w:left="288" w:firstLine="210"/>
      </w:pPr>
      <w:r w:rsidRPr="0064093D">
        <w:rPr>
          <w:rFonts w:hint="eastAsia"/>
        </w:rPr>
        <w:t>安全性への配慮から設定した。</w:t>
      </w:r>
    </w:p>
    <w:p w14:paraId="62381C47" w14:textId="22F4DE99" w:rsidR="007B58E2" w:rsidRDefault="00366B9A" w:rsidP="00D50E31">
      <w:pPr>
        <w:pStyle w:val="af2"/>
        <w:numPr>
          <w:ilvl w:val="0"/>
          <w:numId w:val="12"/>
        </w:numPr>
        <w:snapToGrid/>
        <w:ind w:leftChars="137" w:left="288" w:firstLine="210"/>
      </w:pPr>
      <w:r>
        <w:rPr>
          <w:rFonts w:hint="eastAsia"/>
        </w:rPr>
        <w:t>（</w:t>
      </w:r>
      <w:r w:rsidR="007B58E2">
        <w:rPr>
          <w:rFonts w:hint="eastAsia"/>
        </w:rPr>
        <w:t>例</w:t>
      </w:r>
      <w:r w:rsidR="007B58E2">
        <w:rPr>
          <w:rFonts w:hint="eastAsia"/>
        </w:rPr>
        <w:t>1</w:t>
      </w:r>
      <w:r>
        <w:rPr>
          <w:rFonts w:hint="eastAsia"/>
        </w:rPr>
        <w:t>）</w:t>
      </w:r>
      <w:r w:rsidR="007B58E2" w:rsidRPr="0064093D">
        <w:rPr>
          <w:rFonts w:hint="eastAsia"/>
        </w:rPr>
        <w:t>対象疾患の一般的な受診区分として設定した。</w:t>
      </w:r>
    </w:p>
    <w:p w14:paraId="1DA1AD75" w14:textId="28639804" w:rsidR="007B58E2" w:rsidRPr="0064093D" w:rsidRDefault="00366B9A" w:rsidP="00D50E31">
      <w:pPr>
        <w:pStyle w:val="af2"/>
        <w:snapToGrid/>
        <w:ind w:leftChars="400" w:left="1680" w:hangingChars="400" w:hanging="840"/>
      </w:pPr>
      <w:r>
        <w:rPr>
          <w:rFonts w:hint="eastAsia"/>
        </w:rPr>
        <w:t>（</w:t>
      </w:r>
      <w:r w:rsidR="007B58E2">
        <w:rPr>
          <w:rFonts w:hint="eastAsia"/>
        </w:rPr>
        <w:t>例</w:t>
      </w:r>
      <w:r w:rsidR="007B58E2">
        <w:rPr>
          <w:rFonts w:hint="eastAsia"/>
        </w:rPr>
        <w:t>2</w:t>
      </w:r>
      <w:r>
        <w:rPr>
          <w:rFonts w:hint="eastAsia"/>
        </w:rPr>
        <w:t>）</w:t>
      </w:r>
      <w:r w:rsidR="007B58E2" w:rsidRPr="0064093D">
        <w:rPr>
          <w:rFonts w:hint="eastAsia"/>
        </w:rPr>
        <w:t>軽症～中等症の○○患者を対象とするため外来患者を対象とした。</w:t>
      </w:r>
    </w:p>
    <w:p w14:paraId="5E8816ED" w14:textId="430D684D" w:rsidR="007B58E2" w:rsidRPr="0064093D" w:rsidRDefault="007B58E2" w:rsidP="00D50E31">
      <w:pPr>
        <w:pStyle w:val="af2"/>
        <w:numPr>
          <w:ilvl w:val="0"/>
          <w:numId w:val="12"/>
        </w:numPr>
        <w:snapToGrid/>
        <w:ind w:leftChars="137" w:left="288" w:firstLine="210"/>
      </w:pPr>
      <w:r w:rsidRPr="0064093D">
        <w:rPr>
          <w:rFonts w:hint="eastAsia"/>
        </w:rPr>
        <w:t>倫理的な配慮の下、本研究を実施するため設定した。</w:t>
      </w:r>
    </w:p>
    <w:p w14:paraId="25E46F7F" w14:textId="63E5297D" w:rsidR="007B58E2" w:rsidRPr="0064093D" w:rsidRDefault="007B58E2" w:rsidP="00D50E31">
      <w:pPr>
        <w:pStyle w:val="af2"/>
        <w:numPr>
          <w:ilvl w:val="0"/>
          <w:numId w:val="12"/>
        </w:numPr>
        <w:snapToGrid/>
        <w:ind w:leftChars="137" w:left="288" w:firstLine="210"/>
      </w:pPr>
      <w:r w:rsidRPr="0064093D">
        <w:rPr>
          <w:rFonts w:hint="eastAsia"/>
        </w:rPr>
        <w:t>適切に本研究を実施するため設定した。</w:t>
      </w:r>
    </w:p>
    <w:p w14:paraId="3A2CAA7A" w14:textId="77777777" w:rsidR="00B57F7E" w:rsidRDefault="00B57F7E"/>
    <w:bookmarkStart w:id="42" w:name="_Toc133307820" w:displacedByCustomXml="next"/>
    <w:sdt>
      <w:sdtPr>
        <w:rPr>
          <w:rFonts w:hint="eastAsia"/>
        </w:rPr>
        <w:id w:val="-963806006"/>
        <w:placeholder>
          <w:docPart w:val="DefaultPlaceholder_-1854013440"/>
        </w:placeholder>
        <w15:appearance w15:val="hidden"/>
      </w:sdtPr>
      <w:sdtContent>
        <w:p w14:paraId="5E94EE0C" w14:textId="6FD069A5" w:rsidR="00834E37" w:rsidRPr="002D6D0B" w:rsidRDefault="00000000" w:rsidP="00834E37">
          <w:pPr>
            <w:pStyle w:val="3"/>
          </w:pPr>
          <w:sdt>
            <w:sdtPr>
              <w:rPr>
                <w:rFonts w:hint="eastAsia"/>
              </w:rPr>
              <w:id w:val="1390616358"/>
              <w:placeholder>
                <w:docPart w:val="DefaultPlaceholder_-1854013440"/>
              </w:placeholder>
              <w15:appearance w15:val="hidden"/>
            </w:sdtPr>
            <w:sdtContent>
              <w:r w:rsidR="005A22BE" w:rsidRPr="002D6D0B">
                <w:rPr>
                  <w:rFonts w:hint="eastAsia"/>
                </w:rPr>
                <w:t>除外基準</w:t>
              </w:r>
            </w:sdtContent>
          </w:sdt>
        </w:p>
      </w:sdtContent>
    </w:sdt>
    <w:bookmarkEnd w:id="42" w:displacedByCustomXml="prev"/>
    <w:p w14:paraId="615514D8" w14:textId="7BDAB45B" w:rsidR="007B58E2" w:rsidRPr="0089551A" w:rsidRDefault="007B58E2" w:rsidP="0089551A">
      <w:pPr>
        <w:pStyle w:val="af1"/>
        <w:ind w:left="210"/>
      </w:pPr>
      <w:r w:rsidRPr="0089551A">
        <w:rPr>
          <w:rFonts w:hint="eastAsia"/>
        </w:rPr>
        <w:t>選択基準で示される対象集団には属するが、特定の状況下でのリスクが高くなり臨床研究に組み入れることが倫理的でない、また、臨床研究の有効性・安全性評価に影響を及ぼすと判断されること（添付文書上での禁忌事項など）を規定</w:t>
      </w:r>
      <w:r w:rsidR="00636485">
        <w:rPr>
          <w:rFonts w:hint="eastAsia"/>
        </w:rPr>
        <w:t>する</w:t>
      </w:r>
      <w:r w:rsidRPr="0089551A">
        <w:rPr>
          <w:rFonts w:hint="eastAsia"/>
        </w:rPr>
        <w:t>。その他、研究から除外する必要のある項目を漏れなく記載</w:t>
      </w:r>
      <w:r w:rsidR="00636485">
        <w:rPr>
          <w:rFonts w:hint="eastAsia"/>
        </w:rPr>
        <w:t>する</w:t>
      </w:r>
      <w:r w:rsidRPr="0089551A">
        <w:rPr>
          <w:rFonts w:hint="eastAsia"/>
        </w:rPr>
        <w:t>。</w:t>
      </w:r>
    </w:p>
    <w:p w14:paraId="5AD84D56" w14:textId="53968DD3" w:rsidR="007B58E2" w:rsidRPr="00266393" w:rsidRDefault="007B58E2" w:rsidP="00D50E31">
      <w:pPr>
        <w:pStyle w:val="kisairei"/>
        <w:snapToGrid/>
        <w:ind w:left="210" w:hanging="210"/>
      </w:pPr>
      <w:r>
        <w:rPr>
          <w:rFonts w:hint="eastAsia"/>
        </w:rPr>
        <w:t>（</w:t>
      </w:r>
      <w:r w:rsidRPr="00266393">
        <w:rPr>
          <w:rFonts w:hint="eastAsia"/>
        </w:rPr>
        <w:t>例）</w:t>
      </w:r>
    </w:p>
    <w:p w14:paraId="371BB050" w14:textId="632C1E6E" w:rsidR="007B58E2" w:rsidRPr="008955FA" w:rsidRDefault="007B58E2" w:rsidP="00D50E31">
      <w:pPr>
        <w:pStyle w:val="af2"/>
        <w:numPr>
          <w:ilvl w:val="0"/>
          <w:numId w:val="13"/>
        </w:numPr>
        <w:snapToGrid/>
        <w:ind w:leftChars="0" w:left="210" w:firstLine="210"/>
      </w:pPr>
      <w:r w:rsidRPr="008955FA">
        <w:rPr>
          <w:rFonts w:hint="eastAsia"/>
        </w:rPr>
        <w:t>○以外の原因による□□を有する患者</w:t>
      </w:r>
    </w:p>
    <w:p w14:paraId="3C47BF42" w14:textId="7F905AD6" w:rsidR="007B58E2" w:rsidRPr="00A537EE" w:rsidRDefault="007B58E2" w:rsidP="00D50E31">
      <w:pPr>
        <w:pStyle w:val="af2"/>
        <w:numPr>
          <w:ilvl w:val="0"/>
          <w:numId w:val="13"/>
        </w:numPr>
        <w:snapToGrid/>
        <w:ind w:leftChars="0" w:left="210" w:firstLine="210"/>
      </w:pPr>
      <w:r w:rsidRPr="00A537EE">
        <w:rPr>
          <w:rFonts w:hint="eastAsia"/>
        </w:rPr>
        <w:t>重篤な</w:t>
      </w:r>
      <w:r>
        <w:rPr>
          <w:rFonts w:hint="eastAsia"/>
        </w:rPr>
        <w:t>心疾患、腎疾患、肝疾患</w:t>
      </w:r>
      <w:r w:rsidRPr="00A537EE">
        <w:rPr>
          <w:rFonts w:hint="eastAsia"/>
        </w:rPr>
        <w:t>を有する患者</w:t>
      </w:r>
    </w:p>
    <w:p w14:paraId="27812AC8" w14:textId="73F1A613" w:rsidR="007B58E2" w:rsidRPr="00F10407" w:rsidRDefault="007B58E2" w:rsidP="00D50E31">
      <w:pPr>
        <w:pStyle w:val="af2"/>
        <w:numPr>
          <w:ilvl w:val="0"/>
          <w:numId w:val="13"/>
        </w:numPr>
        <w:snapToGrid/>
        <w:ind w:leftChars="0" w:left="210" w:firstLine="210"/>
      </w:pPr>
      <w:r w:rsidRPr="00F10407">
        <w:rPr>
          <w:rFonts w:hint="eastAsia"/>
        </w:rPr>
        <w:t>○</w:t>
      </w:r>
      <w:r w:rsidR="007835C1">
        <w:rPr>
          <w:rFonts w:hint="eastAsia"/>
        </w:rPr>
        <w:t>薬</w:t>
      </w:r>
      <w:r w:rsidRPr="00F10407">
        <w:rPr>
          <w:rFonts w:hint="eastAsia"/>
        </w:rPr>
        <w:t>（併用禁忌の薬剤）を内服中の患者</w:t>
      </w:r>
    </w:p>
    <w:p w14:paraId="21531266" w14:textId="730C18EF" w:rsidR="007B58E2" w:rsidRDefault="007B58E2" w:rsidP="00D50E31">
      <w:pPr>
        <w:pStyle w:val="af2"/>
        <w:numPr>
          <w:ilvl w:val="0"/>
          <w:numId w:val="13"/>
        </w:numPr>
        <w:snapToGrid/>
        <w:ind w:leftChars="0" w:left="210" w:firstLine="210"/>
      </w:pPr>
      <w:r w:rsidRPr="00F10407">
        <w:rPr>
          <w:rFonts w:hint="eastAsia"/>
        </w:rPr>
        <w:t>○</w:t>
      </w:r>
      <w:r w:rsidR="007835C1">
        <w:rPr>
          <w:rFonts w:hint="eastAsia"/>
        </w:rPr>
        <w:t>薬</w:t>
      </w:r>
      <w:r w:rsidRPr="00F10407">
        <w:rPr>
          <w:rFonts w:hint="eastAsia"/>
        </w:rPr>
        <w:t>に対する薬物過敏症の合併または既往のある患者</w:t>
      </w:r>
    </w:p>
    <w:p w14:paraId="0AF5A16F" w14:textId="5404DA46" w:rsidR="007B58E2" w:rsidRPr="00A537EE" w:rsidRDefault="007B58E2" w:rsidP="00D50E31">
      <w:pPr>
        <w:pStyle w:val="af2"/>
        <w:numPr>
          <w:ilvl w:val="0"/>
          <w:numId w:val="13"/>
        </w:numPr>
        <w:snapToGrid/>
        <w:ind w:leftChars="0" w:left="210" w:firstLine="210"/>
      </w:pPr>
      <w:r w:rsidRPr="00A537EE">
        <w:rPr>
          <w:rFonts w:hint="eastAsia"/>
        </w:rPr>
        <w:t>妊娠中あるいは妊娠の可能性がある女性</w:t>
      </w:r>
    </w:p>
    <w:p w14:paraId="0C3ED2A7" w14:textId="48697BFD" w:rsidR="007B58E2" w:rsidRPr="00A537EE" w:rsidRDefault="007B58E2" w:rsidP="00D50E31">
      <w:pPr>
        <w:pStyle w:val="af2"/>
        <w:numPr>
          <w:ilvl w:val="0"/>
          <w:numId w:val="13"/>
        </w:numPr>
        <w:snapToGrid/>
        <w:ind w:leftChars="0" w:left="210" w:firstLine="210"/>
      </w:pPr>
      <w:r w:rsidRPr="00A537EE">
        <w:rPr>
          <w:rFonts w:hint="eastAsia"/>
        </w:rPr>
        <w:t>授乳中の女性</w:t>
      </w:r>
    </w:p>
    <w:p w14:paraId="61241467" w14:textId="4A792B0F" w:rsidR="007B58E2" w:rsidRPr="00A537EE" w:rsidRDefault="007B58E2" w:rsidP="00D50E31">
      <w:pPr>
        <w:pStyle w:val="af2"/>
        <w:numPr>
          <w:ilvl w:val="0"/>
          <w:numId w:val="13"/>
        </w:numPr>
        <w:snapToGrid/>
        <w:ind w:leftChars="0" w:left="210" w:firstLine="210"/>
      </w:pPr>
      <w:r>
        <w:rPr>
          <w:rFonts w:hint="eastAsia"/>
        </w:rPr>
        <w:t>その他、</w:t>
      </w:r>
      <w:r w:rsidRPr="00A537EE">
        <w:rPr>
          <w:rFonts w:hint="eastAsia"/>
        </w:rPr>
        <w:t>研究責任（分担）医師が研究対象者として不適当と判断した患者</w:t>
      </w:r>
    </w:p>
    <w:p w14:paraId="1C3E1FE1" w14:textId="77777777" w:rsidR="005A22BE" w:rsidRPr="007D2061" w:rsidRDefault="005A22BE" w:rsidP="00D50E31">
      <w:pPr>
        <w:pStyle w:val="a0"/>
        <w:snapToGrid/>
        <w:ind w:leftChars="0" w:left="210" w:firstLineChars="0" w:firstLine="0"/>
      </w:pPr>
    </w:p>
    <w:sdt>
      <w:sdtPr>
        <w:rPr>
          <w:rFonts w:ascii="ＭＳ Ｐゴシック" w:eastAsia="ＭＳ Ｐゴシック" w:hAnsi="ＭＳ Ｐゴシック" w:hint="eastAsia"/>
        </w:rPr>
        <w:id w:val="1050654768"/>
        <w:placeholder>
          <w:docPart w:val="93A3E7D346164110BA6225CF97A5BAD5"/>
        </w:placeholder>
        <w15:appearance w15:val="hidden"/>
      </w:sdtPr>
      <w:sdtContent>
        <w:p w14:paraId="6172C569" w14:textId="1A257DE4" w:rsidR="0047422B" w:rsidRPr="0047422B" w:rsidRDefault="0047422B" w:rsidP="00BF340F">
          <w:pPr>
            <w:pStyle w:val="a0"/>
            <w:ind w:leftChars="47" w:left="99" w:firstLineChars="47" w:firstLine="99"/>
            <w:rPr>
              <w:rFonts w:ascii="ＭＳ Ｐゴシック" w:eastAsia="ＭＳ Ｐゴシック" w:hAnsi="ＭＳ Ｐゴシック"/>
            </w:rPr>
          </w:pPr>
          <w:r w:rsidRPr="0047422B">
            <w:rPr>
              <w:rFonts w:ascii="ＭＳ Ｐゴシック" w:eastAsia="ＭＳ Ｐゴシック" w:hAnsi="ＭＳ Ｐゴシック" w:hint="eastAsia"/>
            </w:rPr>
            <w:t>【設定根拠】</w:t>
          </w:r>
        </w:p>
      </w:sdtContent>
    </w:sdt>
    <w:p w14:paraId="12D6F39A" w14:textId="2EAFBBAB" w:rsidR="00366B9A" w:rsidRPr="00366B9A" w:rsidRDefault="00366B9A" w:rsidP="00366B9A">
      <w:pPr>
        <w:pStyle w:val="af1"/>
        <w:ind w:left="210"/>
      </w:pPr>
      <w:r w:rsidRPr="00A537EE">
        <w:rPr>
          <w:rFonts w:hint="eastAsia"/>
        </w:rPr>
        <w:t>各項目について設定根拠を</w:t>
      </w:r>
      <w:r w:rsidR="00944E2E">
        <w:rPr>
          <w:rFonts w:hint="eastAsia"/>
        </w:rPr>
        <w:t>記載</w:t>
      </w:r>
      <w:r w:rsidR="00636485">
        <w:rPr>
          <w:rFonts w:hint="eastAsia"/>
        </w:rPr>
        <w:t>する</w:t>
      </w:r>
      <w:r w:rsidRPr="00A537EE">
        <w:rPr>
          <w:rFonts w:hint="eastAsia"/>
        </w:rPr>
        <w:t>。</w:t>
      </w:r>
    </w:p>
    <w:p w14:paraId="2887626D" w14:textId="37253C8F" w:rsidR="007D2061" w:rsidRDefault="007D2061" w:rsidP="00D50E31">
      <w:pPr>
        <w:pStyle w:val="kisairei"/>
        <w:snapToGrid/>
        <w:ind w:left="210" w:hanging="210"/>
      </w:pPr>
      <w:r>
        <w:rPr>
          <w:rFonts w:hint="eastAsia"/>
        </w:rPr>
        <w:t>（</w:t>
      </w:r>
      <w:r w:rsidRPr="00266393">
        <w:rPr>
          <w:rFonts w:hint="eastAsia"/>
        </w:rPr>
        <w:t>例）</w:t>
      </w:r>
    </w:p>
    <w:p w14:paraId="714BD690" w14:textId="0E87276D" w:rsidR="0059202C" w:rsidRDefault="007558D5" w:rsidP="00D50E31">
      <w:pPr>
        <w:pStyle w:val="af2"/>
        <w:snapToGrid/>
        <w:ind w:leftChars="0" w:left="430" w:firstLineChars="0" w:firstLine="0"/>
      </w:pPr>
      <w:r>
        <w:rPr>
          <w:rFonts w:hint="eastAsia"/>
        </w:rPr>
        <w:t>1</w:t>
      </w:r>
      <w:r w:rsidR="0003138A">
        <w:rPr>
          <w:rFonts w:hint="eastAsia"/>
        </w:rPr>
        <w:t>）</w:t>
      </w:r>
      <w:r w:rsidR="0059202C" w:rsidRPr="00F10407">
        <w:rPr>
          <w:rFonts w:hint="eastAsia"/>
        </w:rPr>
        <w:t>本研究の対象ではないため設定した。</w:t>
      </w:r>
    </w:p>
    <w:p w14:paraId="05734003" w14:textId="2E10D9E4" w:rsidR="0059202C" w:rsidRDefault="008F5678" w:rsidP="00D50E31">
      <w:pPr>
        <w:pStyle w:val="af2"/>
        <w:snapToGrid/>
        <w:ind w:leftChars="0" w:left="430" w:firstLineChars="0" w:firstLine="0"/>
      </w:pPr>
      <w:r>
        <w:t>2</w:t>
      </w:r>
      <w:r w:rsidR="0003138A">
        <w:rPr>
          <w:rFonts w:hint="eastAsia"/>
        </w:rPr>
        <w:t>）</w:t>
      </w:r>
      <w:r>
        <w:rPr>
          <w:rFonts w:hint="eastAsia"/>
        </w:rPr>
        <w:t>～</w:t>
      </w:r>
      <w:r>
        <w:t>4</w:t>
      </w:r>
      <w:r w:rsidR="0003138A">
        <w:rPr>
          <w:rFonts w:hint="eastAsia"/>
        </w:rPr>
        <w:t>）</w:t>
      </w:r>
      <w:r w:rsidR="007558D5">
        <w:t xml:space="preserve"> </w:t>
      </w:r>
      <w:r w:rsidR="0059202C" w:rsidRPr="00A537EE">
        <w:rPr>
          <w:rFonts w:hint="eastAsia"/>
        </w:rPr>
        <w:t>安全性への配慮から設定した。</w:t>
      </w:r>
    </w:p>
    <w:p w14:paraId="316B6392" w14:textId="395FB11A" w:rsidR="0059202C" w:rsidRDefault="00653466" w:rsidP="00D50E31">
      <w:pPr>
        <w:pStyle w:val="af2"/>
        <w:snapToGrid/>
        <w:ind w:leftChars="0" w:left="430" w:firstLineChars="0" w:firstLine="0"/>
      </w:pPr>
      <w:r>
        <w:rPr>
          <w:rFonts w:hint="eastAsia"/>
        </w:rPr>
        <w:t>5</w:t>
      </w:r>
      <w:r w:rsidR="0003138A">
        <w:rPr>
          <w:rFonts w:hint="eastAsia"/>
        </w:rPr>
        <w:t>）</w:t>
      </w:r>
      <w:r>
        <w:rPr>
          <w:rFonts w:hint="eastAsia"/>
        </w:rPr>
        <w:t>～</w:t>
      </w:r>
      <w:r>
        <w:rPr>
          <w:rFonts w:hint="eastAsia"/>
        </w:rPr>
        <w:t>6</w:t>
      </w:r>
      <w:r w:rsidR="0003138A">
        <w:rPr>
          <w:rFonts w:hint="eastAsia"/>
        </w:rPr>
        <w:t>）</w:t>
      </w:r>
      <w:r w:rsidR="007558D5">
        <w:t xml:space="preserve"> </w:t>
      </w:r>
      <w:r w:rsidR="0059202C" w:rsidRPr="00A537EE">
        <w:rPr>
          <w:rFonts w:hint="eastAsia"/>
        </w:rPr>
        <w:t>○○の安全性が確立されていないため設定した</w:t>
      </w:r>
      <w:r w:rsidR="00366B9A">
        <w:rPr>
          <w:rFonts w:hint="eastAsia"/>
        </w:rPr>
        <w:t>。</w:t>
      </w:r>
    </w:p>
    <w:p w14:paraId="7FD79F84" w14:textId="21D09407" w:rsidR="0059202C" w:rsidRDefault="007558D5" w:rsidP="00D50E31">
      <w:pPr>
        <w:pStyle w:val="af2"/>
        <w:snapToGrid/>
        <w:ind w:leftChars="200" w:left="630" w:hangingChars="100" w:hanging="210"/>
      </w:pPr>
      <w:r>
        <w:t>7</w:t>
      </w:r>
      <w:r w:rsidR="0003138A">
        <w:rPr>
          <w:rFonts w:hint="eastAsia"/>
        </w:rPr>
        <w:t>）</w:t>
      </w:r>
      <w:r w:rsidR="0059202C">
        <w:t>1</w:t>
      </w:r>
      <w:r w:rsidR="0003138A">
        <w:rPr>
          <w:rFonts w:hint="eastAsia"/>
        </w:rPr>
        <w:t>）</w:t>
      </w:r>
      <w:r w:rsidR="0059202C">
        <w:rPr>
          <w:rFonts w:hint="eastAsia"/>
        </w:rPr>
        <w:t>～</w:t>
      </w:r>
      <w:r w:rsidR="0059202C">
        <w:rPr>
          <w:rFonts w:hint="eastAsia"/>
        </w:rPr>
        <w:t>6</w:t>
      </w:r>
      <w:r w:rsidR="0003138A">
        <w:rPr>
          <w:rFonts w:hint="eastAsia"/>
        </w:rPr>
        <w:t>）</w:t>
      </w:r>
      <w:r w:rsidR="0059202C" w:rsidRPr="00A537EE">
        <w:rPr>
          <w:rFonts w:hint="eastAsia"/>
        </w:rPr>
        <w:t>で設定した項目以外に、研究責任（分担）医師が、本研究の対象として不適当と判断する場合を想定して設定した。</w:t>
      </w:r>
    </w:p>
    <w:p w14:paraId="264E5D39" w14:textId="77777777" w:rsidR="00CD21F2" w:rsidRDefault="00CD21F2"/>
    <w:bookmarkStart w:id="43" w:name="_Toc133307821" w:displacedByCustomXml="next"/>
    <w:sdt>
      <w:sdtPr>
        <w:rPr>
          <w:rFonts w:hint="eastAsia"/>
          <w:highlight w:val="green"/>
        </w:rPr>
        <w:id w:val="1121343768"/>
        <w:placeholder>
          <w:docPart w:val="DefaultPlaceholder_-1854013440"/>
        </w:placeholder>
        <w15:appearance w15:val="hidden"/>
      </w:sdtPr>
      <w:sdtEndPr>
        <w:rPr>
          <w:highlight w:val="none"/>
        </w:rPr>
      </w:sdtEndPr>
      <w:sdtContent>
        <w:p w14:paraId="32BED014" w14:textId="039CDF80" w:rsidR="00E45ED7" w:rsidRDefault="00000000" w:rsidP="00E45ED7">
          <w:pPr>
            <w:pStyle w:val="10"/>
          </w:pPr>
          <w:sdt>
            <w:sdtPr>
              <w:rPr>
                <w:rFonts w:hint="eastAsia"/>
                <w:highlight w:val="green"/>
              </w:rPr>
              <w:id w:val="-18005979"/>
              <w:placeholder>
                <w:docPart w:val="DefaultPlaceholder_-1854013440"/>
              </w:placeholder>
              <w15:appearance w15:val="hidden"/>
            </w:sdtPr>
            <w:sdtEndPr>
              <w:rPr>
                <w:highlight w:val="none"/>
              </w:rPr>
            </w:sdtEndPr>
            <w:sdtContent>
              <w:r w:rsidR="00911DAF" w:rsidRPr="002D6D0B">
                <w:rPr>
                  <w:rFonts w:hint="eastAsia"/>
                </w:rPr>
                <w:t>試験</w:t>
              </w:r>
              <w:r w:rsidR="00761D18" w:rsidRPr="002D6D0B">
                <w:rPr>
                  <w:rFonts w:hint="eastAsia"/>
                </w:rPr>
                <w:t>薬</w:t>
              </w:r>
              <w:r w:rsidR="0047422B" w:rsidRPr="002D6D0B">
                <w:rPr>
                  <w:rFonts w:hint="eastAsia"/>
                </w:rPr>
                <w:t>／</w:t>
              </w:r>
              <w:r w:rsidR="00911DAF" w:rsidRPr="002D6D0B">
                <w:rPr>
                  <w:rFonts w:hint="eastAsia"/>
                </w:rPr>
                <w:t>試験</w:t>
              </w:r>
              <w:r w:rsidR="00761D18" w:rsidRPr="002D6D0B">
                <w:rPr>
                  <w:rFonts w:hint="eastAsia"/>
                </w:rPr>
                <w:t>機器等の情報</w:t>
              </w:r>
            </w:sdtContent>
          </w:sdt>
        </w:p>
      </w:sdtContent>
    </w:sdt>
    <w:bookmarkEnd w:id="43" w:displacedByCustomXml="prev"/>
    <w:bookmarkStart w:id="44" w:name="_Toc133307822" w:displacedByCustomXml="next"/>
    <w:sdt>
      <w:sdtPr>
        <w:rPr>
          <w:rFonts w:hint="eastAsia"/>
        </w:rPr>
        <w:id w:val="1952120524"/>
        <w:placeholder>
          <w:docPart w:val="C431245B036B449EB3138C9CBDA8763B"/>
        </w:placeholder>
        <w15:appearance w15:val="hidden"/>
      </w:sdtPr>
      <w:sdtContent>
        <w:p w14:paraId="78DF8633" w14:textId="457E46FD" w:rsidR="00A704C9" w:rsidRPr="003C7B4C" w:rsidRDefault="00000000" w:rsidP="00A704C9">
          <w:pPr>
            <w:pStyle w:val="2"/>
          </w:pPr>
          <w:sdt>
            <w:sdtPr>
              <w:rPr>
                <w:rFonts w:hint="eastAsia"/>
              </w:rPr>
              <w:id w:val="971558592"/>
              <w:placeholder>
                <w:docPart w:val="C431245B036B449EB3138C9CBDA8763B"/>
              </w:placeholder>
              <w15:appearance w15:val="hidden"/>
            </w:sdtPr>
            <w:sdtContent>
              <w:r w:rsidR="00A704C9" w:rsidRPr="003C7B4C">
                <w:rPr>
                  <w:rFonts w:hint="eastAsia"/>
                </w:rPr>
                <w:t>試験薬／試験機器等の</w:t>
              </w:r>
              <w:r w:rsidR="00A704C9">
                <w:rPr>
                  <w:rFonts w:hint="eastAsia"/>
                </w:rPr>
                <w:t>情報</w:t>
              </w:r>
            </w:sdtContent>
          </w:sdt>
        </w:p>
      </w:sdtContent>
    </w:sdt>
    <w:bookmarkEnd w:id="44" w:displacedByCustomXml="prev"/>
    <w:p w14:paraId="48737DE7" w14:textId="0C846EDB" w:rsidR="00851D33" w:rsidRPr="00414FAB" w:rsidRDefault="00851D33" w:rsidP="00E45ED7">
      <w:pPr>
        <w:pStyle w:val="af1"/>
        <w:ind w:leftChars="47" w:left="99"/>
      </w:pPr>
      <w:r w:rsidRPr="00414FAB">
        <w:rPr>
          <w:rFonts w:hint="eastAsia"/>
        </w:rPr>
        <w:t>以下の情報について記載</w:t>
      </w:r>
      <w:r w:rsidR="005D522F">
        <w:rPr>
          <w:rFonts w:hint="eastAsia"/>
        </w:rPr>
        <w:t>する</w:t>
      </w:r>
      <w:r w:rsidRPr="00414FAB">
        <w:rPr>
          <w:rFonts w:hint="eastAsia"/>
        </w:rPr>
        <w:t>。</w:t>
      </w:r>
    </w:p>
    <w:p w14:paraId="11B1D273" w14:textId="297BE0F0" w:rsidR="00851D33" w:rsidRPr="00F0650F" w:rsidRDefault="00851D33" w:rsidP="007D2061">
      <w:pPr>
        <w:pStyle w:val="af1"/>
        <w:ind w:left="210"/>
      </w:pPr>
      <w:r>
        <w:rPr>
          <w:rFonts w:hint="eastAsia"/>
        </w:rPr>
        <w:t>・</w:t>
      </w:r>
      <w:r w:rsidRPr="00F0650F">
        <w:rPr>
          <w:rFonts w:hint="eastAsia"/>
        </w:rPr>
        <w:t>当該医薬品等の名称（一般名及び販売名）</w:t>
      </w:r>
    </w:p>
    <w:p w14:paraId="6DE33CD9" w14:textId="741FDE1B" w:rsidR="00851D33" w:rsidRPr="005A1600" w:rsidRDefault="00851D33" w:rsidP="007D2061">
      <w:pPr>
        <w:pStyle w:val="af1"/>
        <w:ind w:left="210"/>
      </w:pPr>
      <w:r w:rsidRPr="00A8499D">
        <w:rPr>
          <w:rFonts w:hint="eastAsia"/>
        </w:rPr>
        <w:t>・投与経路、用法・用量</w:t>
      </w:r>
    </w:p>
    <w:p w14:paraId="41A23E14" w14:textId="61A55959" w:rsidR="00851D33" w:rsidRDefault="00851D33" w:rsidP="007D2061">
      <w:pPr>
        <w:pStyle w:val="af1"/>
        <w:ind w:left="210"/>
      </w:pPr>
      <w:r>
        <w:rPr>
          <w:rFonts w:hint="eastAsia"/>
        </w:rPr>
        <w:t>・</w:t>
      </w:r>
      <w:r w:rsidRPr="005A1600">
        <w:rPr>
          <w:rFonts w:hint="eastAsia"/>
        </w:rPr>
        <w:t>当該医薬品等の投与等による副作用情報</w:t>
      </w:r>
    </w:p>
    <w:p w14:paraId="1F618DCA" w14:textId="27292E23" w:rsidR="008558A1" w:rsidRDefault="008558A1" w:rsidP="001A520C">
      <w:pPr>
        <w:ind w:leftChars="100" w:left="210"/>
        <w:rPr>
          <w:color w:val="FF0000"/>
        </w:rPr>
      </w:pPr>
      <w:r w:rsidRPr="00BF340F">
        <w:rPr>
          <w:rFonts w:hint="eastAsia"/>
          <w:color w:val="FF0000"/>
        </w:rPr>
        <w:lastRenderedPageBreak/>
        <w:t>・機器の場合は製品の写真等</w:t>
      </w:r>
      <w:r w:rsidR="00821A36">
        <w:rPr>
          <w:rFonts w:hint="eastAsia"/>
          <w:color w:val="FF0000"/>
        </w:rPr>
        <w:t>があれば掲載</w:t>
      </w:r>
      <w:r w:rsidR="005D522F">
        <w:rPr>
          <w:rFonts w:hint="eastAsia"/>
          <w:color w:val="FF0000"/>
        </w:rPr>
        <w:t>する（</w:t>
      </w:r>
      <w:r w:rsidR="00821A36">
        <w:rPr>
          <w:rFonts w:hint="eastAsia"/>
          <w:color w:val="FF0000"/>
        </w:rPr>
        <w:t>別紙でも可能</w:t>
      </w:r>
      <w:r w:rsidR="005D522F">
        <w:rPr>
          <w:rFonts w:hint="eastAsia"/>
          <w:color w:val="FF0000"/>
        </w:rPr>
        <w:t>）</w:t>
      </w:r>
      <w:r w:rsidR="00821A36">
        <w:rPr>
          <w:rFonts w:hint="eastAsia"/>
          <w:color w:val="FF0000"/>
        </w:rPr>
        <w:t>。</w:t>
      </w:r>
    </w:p>
    <w:p w14:paraId="71DBBD64" w14:textId="77777777" w:rsidR="00B04B04" w:rsidRPr="00804979" w:rsidRDefault="00B04B04" w:rsidP="001A520C">
      <w:pPr>
        <w:ind w:leftChars="100" w:left="210"/>
      </w:pPr>
    </w:p>
    <w:p w14:paraId="083458D0" w14:textId="1DCBB4C8" w:rsidR="00851D33" w:rsidRPr="009325A3" w:rsidRDefault="00851D33" w:rsidP="00B010ED">
      <w:pPr>
        <w:pStyle w:val="af1"/>
        <w:ind w:left="210"/>
      </w:pPr>
      <w:r w:rsidRPr="009325A3">
        <w:rPr>
          <w:rFonts w:hint="eastAsia"/>
        </w:rPr>
        <w:t>国内</w:t>
      </w:r>
      <w:bookmarkStart w:id="45" w:name="_Hlk51937809"/>
      <w:r w:rsidRPr="009325A3">
        <w:rPr>
          <w:rFonts w:hint="eastAsia"/>
        </w:rPr>
        <w:t>において製造販売承認等を取得している医薬品等以外の場合は、臨床研究に用いる医薬品等の剤形及び表示に関する記載表示については、少なくとも、医薬品等の名称、製造番号又は製造記号、医薬品等の管理に係る事項（保管方法等）について記載</w:t>
      </w:r>
      <w:r w:rsidR="001A520C">
        <w:rPr>
          <w:rFonts w:hint="eastAsia"/>
        </w:rPr>
        <w:t>する</w:t>
      </w:r>
      <w:r w:rsidRPr="009325A3">
        <w:rPr>
          <w:rFonts w:hint="eastAsia"/>
        </w:rPr>
        <w:t>。</w:t>
      </w:r>
    </w:p>
    <w:bookmarkEnd w:id="45"/>
    <w:p w14:paraId="246B2292" w14:textId="40663438" w:rsidR="00851D33" w:rsidRDefault="00851D33" w:rsidP="00D50E31">
      <w:pPr>
        <w:pStyle w:val="kisairei"/>
        <w:snapToGrid/>
        <w:ind w:left="210" w:hanging="210"/>
      </w:pPr>
      <w:r>
        <w:rPr>
          <w:rFonts w:hint="eastAsia"/>
        </w:rPr>
        <w:t>（</w:t>
      </w:r>
      <w:r w:rsidRPr="00414FAB">
        <w:rPr>
          <w:rFonts w:hint="eastAsia"/>
        </w:rPr>
        <w:t>例）</w:t>
      </w:r>
    </w:p>
    <w:p w14:paraId="3D19F0B0" w14:textId="1123A69F" w:rsidR="00851D33" w:rsidRPr="00B010ED" w:rsidRDefault="00911DAF" w:rsidP="00D50E31">
      <w:pPr>
        <w:pStyle w:val="af2"/>
        <w:snapToGrid/>
        <w:ind w:leftChars="47" w:left="99" w:firstLineChars="45" w:firstLine="94"/>
        <w:rPr>
          <w:u w:val="single"/>
        </w:rPr>
      </w:pPr>
      <w:r>
        <w:rPr>
          <w:rFonts w:hint="eastAsia"/>
          <w:u w:val="single"/>
        </w:rPr>
        <w:t>試験</w:t>
      </w:r>
      <w:r w:rsidR="00851D33" w:rsidRPr="00B010ED">
        <w:rPr>
          <w:rFonts w:hint="eastAsia"/>
          <w:u w:val="single"/>
        </w:rPr>
        <w:t>薬</w:t>
      </w:r>
    </w:p>
    <w:p w14:paraId="27336BE0" w14:textId="672F80C8" w:rsidR="00851D33" w:rsidRPr="00414FAB" w:rsidRDefault="00851D33" w:rsidP="00D50E31">
      <w:pPr>
        <w:pStyle w:val="af2"/>
        <w:snapToGrid/>
        <w:ind w:leftChars="47" w:left="99" w:firstLineChars="45" w:firstLine="94"/>
      </w:pPr>
      <w:r>
        <w:rPr>
          <w:rFonts w:hint="eastAsia"/>
        </w:rPr>
        <w:t>1</w:t>
      </w:r>
      <w:r w:rsidR="00B779E3">
        <w:rPr>
          <w:rFonts w:hint="eastAsia"/>
        </w:rPr>
        <w:t>）</w:t>
      </w:r>
      <w:r w:rsidRPr="00414FAB">
        <w:rPr>
          <w:rFonts w:hint="eastAsia"/>
        </w:rPr>
        <w:t>メトホルミン</w:t>
      </w:r>
    </w:p>
    <w:p w14:paraId="7ABE4557" w14:textId="5D76033B" w:rsidR="00851D33" w:rsidRPr="00414FAB" w:rsidRDefault="00851D33" w:rsidP="00D50E31">
      <w:pPr>
        <w:pStyle w:val="af2"/>
        <w:snapToGrid/>
        <w:ind w:left="2550" w:hangingChars="600" w:hanging="2340"/>
      </w:pPr>
      <w:r w:rsidRPr="00D44065">
        <w:rPr>
          <w:rFonts w:hint="eastAsia"/>
          <w:spacing w:val="90"/>
          <w:kern w:val="0"/>
          <w:fitText w:val="990" w:id="-1973590016"/>
        </w:rPr>
        <w:t>販売</w:t>
      </w:r>
      <w:r w:rsidRPr="00D44065">
        <w:rPr>
          <w:rFonts w:hint="eastAsia"/>
          <w:kern w:val="0"/>
          <w:fitText w:val="990" w:id="-1973590016"/>
        </w:rPr>
        <w:t>名</w:t>
      </w:r>
      <w:r w:rsidRPr="00414FAB">
        <w:rPr>
          <w:rFonts w:hint="eastAsia"/>
        </w:rPr>
        <w:t>：メトグルコ</w:t>
      </w:r>
      <w:r w:rsidRPr="00414FAB">
        <w:t>®</w:t>
      </w:r>
      <w:r w:rsidRPr="00414FAB">
        <w:rPr>
          <w:rFonts w:hint="eastAsia"/>
        </w:rPr>
        <w:t>錠</w:t>
      </w:r>
      <w:r w:rsidRPr="00414FAB">
        <w:rPr>
          <w:rFonts w:hint="eastAsia"/>
        </w:rPr>
        <w:t>250</w:t>
      </w:r>
      <w:r w:rsidRPr="00414FAB">
        <w:t xml:space="preserve"> mg</w:t>
      </w:r>
      <w:r w:rsidRPr="00414FAB">
        <w:rPr>
          <w:rFonts w:hint="eastAsia"/>
        </w:rPr>
        <w:t>（一般名：メトホルミン塩酸塩）</w:t>
      </w:r>
    </w:p>
    <w:p w14:paraId="70771A0E" w14:textId="4E4C3ABB" w:rsidR="00851D33" w:rsidRPr="00414FAB" w:rsidRDefault="00851D33" w:rsidP="00D50E31">
      <w:pPr>
        <w:pStyle w:val="af2"/>
        <w:snapToGrid/>
        <w:ind w:left="1474" w:hangingChars="600" w:hanging="1264"/>
      </w:pPr>
      <w:r w:rsidRPr="00D44065">
        <w:rPr>
          <w:rFonts w:ascii="ＭＳ 明朝" w:hAnsi="ＭＳ 明朝" w:hint="eastAsia"/>
          <w:spacing w:val="11"/>
          <w:w w:val="90"/>
          <w:kern w:val="0"/>
          <w:fitText w:val="990" w:id="-1973589760"/>
        </w:rPr>
        <w:t>性状・剤</w:t>
      </w:r>
      <w:r w:rsidRPr="00D44065">
        <w:rPr>
          <w:rFonts w:ascii="ＭＳ 明朝" w:hAnsi="ＭＳ 明朝" w:hint="eastAsia"/>
          <w:spacing w:val="-20"/>
          <w:w w:val="90"/>
          <w:kern w:val="0"/>
          <w:fitText w:val="990" w:id="-1973589760"/>
        </w:rPr>
        <w:t>形</w:t>
      </w:r>
      <w:r w:rsidRPr="00414FAB">
        <w:rPr>
          <w:rFonts w:hint="eastAsia"/>
        </w:rPr>
        <w:t>：白色のフィルムコーティング錠</w:t>
      </w:r>
    </w:p>
    <w:p w14:paraId="242F8A3E" w14:textId="4A44CFA3" w:rsidR="00851D33" w:rsidRPr="00414FAB" w:rsidRDefault="00851D33" w:rsidP="00D50E31">
      <w:pPr>
        <w:pStyle w:val="af2"/>
        <w:snapToGrid/>
        <w:ind w:left="4890" w:hangingChars="600" w:hanging="4680"/>
      </w:pPr>
      <w:r w:rsidRPr="00D44065">
        <w:rPr>
          <w:rFonts w:hint="eastAsia"/>
          <w:spacing w:val="285"/>
          <w:kern w:val="0"/>
          <w:fitText w:val="990" w:id="-1975323391"/>
        </w:rPr>
        <w:t>含</w:t>
      </w:r>
      <w:r w:rsidRPr="00D44065">
        <w:rPr>
          <w:rFonts w:hint="eastAsia"/>
          <w:kern w:val="0"/>
          <w:fitText w:val="990" w:id="-1975323391"/>
        </w:rPr>
        <w:t>量</w:t>
      </w:r>
      <w:r w:rsidRPr="00414FAB">
        <w:rPr>
          <w:rFonts w:hint="eastAsia"/>
        </w:rPr>
        <w:t>：</w:t>
      </w:r>
      <w:r w:rsidRPr="00414FAB">
        <w:t>1</w:t>
      </w:r>
      <w:r w:rsidRPr="00414FAB">
        <w:rPr>
          <w:rFonts w:hint="eastAsia"/>
        </w:rPr>
        <w:t>錠中メトホルミン</w:t>
      </w:r>
      <w:r w:rsidRPr="00414FAB">
        <w:t>195 mg</w:t>
      </w:r>
      <w:r w:rsidRPr="00414FAB">
        <w:rPr>
          <w:rFonts w:hint="eastAsia"/>
        </w:rPr>
        <w:t>（メトホルミン塩酸塩</w:t>
      </w:r>
      <w:r w:rsidRPr="00414FAB">
        <w:t>250</w:t>
      </w:r>
      <w:r w:rsidR="00B010ED">
        <w:t xml:space="preserve"> </w:t>
      </w:r>
      <w:r w:rsidRPr="00414FAB">
        <w:t>mg</w:t>
      </w:r>
      <w:r w:rsidRPr="00414FAB">
        <w:rPr>
          <w:rFonts w:hint="eastAsia"/>
        </w:rPr>
        <w:t>）</w:t>
      </w:r>
    </w:p>
    <w:p w14:paraId="4ED72971" w14:textId="7DCD86C7" w:rsidR="00851D33" w:rsidRPr="00414FAB" w:rsidRDefault="00851D33" w:rsidP="00D50E31">
      <w:pPr>
        <w:pStyle w:val="af2"/>
        <w:snapToGrid/>
        <w:ind w:left="4890" w:hangingChars="600" w:hanging="4680"/>
        <w:rPr>
          <w:lang w:eastAsia="zh-CN"/>
        </w:rPr>
      </w:pPr>
      <w:r w:rsidRPr="00270FE6">
        <w:rPr>
          <w:rFonts w:hint="eastAsia"/>
          <w:spacing w:val="285"/>
          <w:kern w:val="0"/>
          <w:fitText w:val="990" w:id="-1975323390"/>
          <w:lang w:eastAsia="zh-CN"/>
        </w:rPr>
        <w:t>貯</w:t>
      </w:r>
      <w:r w:rsidRPr="00270FE6">
        <w:rPr>
          <w:rFonts w:hint="eastAsia"/>
          <w:kern w:val="0"/>
          <w:fitText w:val="990" w:id="-1975323390"/>
          <w:lang w:eastAsia="zh-CN"/>
        </w:rPr>
        <w:t>法</w:t>
      </w:r>
      <w:r w:rsidRPr="00414FAB">
        <w:rPr>
          <w:rFonts w:hint="eastAsia"/>
          <w:lang w:eastAsia="zh-CN"/>
        </w:rPr>
        <w:t>：室温保存</w:t>
      </w:r>
    </w:p>
    <w:p w14:paraId="2F5DA161" w14:textId="0FC1184A" w:rsidR="00851D33" w:rsidRPr="00414FAB" w:rsidRDefault="00851D33" w:rsidP="00D50E31">
      <w:pPr>
        <w:pStyle w:val="af2"/>
        <w:snapToGrid/>
        <w:ind w:left="2550" w:hangingChars="600" w:hanging="2340"/>
        <w:rPr>
          <w:lang w:eastAsia="zh-CN"/>
        </w:rPr>
      </w:pPr>
      <w:r w:rsidRPr="00270FE6">
        <w:rPr>
          <w:rFonts w:hint="eastAsia"/>
          <w:spacing w:val="90"/>
          <w:kern w:val="0"/>
          <w:fitText w:val="990" w:id="-1973589504"/>
          <w:lang w:eastAsia="zh-CN"/>
        </w:rPr>
        <w:t>製造</w:t>
      </w:r>
      <w:r w:rsidRPr="00270FE6">
        <w:rPr>
          <w:rFonts w:hint="eastAsia"/>
          <w:kern w:val="0"/>
          <w:fitText w:val="990" w:id="-1973589504"/>
          <w:lang w:eastAsia="zh-CN"/>
        </w:rPr>
        <w:t>元</w:t>
      </w:r>
      <w:r w:rsidRPr="00414FAB">
        <w:rPr>
          <w:rFonts w:hint="eastAsia"/>
          <w:lang w:eastAsia="zh-CN"/>
        </w:rPr>
        <w:t>：大日本住友製薬株式会社</w:t>
      </w:r>
    </w:p>
    <w:p w14:paraId="3604CB19" w14:textId="362049EF" w:rsidR="00851D33" w:rsidRPr="00414FAB" w:rsidRDefault="00851D33" w:rsidP="00D50E31">
      <w:pPr>
        <w:pStyle w:val="af2"/>
        <w:snapToGrid/>
        <w:ind w:left="1862" w:hangingChars="600" w:hanging="1652"/>
      </w:pPr>
      <w:r w:rsidRPr="00D44065">
        <w:rPr>
          <w:rFonts w:hint="eastAsia"/>
          <w:spacing w:val="54"/>
          <w:w w:val="80"/>
          <w:kern w:val="0"/>
          <w:fitText w:val="990" w:id="-1975323388"/>
        </w:rPr>
        <w:t>承認効</w:t>
      </w:r>
      <w:r w:rsidRPr="00D44065">
        <w:rPr>
          <w:rFonts w:hint="eastAsia"/>
          <w:spacing w:val="-1"/>
          <w:w w:val="80"/>
          <w:kern w:val="0"/>
          <w:fitText w:val="990" w:id="-1975323388"/>
        </w:rPr>
        <w:t>能</w:t>
      </w:r>
      <w:r w:rsidRPr="00414FAB">
        <w:rPr>
          <w:rFonts w:hint="eastAsia"/>
        </w:rPr>
        <w:t>：</w:t>
      </w:r>
      <w:r w:rsidRPr="00414FAB">
        <w:t>2</w:t>
      </w:r>
      <w:r w:rsidRPr="00414FAB">
        <w:rPr>
          <w:rFonts w:hint="eastAsia"/>
        </w:rPr>
        <w:t>型糖尿病</w:t>
      </w:r>
    </w:p>
    <w:p w14:paraId="70F05525" w14:textId="4FD60A81" w:rsidR="00851D33" w:rsidRDefault="00851D33" w:rsidP="00D50E31">
      <w:pPr>
        <w:pStyle w:val="af2"/>
        <w:snapToGrid/>
        <w:ind w:left="1474" w:hangingChars="600" w:hanging="1264"/>
      </w:pPr>
      <w:r w:rsidRPr="00D44065">
        <w:rPr>
          <w:rFonts w:hint="eastAsia"/>
          <w:spacing w:val="11"/>
          <w:w w:val="90"/>
          <w:kern w:val="0"/>
          <w:fitText w:val="990" w:id="-1973589248"/>
        </w:rPr>
        <w:t>用法・用</w:t>
      </w:r>
      <w:r w:rsidRPr="00D44065">
        <w:rPr>
          <w:rFonts w:hint="eastAsia"/>
          <w:spacing w:val="-20"/>
          <w:w w:val="90"/>
          <w:kern w:val="0"/>
          <w:fitText w:val="990" w:id="-1973589248"/>
        </w:rPr>
        <w:t>量</w:t>
      </w:r>
      <w:r w:rsidRPr="00414FAB">
        <w:rPr>
          <w:rFonts w:hint="eastAsia"/>
        </w:rPr>
        <w:t>：成人にはメトホルミン塩酸塩として</w:t>
      </w:r>
      <w:r w:rsidRPr="00414FAB">
        <w:t>1</w:t>
      </w:r>
      <w:r w:rsidRPr="00414FAB">
        <w:rPr>
          <w:rFonts w:hint="eastAsia"/>
        </w:rPr>
        <w:t>日</w:t>
      </w:r>
      <w:r w:rsidRPr="00414FAB">
        <w:t>500</w:t>
      </w:r>
      <w:r w:rsidR="00B010ED">
        <w:t xml:space="preserve"> </w:t>
      </w:r>
      <w:r w:rsidRPr="00414FAB">
        <w:t>mg</w:t>
      </w:r>
      <w:r w:rsidRPr="00414FAB">
        <w:rPr>
          <w:rFonts w:hint="eastAsia"/>
        </w:rPr>
        <w:t>より開始し、</w:t>
      </w:r>
      <w:r w:rsidRPr="00414FAB">
        <w:t>1</w:t>
      </w:r>
      <w:r w:rsidRPr="00414FAB">
        <w:rPr>
          <w:rFonts w:hint="eastAsia"/>
        </w:rPr>
        <w:t>日</w:t>
      </w:r>
      <w:r w:rsidRPr="00414FAB">
        <w:t>2</w:t>
      </w:r>
      <w:r w:rsidRPr="00414FAB">
        <w:rPr>
          <w:rFonts w:hint="eastAsia"/>
        </w:rPr>
        <w:t>～</w:t>
      </w:r>
      <w:r w:rsidRPr="00414FAB">
        <w:t>3</w:t>
      </w:r>
      <w:r w:rsidRPr="00414FAB">
        <w:rPr>
          <w:rFonts w:hint="eastAsia"/>
        </w:rPr>
        <w:t>回に分割して食直前又は食後に経口投与する。維持量は効果を観察しながら決めるが、通常</w:t>
      </w:r>
      <w:r w:rsidRPr="00414FAB">
        <w:t>1</w:t>
      </w:r>
      <w:r w:rsidRPr="00414FAB">
        <w:rPr>
          <w:rFonts w:hint="eastAsia"/>
        </w:rPr>
        <w:t>日</w:t>
      </w:r>
      <w:r w:rsidRPr="00414FAB">
        <w:t>750</w:t>
      </w:r>
      <w:r w:rsidRPr="00414FAB">
        <w:rPr>
          <w:rFonts w:hint="eastAsia"/>
        </w:rPr>
        <w:t>～</w:t>
      </w:r>
      <w:r w:rsidRPr="00414FAB">
        <w:t>1,500</w:t>
      </w:r>
      <w:r w:rsidR="00B010ED">
        <w:t xml:space="preserve"> </w:t>
      </w:r>
      <w:r w:rsidRPr="00414FAB">
        <w:t>mg</w:t>
      </w:r>
      <w:r w:rsidRPr="00414FAB">
        <w:rPr>
          <w:rFonts w:hint="eastAsia"/>
        </w:rPr>
        <w:t>とする。なお、患者の状態により適宜増減するが、</w:t>
      </w:r>
      <w:r w:rsidRPr="00414FAB">
        <w:t>1</w:t>
      </w:r>
      <w:r w:rsidRPr="00414FAB">
        <w:rPr>
          <w:rFonts w:hint="eastAsia"/>
        </w:rPr>
        <w:t>日最高投与量は</w:t>
      </w:r>
      <w:r w:rsidRPr="00414FAB">
        <w:t>2,250</w:t>
      </w:r>
      <w:r w:rsidR="00B010ED">
        <w:t xml:space="preserve"> </w:t>
      </w:r>
      <w:r w:rsidRPr="00414FAB">
        <w:t>mg</w:t>
      </w:r>
      <w:r w:rsidRPr="00414FAB">
        <w:rPr>
          <w:rFonts w:hint="eastAsia"/>
        </w:rPr>
        <w:t>までとする。</w:t>
      </w:r>
    </w:p>
    <w:p w14:paraId="5ABE7BC7" w14:textId="6C8BDDEF" w:rsidR="00851D33" w:rsidRPr="00851D33" w:rsidRDefault="00851D33" w:rsidP="00D50E31">
      <w:pPr>
        <w:pStyle w:val="af2"/>
        <w:snapToGrid/>
        <w:ind w:left="1380" w:hangingChars="300" w:hanging="1170"/>
        <w:rPr>
          <w:spacing w:val="1"/>
          <w:kern w:val="0"/>
        </w:rPr>
      </w:pPr>
      <w:r w:rsidRPr="00270FE6">
        <w:rPr>
          <w:rFonts w:hint="eastAsia"/>
          <w:spacing w:val="90"/>
          <w:kern w:val="0"/>
          <w:fitText w:val="990" w:id="-1973589247"/>
        </w:rPr>
        <w:t>副作</w:t>
      </w:r>
      <w:r w:rsidRPr="00270FE6">
        <w:rPr>
          <w:rFonts w:hint="eastAsia"/>
          <w:kern w:val="0"/>
          <w:fitText w:val="990" w:id="-1973589247"/>
        </w:rPr>
        <w:t>用</w:t>
      </w:r>
      <w:r w:rsidRPr="00414FAB">
        <w:rPr>
          <w:rFonts w:hint="eastAsia"/>
        </w:rPr>
        <w:t>：</w:t>
      </w:r>
      <w:r>
        <w:rPr>
          <w:rFonts w:hint="eastAsia"/>
        </w:rPr>
        <w:t>メトホルミンの最新の添付文書に記載されている重大な副作用及びその他の副作用を参照。</w:t>
      </w:r>
    </w:p>
    <w:p w14:paraId="30A59128" w14:textId="77777777" w:rsidR="00851D33" w:rsidRPr="00851D33" w:rsidRDefault="00851D33" w:rsidP="00D50E31">
      <w:pPr>
        <w:pStyle w:val="af2"/>
        <w:snapToGrid/>
        <w:ind w:left="210" w:firstLine="210"/>
      </w:pPr>
    </w:p>
    <w:p w14:paraId="5D0E9B94" w14:textId="77777777" w:rsidR="00851D33" w:rsidRPr="00B010ED" w:rsidRDefault="00851D33" w:rsidP="00D50E31">
      <w:pPr>
        <w:pStyle w:val="af2"/>
        <w:snapToGrid/>
        <w:ind w:leftChars="47" w:left="99" w:firstLineChars="45" w:firstLine="94"/>
        <w:rPr>
          <w:u w:val="single"/>
        </w:rPr>
      </w:pPr>
      <w:r w:rsidRPr="00B010ED">
        <w:rPr>
          <w:rFonts w:hint="eastAsia"/>
          <w:u w:val="single"/>
        </w:rPr>
        <w:t>対照薬</w:t>
      </w:r>
    </w:p>
    <w:p w14:paraId="1473539C" w14:textId="6CB0CC45" w:rsidR="00851D33" w:rsidRPr="008E5C35" w:rsidRDefault="00851D33" w:rsidP="00D50E31">
      <w:pPr>
        <w:pStyle w:val="af2"/>
        <w:snapToGrid/>
        <w:ind w:leftChars="47" w:left="99" w:firstLineChars="45" w:firstLine="94"/>
      </w:pPr>
      <w:r>
        <w:rPr>
          <w:rFonts w:hint="eastAsia"/>
        </w:rPr>
        <w:t>2</w:t>
      </w:r>
      <w:r w:rsidR="00B779E3">
        <w:rPr>
          <w:rFonts w:hint="eastAsia"/>
        </w:rPr>
        <w:t>）</w:t>
      </w:r>
      <w:r>
        <w:rPr>
          <w:rFonts w:hint="eastAsia"/>
        </w:rPr>
        <w:t>ジャヌビア</w:t>
      </w:r>
    </w:p>
    <w:p w14:paraId="275B4F28" w14:textId="39A9FC53" w:rsidR="00851D33" w:rsidRPr="00302F2F" w:rsidRDefault="00851D33" w:rsidP="00D50E31">
      <w:pPr>
        <w:pStyle w:val="af2"/>
        <w:snapToGrid/>
        <w:ind w:left="2550" w:hangingChars="600" w:hanging="2340"/>
      </w:pPr>
      <w:r w:rsidRPr="00270FE6">
        <w:rPr>
          <w:rFonts w:hint="eastAsia"/>
          <w:spacing w:val="90"/>
          <w:kern w:val="0"/>
          <w:fitText w:val="990" w:id="-1975323386"/>
        </w:rPr>
        <w:t>販売</w:t>
      </w:r>
      <w:r w:rsidRPr="00270FE6">
        <w:rPr>
          <w:rFonts w:hint="eastAsia"/>
          <w:kern w:val="0"/>
          <w:fitText w:val="990" w:id="-1975323386"/>
        </w:rPr>
        <w:t>名</w:t>
      </w:r>
      <w:r w:rsidRPr="00302F2F">
        <w:rPr>
          <w:rFonts w:hint="eastAsia"/>
        </w:rPr>
        <w:t>：ジャヌビア</w:t>
      </w:r>
      <w:r w:rsidRPr="00302F2F">
        <w:t>®</w:t>
      </w:r>
      <w:r w:rsidRPr="00302F2F">
        <w:rPr>
          <w:rFonts w:hint="eastAsia"/>
        </w:rPr>
        <w:t>錠</w:t>
      </w:r>
      <w:r w:rsidRPr="00302F2F">
        <w:rPr>
          <w:rFonts w:hint="eastAsia"/>
        </w:rPr>
        <w:t>50</w:t>
      </w:r>
      <w:r w:rsidRPr="00302F2F">
        <w:t xml:space="preserve"> </w:t>
      </w:r>
      <w:r w:rsidRPr="00302F2F">
        <w:rPr>
          <w:rFonts w:hint="eastAsia"/>
        </w:rPr>
        <w:t>mg</w:t>
      </w:r>
      <w:r w:rsidRPr="00302F2F">
        <w:rPr>
          <w:rFonts w:hint="eastAsia"/>
        </w:rPr>
        <w:t>（一般名：シタグリプチンリン酸塩水和物）</w:t>
      </w:r>
    </w:p>
    <w:p w14:paraId="6C6384F9" w14:textId="77777777" w:rsidR="00851D33" w:rsidRDefault="00851D33" w:rsidP="00D50E31">
      <w:pPr>
        <w:pStyle w:val="af2"/>
        <w:snapToGrid/>
        <w:ind w:left="1474" w:hangingChars="600" w:hanging="1264"/>
      </w:pPr>
      <w:r w:rsidRPr="00270FE6">
        <w:rPr>
          <w:rFonts w:hint="eastAsia"/>
          <w:spacing w:val="11"/>
          <w:w w:val="90"/>
          <w:kern w:val="0"/>
          <w:fitText w:val="990" w:id="-1973588480"/>
        </w:rPr>
        <w:t>性状・剤</w:t>
      </w:r>
      <w:r w:rsidRPr="00270FE6">
        <w:rPr>
          <w:rFonts w:hint="eastAsia"/>
          <w:spacing w:val="-20"/>
          <w:w w:val="90"/>
          <w:kern w:val="0"/>
          <w:fitText w:val="990" w:id="-1973588480"/>
        </w:rPr>
        <w:t>形</w:t>
      </w:r>
      <w:r w:rsidRPr="00414FAB">
        <w:rPr>
          <w:rFonts w:hint="eastAsia"/>
        </w:rPr>
        <w:t>：</w:t>
      </w:r>
      <w:r w:rsidRPr="008F7A02">
        <w:rPr>
          <w:rFonts w:hint="eastAsia"/>
        </w:rPr>
        <w:t>ごくうすい赤黄色</w:t>
      </w:r>
      <w:r>
        <w:rPr>
          <w:rFonts w:hint="eastAsia"/>
        </w:rPr>
        <w:t>の</w:t>
      </w:r>
      <w:r w:rsidRPr="008F7A02">
        <w:rPr>
          <w:rFonts w:hint="eastAsia"/>
        </w:rPr>
        <w:t>長円形、フィルムコーティング錠（割線入り）</w:t>
      </w:r>
    </w:p>
    <w:p w14:paraId="4C314926" w14:textId="77777777" w:rsidR="00851D33" w:rsidRDefault="00851D33" w:rsidP="00D50E31">
      <w:pPr>
        <w:pStyle w:val="af2"/>
        <w:snapToGrid/>
        <w:ind w:left="4890" w:hangingChars="600" w:hanging="4680"/>
      </w:pPr>
      <w:r w:rsidRPr="00270FE6">
        <w:rPr>
          <w:rFonts w:hint="eastAsia"/>
          <w:spacing w:val="285"/>
          <w:kern w:val="0"/>
          <w:fitText w:val="990" w:id="-1975323385"/>
        </w:rPr>
        <w:t>含</w:t>
      </w:r>
      <w:r w:rsidRPr="00270FE6">
        <w:rPr>
          <w:rFonts w:hint="eastAsia"/>
          <w:kern w:val="0"/>
          <w:fitText w:val="990" w:id="-1975323385"/>
        </w:rPr>
        <w:t>量</w:t>
      </w:r>
      <w:r w:rsidRPr="00FC5DFA">
        <w:rPr>
          <w:rFonts w:hint="eastAsia"/>
        </w:rPr>
        <w:t>：</w:t>
      </w:r>
      <w:r w:rsidRPr="00414FAB">
        <w:t>1</w:t>
      </w:r>
      <w:r w:rsidRPr="00414FAB">
        <w:t>錠中</w:t>
      </w:r>
      <w:r>
        <w:rPr>
          <w:rFonts w:hint="eastAsia"/>
        </w:rPr>
        <w:t>シタグリプチンとして</w:t>
      </w:r>
      <w:r w:rsidRPr="00FC5DFA">
        <w:t>50</w:t>
      </w:r>
      <w:r>
        <w:rPr>
          <w:rFonts w:hint="eastAsia"/>
        </w:rPr>
        <w:t xml:space="preserve"> </w:t>
      </w:r>
      <w:r w:rsidRPr="00FC5DFA">
        <w:t>mg</w:t>
      </w:r>
    </w:p>
    <w:p w14:paraId="5C1FFC2B" w14:textId="77777777" w:rsidR="00851D33" w:rsidRDefault="00851D33" w:rsidP="00D50E31">
      <w:pPr>
        <w:pStyle w:val="af2"/>
        <w:snapToGrid/>
        <w:ind w:left="4890" w:hangingChars="600" w:hanging="4680"/>
        <w:rPr>
          <w:lang w:eastAsia="zh-TW"/>
        </w:rPr>
      </w:pPr>
      <w:r w:rsidRPr="00270FE6">
        <w:rPr>
          <w:rFonts w:hint="eastAsia"/>
          <w:spacing w:val="285"/>
          <w:kern w:val="0"/>
          <w:fitText w:val="990" w:id="-1975319808"/>
          <w:lang w:eastAsia="zh-TW"/>
        </w:rPr>
        <w:t>貯</w:t>
      </w:r>
      <w:r w:rsidRPr="00270FE6">
        <w:rPr>
          <w:rFonts w:hint="eastAsia"/>
          <w:kern w:val="0"/>
          <w:fitText w:val="990" w:id="-1975319808"/>
          <w:lang w:eastAsia="zh-TW"/>
        </w:rPr>
        <w:t>法</w:t>
      </w:r>
      <w:r w:rsidRPr="00414FAB">
        <w:rPr>
          <w:rFonts w:hint="eastAsia"/>
          <w:lang w:eastAsia="zh-TW"/>
        </w:rPr>
        <w:t>：室温保存</w:t>
      </w:r>
    </w:p>
    <w:p w14:paraId="18A0E926" w14:textId="004AD48C" w:rsidR="00851D33" w:rsidRDefault="00851D33" w:rsidP="00D50E31">
      <w:pPr>
        <w:pStyle w:val="af2"/>
        <w:snapToGrid/>
        <w:ind w:left="2550" w:hangingChars="600" w:hanging="2340"/>
        <w:rPr>
          <w:lang w:eastAsia="zh-TW"/>
        </w:rPr>
      </w:pPr>
      <w:r w:rsidRPr="00270FE6">
        <w:rPr>
          <w:rFonts w:hint="eastAsia"/>
          <w:spacing w:val="90"/>
          <w:kern w:val="0"/>
          <w:fitText w:val="990" w:id="-1975323383"/>
          <w:lang w:eastAsia="zh-CN"/>
        </w:rPr>
        <w:t>製造</w:t>
      </w:r>
      <w:r w:rsidRPr="00270FE6">
        <w:rPr>
          <w:rFonts w:hint="eastAsia"/>
          <w:kern w:val="0"/>
          <w:fitText w:val="990" w:id="-1975323383"/>
          <w:lang w:eastAsia="zh-CN"/>
        </w:rPr>
        <w:t>元</w:t>
      </w:r>
      <w:r w:rsidRPr="00414FAB">
        <w:rPr>
          <w:rFonts w:hint="eastAsia"/>
          <w:lang w:eastAsia="zh-CN"/>
        </w:rPr>
        <w:t>：</w:t>
      </w:r>
      <w:r>
        <w:rPr>
          <w:rFonts w:hint="eastAsia"/>
          <w:lang w:eastAsia="zh-TW"/>
        </w:rPr>
        <w:t>MSD</w:t>
      </w:r>
      <w:r w:rsidRPr="00414FAB">
        <w:rPr>
          <w:rFonts w:hint="eastAsia"/>
          <w:lang w:eastAsia="zh-CN"/>
        </w:rPr>
        <w:t>株式会社</w:t>
      </w:r>
    </w:p>
    <w:p w14:paraId="63DE33B8" w14:textId="77777777" w:rsidR="0092106A" w:rsidRDefault="00851D33" w:rsidP="00D50E31">
      <w:pPr>
        <w:pStyle w:val="af2"/>
        <w:snapToGrid/>
        <w:ind w:left="1862" w:hangingChars="600" w:hanging="1652"/>
      </w:pPr>
      <w:r w:rsidRPr="00270FE6">
        <w:rPr>
          <w:rFonts w:hint="eastAsia"/>
          <w:spacing w:val="54"/>
          <w:w w:val="80"/>
          <w:kern w:val="0"/>
          <w:fitText w:val="990" w:id="-1975323382"/>
        </w:rPr>
        <w:t>承認効</w:t>
      </w:r>
      <w:r w:rsidRPr="00270FE6">
        <w:rPr>
          <w:rFonts w:hint="eastAsia"/>
          <w:spacing w:val="-1"/>
          <w:w w:val="80"/>
          <w:kern w:val="0"/>
          <w:fitText w:val="990" w:id="-1975323382"/>
        </w:rPr>
        <w:t>能</w:t>
      </w:r>
      <w:r w:rsidRPr="00414FAB">
        <w:rPr>
          <w:rFonts w:hint="eastAsia"/>
        </w:rPr>
        <w:t>：</w:t>
      </w:r>
      <w:r w:rsidRPr="00414FAB">
        <w:t>2</w:t>
      </w:r>
      <w:r w:rsidRPr="00414FAB">
        <w:rPr>
          <w:rFonts w:hint="eastAsia"/>
        </w:rPr>
        <w:t>型糖尿病</w:t>
      </w:r>
    </w:p>
    <w:p w14:paraId="73738216" w14:textId="560AEF2F" w:rsidR="00851D33" w:rsidRDefault="00851D33" w:rsidP="00D50E31">
      <w:pPr>
        <w:pStyle w:val="af2"/>
        <w:snapToGrid/>
        <w:ind w:left="1474" w:hangingChars="600" w:hanging="1264"/>
      </w:pPr>
      <w:r w:rsidRPr="00270FE6">
        <w:rPr>
          <w:rFonts w:hint="eastAsia"/>
          <w:spacing w:val="11"/>
          <w:w w:val="90"/>
          <w:kern w:val="0"/>
          <w:fitText w:val="990" w:id="-1975323381"/>
        </w:rPr>
        <w:t>用法・用</w:t>
      </w:r>
      <w:r w:rsidRPr="00270FE6">
        <w:rPr>
          <w:rFonts w:hint="eastAsia"/>
          <w:spacing w:val="-20"/>
          <w:w w:val="90"/>
          <w:kern w:val="0"/>
          <w:fitText w:val="990" w:id="-1975323381"/>
        </w:rPr>
        <w:t>量</w:t>
      </w:r>
      <w:r w:rsidRPr="00414FAB">
        <w:rPr>
          <w:rFonts w:hint="eastAsia"/>
        </w:rPr>
        <w:t>：</w:t>
      </w:r>
      <w:r w:rsidRPr="0034656E">
        <w:rPr>
          <w:rFonts w:hint="eastAsia"/>
        </w:rPr>
        <w:t>通常、成人にはシタグリプチンとして</w:t>
      </w:r>
      <w:r w:rsidRPr="0034656E">
        <w:rPr>
          <w:rFonts w:hint="eastAsia"/>
        </w:rPr>
        <w:t>50mg</w:t>
      </w:r>
      <w:r w:rsidRPr="0034656E">
        <w:rPr>
          <w:rFonts w:hint="eastAsia"/>
        </w:rPr>
        <w:t>を</w:t>
      </w:r>
      <w:r w:rsidRPr="0034656E">
        <w:rPr>
          <w:rFonts w:hint="eastAsia"/>
        </w:rPr>
        <w:t>1</w:t>
      </w:r>
      <w:r w:rsidRPr="0034656E">
        <w:rPr>
          <w:rFonts w:hint="eastAsia"/>
        </w:rPr>
        <w:t>日</w:t>
      </w:r>
      <w:r w:rsidRPr="0034656E">
        <w:rPr>
          <w:rFonts w:hint="eastAsia"/>
        </w:rPr>
        <w:t>1</w:t>
      </w:r>
      <w:r w:rsidRPr="0034656E">
        <w:rPr>
          <w:rFonts w:hint="eastAsia"/>
        </w:rPr>
        <w:t>回経口投与する。なお、効果不十分な場合には、経過を十分に観察しながら</w:t>
      </w:r>
      <w:r w:rsidRPr="0034656E">
        <w:rPr>
          <w:rFonts w:hint="eastAsia"/>
        </w:rPr>
        <w:t>100mg 1</w:t>
      </w:r>
      <w:r w:rsidRPr="0034656E">
        <w:rPr>
          <w:rFonts w:hint="eastAsia"/>
        </w:rPr>
        <w:t>日</w:t>
      </w:r>
      <w:r w:rsidRPr="0034656E">
        <w:rPr>
          <w:rFonts w:hint="eastAsia"/>
        </w:rPr>
        <w:t>1</w:t>
      </w:r>
      <w:r w:rsidRPr="0034656E">
        <w:rPr>
          <w:rFonts w:hint="eastAsia"/>
        </w:rPr>
        <w:t>回まで増量することができる。</w:t>
      </w:r>
    </w:p>
    <w:p w14:paraId="58B1AD83" w14:textId="2CA438B5" w:rsidR="0092106A" w:rsidRPr="00851D33" w:rsidRDefault="0092106A" w:rsidP="00D50E31">
      <w:pPr>
        <w:pStyle w:val="af2"/>
        <w:snapToGrid/>
        <w:ind w:left="1380" w:hangingChars="300" w:hanging="1170"/>
        <w:rPr>
          <w:spacing w:val="1"/>
          <w:kern w:val="0"/>
        </w:rPr>
      </w:pPr>
      <w:r w:rsidRPr="00270FE6">
        <w:rPr>
          <w:rFonts w:hint="eastAsia"/>
          <w:spacing w:val="90"/>
          <w:kern w:val="0"/>
          <w:fitText w:val="990" w:id="-1975319552"/>
        </w:rPr>
        <w:t>副作</w:t>
      </w:r>
      <w:r w:rsidRPr="00270FE6">
        <w:rPr>
          <w:rFonts w:hint="eastAsia"/>
          <w:kern w:val="0"/>
          <w:fitText w:val="990" w:id="-1975319552"/>
        </w:rPr>
        <w:t>用</w:t>
      </w:r>
      <w:r w:rsidRPr="00414FAB">
        <w:rPr>
          <w:rFonts w:hint="eastAsia"/>
        </w:rPr>
        <w:t>：</w:t>
      </w:r>
      <w:r>
        <w:rPr>
          <w:rFonts w:hint="eastAsia"/>
        </w:rPr>
        <w:t>ジャヌビアの最新の添付文書に記載されている重大な副作用及びその他の副作用を参照。</w:t>
      </w:r>
    </w:p>
    <w:p w14:paraId="48267E10" w14:textId="77777777" w:rsidR="00851D33" w:rsidRPr="00851D33" w:rsidRDefault="00851D33" w:rsidP="00BD79E9">
      <w:pPr>
        <w:pStyle w:val="a0"/>
        <w:ind w:left="210" w:firstLineChars="0" w:firstLine="0"/>
      </w:pPr>
    </w:p>
    <w:bookmarkStart w:id="46" w:name="_Toc133307823" w:displacedByCustomXml="next"/>
    <w:bookmarkStart w:id="47" w:name="_Hlk66107809" w:displacedByCustomXml="next"/>
    <w:sdt>
      <w:sdtPr>
        <w:rPr>
          <w:rFonts w:hint="eastAsia"/>
        </w:rPr>
        <w:id w:val="241147169"/>
        <w:placeholder>
          <w:docPart w:val="DefaultPlaceholder_-1854013440"/>
        </w:placeholder>
        <w15:appearance w15:val="hidden"/>
      </w:sdtPr>
      <w:sdtContent>
        <w:p w14:paraId="3ECFFEE5" w14:textId="49677632" w:rsidR="00BD79E9" w:rsidRPr="003C7B4C" w:rsidRDefault="00000000" w:rsidP="00BF340F">
          <w:pPr>
            <w:pStyle w:val="2"/>
          </w:pPr>
          <w:sdt>
            <w:sdtPr>
              <w:rPr>
                <w:rFonts w:hint="eastAsia"/>
              </w:rPr>
              <w:id w:val="1113328277"/>
              <w:placeholder>
                <w:docPart w:val="DefaultPlaceholder_-1854013440"/>
              </w:placeholder>
              <w15:appearance w15:val="hidden"/>
            </w:sdtPr>
            <w:sdtContent>
              <w:r w:rsidR="0080454C" w:rsidRPr="003C7B4C">
                <w:rPr>
                  <w:rFonts w:hint="eastAsia"/>
                </w:rPr>
                <w:t>試</w:t>
              </w:r>
              <w:r w:rsidR="0092106A" w:rsidRPr="003C7B4C">
                <w:rPr>
                  <w:rFonts w:hint="eastAsia"/>
                </w:rPr>
                <w:t>験薬／</w:t>
              </w:r>
              <w:r w:rsidR="0080454C" w:rsidRPr="003C7B4C">
                <w:rPr>
                  <w:rFonts w:hint="eastAsia"/>
                </w:rPr>
                <w:t>試</w:t>
              </w:r>
              <w:r w:rsidR="0092106A" w:rsidRPr="003C7B4C">
                <w:rPr>
                  <w:rFonts w:hint="eastAsia"/>
                </w:rPr>
                <w:t>験機器等の管理</w:t>
              </w:r>
            </w:sdtContent>
          </w:sdt>
        </w:p>
      </w:sdtContent>
    </w:sdt>
    <w:bookmarkEnd w:id="46" w:displacedByCustomXml="prev"/>
    <w:bookmarkEnd w:id="47"/>
    <w:p w14:paraId="2A71BE1C" w14:textId="73A00C82" w:rsidR="0092106A" w:rsidRPr="00E12083" w:rsidRDefault="0092106A" w:rsidP="00B010ED">
      <w:pPr>
        <w:pStyle w:val="af1"/>
        <w:ind w:left="210"/>
      </w:pPr>
      <w:r w:rsidRPr="00E12083">
        <w:rPr>
          <w:rFonts w:hint="eastAsia"/>
        </w:rPr>
        <w:t>未承認の試験薬</w:t>
      </w:r>
      <w:r w:rsidR="00B010ED">
        <w:rPr>
          <w:rFonts w:hint="eastAsia"/>
        </w:rPr>
        <w:t>、</w:t>
      </w:r>
      <w:r w:rsidRPr="00E12083">
        <w:rPr>
          <w:rFonts w:hint="eastAsia"/>
        </w:rPr>
        <w:t>機器を用いた臨床</w:t>
      </w:r>
      <w:r w:rsidR="00E600C0">
        <w:rPr>
          <w:rFonts w:hint="eastAsia"/>
        </w:rPr>
        <w:t>研究</w:t>
      </w:r>
      <w:r w:rsidRPr="00E12083">
        <w:rPr>
          <w:rFonts w:hint="eastAsia"/>
        </w:rPr>
        <w:t>では</w:t>
      </w:r>
      <w:r w:rsidR="00B010ED">
        <w:rPr>
          <w:rFonts w:hint="eastAsia"/>
        </w:rPr>
        <w:t>、</w:t>
      </w:r>
      <w:r w:rsidRPr="00E12083">
        <w:rPr>
          <w:rFonts w:hint="eastAsia"/>
        </w:rPr>
        <w:t>「試験薬（機器）管理手順書」に基づいて</w:t>
      </w:r>
      <w:r w:rsidR="00B010ED">
        <w:rPr>
          <w:rFonts w:hint="eastAsia"/>
        </w:rPr>
        <w:t>、</w:t>
      </w:r>
      <w:r w:rsidRPr="00E12083">
        <w:rPr>
          <w:rFonts w:hint="eastAsia"/>
        </w:rPr>
        <w:t>試験薬（機器）</w:t>
      </w:r>
      <w:r w:rsidR="0089551A">
        <w:rPr>
          <w:rFonts w:hint="eastAsia"/>
        </w:rPr>
        <w:t>の</w:t>
      </w:r>
      <w:r w:rsidRPr="00E12083">
        <w:rPr>
          <w:rFonts w:hint="eastAsia"/>
        </w:rPr>
        <w:t>管理</w:t>
      </w:r>
      <w:r w:rsidR="0089551A">
        <w:rPr>
          <w:rFonts w:hint="eastAsia"/>
        </w:rPr>
        <w:t>について記載</w:t>
      </w:r>
      <w:r w:rsidR="00636485">
        <w:rPr>
          <w:rFonts w:hint="eastAsia"/>
        </w:rPr>
        <w:t>する</w:t>
      </w:r>
      <w:r w:rsidRPr="00E12083">
        <w:rPr>
          <w:rFonts w:hint="eastAsia"/>
        </w:rPr>
        <w:t>。</w:t>
      </w:r>
    </w:p>
    <w:p w14:paraId="6AC78D31" w14:textId="33BA9F01" w:rsidR="0092106A" w:rsidRDefault="0092106A" w:rsidP="00D50E31">
      <w:pPr>
        <w:pStyle w:val="kisairei"/>
        <w:snapToGrid/>
        <w:ind w:left="210" w:hanging="210"/>
      </w:pPr>
      <w:r>
        <w:rPr>
          <w:rFonts w:hint="eastAsia"/>
        </w:rPr>
        <w:t>（例</w:t>
      </w:r>
      <w:r w:rsidR="00FA61BA">
        <w:rPr>
          <w:rFonts w:hint="eastAsia"/>
        </w:rPr>
        <w:t>1</w:t>
      </w:r>
      <w:r w:rsidR="00FA61BA">
        <w:rPr>
          <w:rFonts w:hint="eastAsia"/>
        </w:rPr>
        <w:t>：</w:t>
      </w:r>
      <w:r w:rsidR="00FA61BA" w:rsidRPr="00FA61BA">
        <w:rPr>
          <w:rFonts w:hint="eastAsia"/>
        </w:rPr>
        <w:t>単施設の場合</w:t>
      </w:r>
      <w:r>
        <w:rPr>
          <w:rFonts w:hint="eastAsia"/>
        </w:rPr>
        <w:t>）</w:t>
      </w:r>
    </w:p>
    <w:p w14:paraId="777CBC0B" w14:textId="77777777" w:rsidR="0092106A" w:rsidRDefault="0092106A" w:rsidP="00D50E31">
      <w:pPr>
        <w:pStyle w:val="af2"/>
        <w:snapToGrid/>
        <w:ind w:leftChars="0" w:left="210" w:firstLine="210"/>
      </w:pPr>
      <w:r w:rsidRPr="00D90DF4">
        <w:rPr>
          <w:rFonts w:hint="eastAsia"/>
        </w:rPr>
        <w:t>研究責任</w:t>
      </w:r>
      <w:r>
        <w:rPr>
          <w:rFonts w:hint="eastAsia"/>
        </w:rPr>
        <w:t>医師</w:t>
      </w:r>
      <w:r w:rsidRPr="00D90DF4">
        <w:rPr>
          <w:rFonts w:hint="eastAsia"/>
        </w:rPr>
        <w:t>は、「試験薬（機器）管理手順書」</w:t>
      </w:r>
      <w:r>
        <w:rPr>
          <w:rFonts w:hint="eastAsia"/>
        </w:rPr>
        <w:t>を実施医療機関の</w:t>
      </w:r>
      <w:r w:rsidRPr="00D90DF4">
        <w:rPr>
          <w:rFonts w:hint="eastAsia"/>
        </w:rPr>
        <w:t>試験薬（機器）管理担当者に「試験薬（機器）管理手順書」を渡</w:t>
      </w:r>
      <w:r>
        <w:rPr>
          <w:rFonts w:hint="eastAsia"/>
        </w:rPr>
        <w:t>す。</w:t>
      </w:r>
      <w:r w:rsidRPr="00D90DF4">
        <w:rPr>
          <w:rFonts w:hint="eastAsia"/>
        </w:rPr>
        <w:t>試験薬（機器）管理担当者は、手順書に従って試験薬（機器）を適切に管理する。</w:t>
      </w:r>
    </w:p>
    <w:p w14:paraId="0746E803" w14:textId="77777777" w:rsidR="0092106A" w:rsidRPr="005B338C" w:rsidRDefault="0092106A" w:rsidP="00D50E31">
      <w:pPr>
        <w:pStyle w:val="af2"/>
        <w:snapToGrid/>
        <w:ind w:leftChars="0" w:left="210" w:firstLine="210"/>
      </w:pPr>
    </w:p>
    <w:p w14:paraId="463F71DD" w14:textId="32D5D050" w:rsidR="0092106A" w:rsidRPr="005B338C" w:rsidRDefault="00FA61BA" w:rsidP="00D50E31">
      <w:pPr>
        <w:pStyle w:val="kisairei"/>
        <w:snapToGrid/>
        <w:ind w:left="210" w:hanging="210"/>
      </w:pPr>
      <w:r>
        <w:rPr>
          <w:rFonts w:hint="eastAsia"/>
        </w:rPr>
        <w:t>（例</w:t>
      </w:r>
      <w:r>
        <w:rPr>
          <w:rFonts w:hint="eastAsia"/>
        </w:rPr>
        <w:t>2</w:t>
      </w:r>
      <w:r>
        <w:rPr>
          <w:rFonts w:hint="eastAsia"/>
        </w:rPr>
        <w:t>：</w:t>
      </w:r>
      <w:r w:rsidR="0092106A">
        <w:rPr>
          <w:rFonts w:hint="eastAsia"/>
        </w:rPr>
        <w:t>多施設共同</w:t>
      </w:r>
      <w:r w:rsidR="0080454C">
        <w:rPr>
          <w:rFonts w:hint="eastAsia"/>
        </w:rPr>
        <w:t>研究</w:t>
      </w:r>
      <w:r w:rsidR="0092106A">
        <w:rPr>
          <w:rFonts w:hint="eastAsia"/>
        </w:rPr>
        <w:t>の場合</w:t>
      </w:r>
      <w:r>
        <w:rPr>
          <w:rFonts w:hint="eastAsia"/>
        </w:rPr>
        <w:t>）</w:t>
      </w:r>
    </w:p>
    <w:p w14:paraId="0AFFFCA9" w14:textId="77777777" w:rsidR="0092106A" w:rsidRDefault="0092106A" w:rsidP="00D50E31">
      <w:pPr>
        <w:pStyle w:val="af2"/>
        <w:snapToGrid/>
        <w:ind w:leftChars="0" w:left="210" w:firstLine="210"/>
      </w:pPr>
      <w:r w:rsidRPr="00D90DF4">
        <w:rPr>
          <w:rFonts w:hint="eastAsia"/>
        </w:rPr>
        <w:t>研究代表</w:t>
      </w:r>
      <w:r>
        <w:rPr>
          <w:rFonts w:hint="eastAsia"/>
        </w:rPr>
        <w:t>医師</w:t>
      </w:r>
      <w:r w:rsidRPr="00D90DF4">
        <w:rPr>
          <w:rFonts w:hint="eastAsia"/>
        </w:rPr>
        <w:t>は、「試験薬（機器）管理手順書」を</w:t>
      </w:r>
      <w:r>
        <w:rPr>
          <w:rFonts w:hint="eastAsia"/>
        </w:rPr>
        <w:t>各</w:t>
      </w:r>
      <w:r w:rsidRPr="00D90DF4">
        <w:rPr>
          <w:rFonts w:hint="eastAsia"/>
        </w:rPr>
        <w:t>研究責任</w:t>
      </w:r>
      <w:r>
        <w:rPr>
          <w:rFonts w:hint="eastAsia"/>
        </w:rPr>
        <w:t>医師</w:t>
      </w:r>
      <w:r w:rsidRPr="00D90DF4">
        <w:rPr>
          <w:rFonts w:hint="eastAsia"/>
        </w:rPr>
        <w:t>に配布する。研究責任</w:t>
      </w:r>
      <w:r>
        <w:rPr>
          <w:rFonts w:hint="eastAsia"/>
        </w:rPr>
        <w:t>医師</w:t>
      </w:r>
      <w:r w:rsidRPr="00D90DF4">
        <w:rPr>
          <w:rFonts w:hint="eastAsia"/>
        </w:rPr>
        <w:t>は、所属する</w:t>
      </w:r>
      <w:r>
        <w:rPr>
          <w:rFonts w:hint="eastAsia"/>
        </w:rPr>
        <w:t>実施医療</w:t>
      </w:r>
      <w:r w:rsidRPr="00D90DF4">
        <w:rPr>
          <w:rFonts w:hint="eastAsia"/>
        </w:rPr>
        <w:t>機関の試験薬（機器）管理担当者に「試験薬（機器）管理手順書」を渡し、試験薬（機器）管理担当者は、手順書に従って試験薬（機器）を適切に管理する。</w:t>
      </w:r>
    </w:p>
    <w:p w14:paraId="198C9CEA" w14:textId="77777777" w:rsidR="0092106A" w:rsidRDefault="0092106A" w:rsidP="00D50E31">
      <w:pPr>
        <w:pStyle w:val="af2"/>
        <w:snapToGrid/>
        <w:ind w:leftChars="0" w:left="210" w:firstLine="210"/>
      </w:pPr>
    </w:p>
    <w:p w14:paraId="426C755B" w14:textId="184C7CEC" w:rsidR="0092106A" w:rsidRPr="00930063" w:rsidRDefault="00FA61BA" w:rsidP="00D50E31">
      <w:pPr>
        <w:pStyle w:val="kisairei"/>
        <w:snapToGrid/>
        <w:ind w:left="210" w:hanging="210"/>
      </w:pPr>
      <w:r>
        <w:rPr>
          <w:rFonts w:hint="eastAsia"/>
        </w:rPr>
        <w:t>（</w:t>
      </w:r>
      <w:r w:rsidR="0092106A" w:rsidRPr="00930063">
        <w:rPr>
          <w:rFonts w:hint="eastAsia"/>
        </w:rPr>
        <w:t>例</w:t>
      </w:r>
      <w:r>
        <w:rPr>
          <w:rFonts w:hint="eastAsia"/>
        </w:rPr>
        <w:t>3</w:t>
      </w:r>
      <w:r>
        <w:rPr>
          <w:rFonts w:hint="eastAsia"/>
        </w:rPr>
        <w:t>：未承認の試験薬／機器を使用しない場合）</w:t>
      </w:r>
    </w:p>
    <w:p w14:paraId="55DEEE50" w14:textId="713E914F" w:rsidR="0092106A" w:rsidRPr="00930063" w:rsidRDefault="0092106A" w:rsidP="0027078F">
      <w:pPr>
        <w:pStyle w:val="af2"/>
        <w:snapToGrid/>
        <w:ind w:leftChars="0" w:left="210" w:firstLine="210"/>
      </w:pPr>
      <w:r w:rsidRPr="00930063">
        <w:rPr>
          <w:rFonts w:hint="eastAsia"/>
        </w:rPr>
        <w:t>本研究に用いる医薬品等は、製造販</w:t>
      </w:r>
      <w:r w:rsidR="00710FA1">
        <w:rPr>
          <w:rFonts w:hint="eastAsia"/>
        </w:rPr>
        <w:t>売</w:t>
      </w:r>
      <w:r w:rsidR="0027078F">
        <w:rPr>
          <w:rFonts w:hint="eastAsia"/>
        </w:rPr>
        <w:t>されており、また、盲検化</w:t>
      </w:r>
      <w:r w:rsidR="00AF47BA">
        <w:rPr>
          <w:rFonts w:hint="eastAsia"/>
        </w:rPr>
        <w:t>を</w:t>
      </w:r>
      <w:r w:rsidR="0027078F">
        <w:rPr>
          <w:rFonts w:hint="eastAsia"/>
        </w:rPr>
        <w:t>しないため、通常の処方による対応とする</w:t>
      </w:r>
      <w:r w:rsidRPr="00930063">
        <w:rPr>
          <w:rFonts w:hint="eastAsia"/>
        </w:rPr>
        <w:t>。</w:t>
      </w:r>
    </w:p>
    <w:p w14:paraId="1F875EE6" w14:textId="3D83A89A" w:rsidR="00BD79E9" w:rsidRDefault="00BD79E9" w:rsidP="00D50E31">
      <w:pPr>
        <w:pStyle w:val="a0"/>
        <w:snapToGrid/>
        <w:ind w:leftChars="0" w:left="210" w:firstLineChars="0" w:firstLine="0"/>
      </w:pPr>
    </w:p>
    <w:bookmarkStart w:id="48" w:name="_Toc133307824" w:displacedByCustomXml="next"/>
    <w:sdt>
      <w:sdtPr>
        <w:rPr>
          <w:rFonts w:hint="eastAsia"/>
        </w:rPr>
        <w:id w:val="-313727584"/>
        <w:placeholder>
          <w:docPart w:val="DefaultPlaceholder_-1854013440"/>
        </w:placeholder>
        <w15:appearance w15:val="hidden"/>
      </w:sdtPr>
      <w:sdtContent>
        <w:p w14:paraId="27504F9C" w14:textId="25B84988" w:rsidR="00BD79E9" w:rsidRPr="003C7B4C" w:rsidRDefault="00000000" w:rsidP="00BF340F">
          <w:pPr>
            <w:pStyle w:val="2"/>
          </w:pPr>
          <w:sdt>
            <w:sdtPr>
              <w:rPr>
                <w:rFonts w:hint="eastAsia"/>
              </w:rPr>
              <w:id w:val="1406272541"/>
              <w:placeholder>
                <w:docPart w:val="DefaultPlaceholder_-1854013440"/>
              </w:placeholder>
              <w15:appearance w15:val="hidden"/>
            </w:sdtPr>
            <w:sdtContent>
              <w:r w:rsidR="0080454C" w:rsidRPr="003C7B4C">
                <w:rPr>
                  <w:rFonts w:hint="eastAsia"/>
                </w:rPr>
                <w:t>試</w:t>
              </w:r>
              <w:r w:rsidR="0092106A" w:rsidRPr="003C7B4C">
                <w:rPr>
                  <w:rFonts w:hint="eastAsia"/>
                </w:rPr>
                <w:t>験薬／</w:t>
              </w:r>
              <w:r w:rsidR="0080454C" w:rsidRPr="003C7B4C">
                <w:rPr>
                  <w:rFonts w:hint="eastAsia"/>
                </w:rPr>
                <w:t>試</w:t>
              </w:r>
              <w:r w:rsidR="0092106A" w:rsidRPr="003C7B4C">
                <w:rPr>
                  <w:rFonts w:hint="eastAsia"/>
                </w:rPr>
                <w:t>験機器等の品質の確保</w:t>
              </w:r>
            </w:sdtContent>
          </w:sdt>
        </w:p>
      </w:sdtContent>
    </w:sdt>
    <w:bookmarkEnd w:id="48" w:displacedByCustomXml="prev"/>
    <w:p w14:paraId="35DDAB22" w14:textId="0CAA9CAE" w:rsidR="0092106A" w:rsidRPr="00E12083" w:rsidRDefault="0092106A" w:rsidP="0092106A">
      <w:pPr>
        <w:pStyle w:val="af1"/>
        <w:ind w:left="210"/>
      </w:pPr>
      <w:r w:rsidRPr="00E12083">
        <w:rPr>
          <w:rFonts w:hint="eastAsia"/>
        </w:rPr>
        <w:t>臨床研究法第</w:t>
      </w:r>
      <w:r w:rsidRPr="00E12083">
        <w:t>12</w:t>
      </w:r>
      <w:r w:rsidRPr="00E12083">
        <w:t>条に「特定臨床研究に関する記録」、同法施行規則第</w:t>
      </w:r>
      <w:r w:rsidRPr="00E12083">
        <w:t>25</w:t>
      </w:r>
      <w:r w:rsidRPr="00E12083">
        <w:t>条に「医薬品等の品質</w:t>
      </w:r>
      <w:r w:rsidR="00432D0E">
        <w:rPr>
          <w:rFonts w:hint="eastAsia"/>
        </w:rPr>
        <w:t>の</w:t>
      </w:r>
      <w:r w:rsidRPr="00E12083">
        <w:t>確保」が規定されてい</w:t>
      </w:r>
      <w:r w:rsidR="00A662CF">
        <w:rPr>
          <w:rFonts w:hint="eastAsia"/>
        </w:rPr>
        <w:t>る</w:t>
      </w:r>
      <w:r w:rsidRPr="00E12083">
        <w:t>。これらのことから、</w:t>
      </w:r>
      <w:r w:rsidR="00911DAF">
        <w:rPr>
          <w:rFonts w:hint="eastAsia"/>
        </w:rPr>
        <w:t>試験</w:t>
      </w:r>
      <w:r w:rsidRPr="00E12083">
        <w:rPr>
          <w:rFonts w:hint="eastAsia"/>
        </w:rPr>
        <w:t>薬</w:t>
      </w:r>
      <w:r w:rsidR="001D6A67">
        <w:t>／</w:t>
      </w:r>
      <w:r w:rsidRPr="00E12083">
        <w:t>機器の厳粛な管理が必要とな</w:t>
      </w:r>
      <w:r w:rsidR="00A662CF">
        <w:rPr>
          <w:rFonts w:hint="eastAsia"/>
        </w:rPr>
        <w:t>る</w:t>
      </w:r>
      <w:r w:rsidRPr="00E12083">
        <w:t>。</w:t>
      </w:r>
    </w:p>
    <w:p w14:paraId="6A9E8C0D" w14:textId="20F3F324" w:rsidR="0092106A" w:rsidRPr="0092106A" w:rsidRDefault="00FA61BA" w:rsidP="00D50E31">
      <w:pPr>
        <w:pStyle w:val="kisairei"/>
        <w:snapToGrid/>
        <w:ind w:left="210" w:hanging="210"/>
      </w:pPr>
      <w:r>
        <w:rPr>
          <w:rFonts w:hint="eastAsia"/>
        </w:rPr>
        <w:t>（例</w:t>
      </w:r>
      <w:r>
        <w:rPr>
          <w:rFonts w:hint="eastAsia"/>
        </w:rPr>
        <w:t>1</w:t>
      </w:r>
      <w:r>
        <w:rPr>
          <w:rFonts w:hint="eastAsia"/>
        </w:rPr>
        <w:t>：</w:t>
      </w:r>
      <w:r w:rsidR="0092106A" w:rsidRPr="0092106A">
        <w:rPr>
          <w:rFonts w:hint="eastAsia"/>
        </w:rPr>
        <w:t>未承認医薬品等の場合</w:t>
      </w:r>
      <w:r>
        <w:rPr>
          <w:rFonts w:hint="eastAsia"/>
        </w:rPr>
        <w:t>）</w:t>
      </w:r>
    </w:p>
    <w:p w14:paraId="5F6FD1C5" w14:textId="77777777" w:rsidR="0092106A" w:rsidRPr="006662F0" w:rsidRDefault="0092106A" w:rsidP="00D50E31">
      <w:pPr>
        <w:pStyle w:val="af2"/>
        <w:snapToGrid/>
        <w:ind w:left="210" w:firstLine="210"/>
      </w:pPr>
      <w:r w:rsidRPr="006662F0">
        <w:rPr>
          <w:rFonts w:hint="eastAsia"/>
        </w:rPr>
        <w:t>研究責任医師（研究代表医師）は、以下に掲げる事項を実施する。</w:t>
      </w:r>
    </w:p>
    <w:p w14:paraId="3CF05551" w14:textId="6B05DB91" w:rsidR="00882F15" w:rsidRDefault="00882F15" w:rsidP="00D50E31">
      <w:pPr>
        <w:pStyle w:val="af2"/>
        <w:numPr>
          <w:ilvl w:val="0"/>
          <w:numId w:val="25"/>
        </w:numPr>
        <w:snapToGrid/>
        <w:ind w:leftChars="0" w:firstLineChars="0"/>
      </w:pPr>
      <w:r w:rsidRPr="006662F0">
        <w:rPr>
          <w:rFonts w:hint="eastAsia"/>
        </w:rPr>
        <w:t>対象者ごとに、医薬品等（具体名を記載する）の使用に関して、その数量及び年月日を記録し、保存する。</w:t>
      </w:r>
    </w:p>
    <w:p w14:paraId="18B3B549" w14:textId="6B7D31E7" w:rsidR="00B3423F" w:rsidRPr="006662F0" w:rsidRDefault="0092106A" w:rsidP="00D50E31">
      <w:pPr>
        <w:pStyle w:val="af2"/>
        <w:numPr>
          <w:ilvl w:val="0"/>
          <w:numId w:val="25"/>
        </w:numPr>
        <w:snapToGrid/>
        <w:ind w:leftChars="0" w:firstLineChars="0"/>
      </w:pPr>
      <w:r w:rsidRPr="006662F0">
        <w:rPr>
          <w:rFonts w:hint="eastAsia"/>
        </w:rPr>
        <w:t>医薬品等（具体名を記載する）の製造年月日、製造番号又は製造記号その他の当該医薬品等の製造に関する記録</w:t>
      </w:r>
      <w:r w:rsidR="00432D0E">
        <w:rPr>
          <w:rFonts w:hint="eastAsia"/>
        </w:rPr>
        <w:t>を</w:t>
      </w:r>
      <w:r w:rsidRPr="006662F0">
        <w:rPr>
          <w:rFonts w:hint="eastAsia"/>
        </w:rPr>
        <w:t>保存する。</w:t>
      </w:r>
    </w:p>
    <w:p w14:paraId="32A9B5CD" w14:textId="53D566D4" w:rsidR="0092106A" w:rsidRPr="006662F0" w:rsidRDefault="0092106A" w:rsidP="00D50E31">
      <w:pPr>
        <w:pStyle w:val="af2"/>
        <w:numPr>
          <w:ilvl w:val="0"/>
          <w:numId w:val="25"/>
        </w:numPr>
        <w:snapToGrid/>
        <w:ind w:leftChars="0" w:firstLineChars="0"/>
      </w:pPr>
      <w:r w:rsidRPr="006662F0">
        <w:rPr>
          <w:rFonts w:hint="eastAsia"/>
        </w:rPr>
        <w:t>医薬品等（具体名を記載する）</w:t>
      </w:r>
      <w:r w:rsidR="00D33781">
        <w:rPr>
          <w:rFonts w:hint="eastAsia"/>
        </w:rPr>
        <w:t>を</w:t>
      </w:r>
      <w:r w:rsidRPr="006662F0">
        <w:rPr>
          <w:rFonts w:hint="eastAsia"/>
        </w:rPr>
        <w:t>入手</w:t>
      </w:r>
      <w:r w:rsidR="00D33781">
        <w:rPr>
          <w:rFonts w:hint="eastAsia"/>
        </w:rPr>
        <w:t>した場合には</w:t>
      </w:r>
      <w:r w:rsidRPr="006662F0">
        <w:rPr>
          <w:rFonts w:hint="eastAsia"/>
        </w:rPr>
        <w:t>、その数量及び年月日</w:t>
      </w:r>
      <w:r w:rsidR="00FA61BA" w:rsidRPr="006662F0">
        <w:rPr>
          <w:rFonts w:hint="eastAsia"/>
        </w:rPr>
        <w:t>を</w:t>
      </w:r>
      <w:r w:rsidRPr="006662F0">
        <w:rPr>
          <w:rFonts w:hint="eastAsia"/>
        </w:rPr>
        <w:t>記録し、保存する。</w:t>
      </w:r>
    </w:p>
    <w:p w14:paraId="0EDD9136" w14:textId="309AB95F" w:rsidR="0092106A" w:rsidRDefault="00882F15" w:rsidP="00D50E31">
      <w:pPr>
        <w:pStyle w:val="af2"/>
        <w:numPr>
          <w:ilvl w:val="0"/>
          <w:numId w:val="25"/>
        </w:numPr>
        <w:snapToGrid/>
        <w:ind w:leftChars="0" w:firstLineChars="0"/>
      </w:pPr>
      <w:r>
        <w:rPr>
          <w:rFonts w:hint="eastAsia"/>
        </w:rPr>
        <w:t>医薬品等</w:t>
      </w:r>
      <w:r w:rsidR="0092106A" w:rsidRPr="006662F0">
        <w:rPr>
          <w:rFonts w:hint="eastAsia"/>
        </w:rPr>
        <w:t>（具体名を記載する）の処分</w:t>
      </w:r>
      <w:r>
        <w:rPr>
          <w:rFonts w:hint="eastAsia"/>
        </w:rPr>
        <w:t>に関して、その数量及び年月日</w:t>
      </w:r>
      <w:r w:rsidR="00FA61BA" w:rsidRPr="006662F0">
        <w:rPr>
          <w:rFonts w:hint="eastAsia"/>
        </w:rPr>
        <w:t>を</w:t>
      </w:r>
      <w:r w:rsidR="0092106A" w:rsidRPr="006662F0">
        <w:rPr>
          <w:rFonts w:hint="eastAsia"/>
        </w:rPr>
        <w:t>記録し、保存する。</w:t>
      </w:r>
    </w:p>
    <w:p w14:paraId="6D3C7D2B" w14:textId="77777777" w:rsidR="00113210" w:rsidRDefault="00113210" w:rsidP="00D50E31">
      <w:pPr>
        <w:pStyle w:val="af2"/>
        <w:numPr>
          <w:ilvl w:val="0"/>
          <w:numId w:val="25"/>
        </w:numPr>
        <w:snapToGrid/>
        <w:ind w:leftChars="0" w:firstLineChars="0"/>
      </w:pPr>
      <w:r w:rsidRPr="00270FE6">
        <w:rPr>
          <w:rFonts w:hint="eastAsia"/>
        </w:rPr>
        <w:t>臨床研究に用いる医薬品等の品質が不良である等の情報を得たときには、研究責任医師はその検証を行い、臨床研究の停止等の講ずる措置について、認定臨床研究審査委員会に報告する。また、その記録を作成する。</w:t>
      </w:r>
    </w:p>
    <w:p w14:paraId="6F821D5E" w14:textId="57C6A51C" w:rsidR="00113210" w:rsidRDefault="00113210" w:rsidP="00D50E31">
      <w:pPr>
        <w:pStyle w:val="af2"/>
        <w:numPr>
          <w:ilvl w:val="0"/>
          <w:numId w:val="25"/>
        </w:numPr>
        <w:snapToGrid/>
        <w:ind w:leftChars="0" w:firstLineChars="0"/>
      </w:pPr>
      <w:r w:rsidRPr="00270FE6">
        <w:rPr>
          <w:rFonts w:hint="eastAsia"/>
        </w:rPr>
        <w:t>臨床研究に用いる医薬品等の品質が不良である等の理由により、医薬品等の回収が必要と判断したときは、速やかに認定臨床研究審査委員会に報告するとともに、以下の業務を行う。</w:t>
      </w:r>
    </w:p>
    <w:p w14:paraId="1BAE3F05" w14:textId="77777777" w:rsidR="004107F0" w:rsidRPr="00270FE6" w:rsidRDefault="004107F0" w:rsidP="00D50E31">
      <w:pPr>
        <w:pStyle w:val="af2"/>
        <w:numPr>
          <w:ilvl w:val="0"/>
          <w:numId w:val="45"/>
        </w:numPr>
        <w:snapToGrid/>
        <w:ind w:leftChars="0" w:firstLineChars="0"/>
      </w:pPr>
      <w:r w:rsidRPr="00270FE6">
        <w:rPr>
          <w:rFonts w:hint="eastAsia"/>
        </w:rPr>
        <w:t>研究分担医師等に対し、医薬品等の使用中止と回収の指示を速やかに行う。</w:t>
      </w:r>
    </w:p>
    <w:p w14:paraId="06B4711F" w14:textId="77777777" w:rsidR="004107F0" w:rsidRDefault="004107F0" w:rsidP="00D50E31">
      <w:pPr>
        <w:pStyle w:val="af2"/>
        <w:numPr>
          <w:ilvl w:val="0"/>
          <w:numId w:val="45"/>
        </w:numPr>
        <w:snapToGrid/>
        <w:ind w:leftChars="0" w:firstLineChars="0"/>
      </w:pPr>
      <w:r w:rsidRPr="00270FE6">
        <w:rPr>
          <w:rFonts w:hint="eastAsia"/>
        </w:rPr>
        <w:t>回収の内容、原因究明の結果及び改善措置を記載した回収処理記録を作成し、保存する。</w:t>
      </w:r>
    </w:p>
    <w:p w14:paraId="7ECB227A" w14:textId="77777777" w:rsidR="004107F0" w:rsidRPr="006662F0" w:rsidRDefault="004107F0" w:rsidP="00D50E31">
      <w:pPr>
        <w:pStyle w:val="af2"/>
        <w:numPr>
          <w:ilvl w:val="0"/>
          <w:numId w:val="25"/>
        </w:numPr>
        <w:snapToGrid/>
        <w:ind w:leftChars="0" w:firstLineChars="0"/>
      </w:pPr>
      <w:r w:rsidRPr="006662F0">
        <w:rPr>
          <w:rFonts w:hint="eastAsia"/>
        </w:rPr>
        <w:t>医薬品等（具体名を記載する）の成分、分量、規格及び試験方法、性能並びに構造に関する事項、製造等を行う方法に関する事項、医薬品等の包装・表示に関する事項、臨床研究における使用方法その他必要な事項について記載した文書を作成又は入手し、保存する。</w:t>
      </w:r>
    </w:p>
    <w:p w14:paraId="651880DC" w14:textId="77777777" w:rsidR="0092106A" w:rsidRPr="0092106A" w:rsidRDefault="0092106A" w:rsidP="00D50E31">
      <w:pPr>
        <w:pStyle w:val="af2"/>
        <w:snapToGrid/>
        <w:ind w:left="210" w:firstLine="210"/>
      </w:pPr>
    </w:p>
    <w:p w14:paraId="78145342" w14:textId="46F85AAA" w:rsidR="0092106A" w:rsidRPr="0092106A" w:rsidRDefault="00FA61BA" w:rsidP="00D50E31">
      <w:pPr>
        <w:pStyle w:val="kisairei"/>
        <w:snapToGrid/>
        <w:ind w:left="210" w:hanging="210"/>
      </w:pPr>
      <w:r>
        <w:rPr>
          <w:rFonts w:hint="eastAsia"/>
        </w:rPr>
        <w:t>（例</w:t>
      </w:r>
      <w:r>
        <w:rPr>
          <w:rFonts w:hint="eastAsia"/>
        </w:rPr>
        <w:t>2</w:t>
      </w:r>
      <w:r>
        <w:rPr>
          <w:rFonts w:hint="eastAsia"/>
        </w:rPr>
        <w:t>：</w:t>
      </w:r>
      <w:r w:rsidR="0092106A" w:rsidRPr="0092106A">
        <w:rPr>
          <w:rFonts w:hint="eastAsia"/>
        </w:rPr>
        <w:t>国内未承認、海外での承認がある医薬品等の場合</w:t>
      </w:r>
      <w:r>
        <w:rPr>
          <w:rFonts w:hint="eastAsia"/>
        </w:rPr>
        <w:t>）</w:t>
      </w:r>
    </w:p>
    <w:p w14:paraId="3ECAF4ED" w14:textId="51F69748" w:rsidR="0092106A" w:rsidRDefault="0092106A" w:rsidP="00D50E31">
      <w:pPr>
        <w:pStyle w:val="af2"/>
        <w:snapToGrid/>
        <w:ind w:left="210" w:firstLine="210"/>
      </w:pPr>
      <w:r w:rsidRPr="006662F0">
        <w:rPr>
          <w:rFonts w:hint="eastAsia"/>
        </w:rPr>
        <w:t>研究責任医師（研究代表医師）は、以下に掲げる事項を実施する。</w:t>
      </w:r>
    </w:p>
    <w:p w14:paraId="61E06669" w14:textId="77777777" w:rsidR="004107F0" w:rsidRDefault="004107F0" w:rsidP="00D50E31">
      <w:pPr>
        <w:pStyle w:val="af2"/>
        <w:numPr>
          <w:ilvl w:val="0"/>
          <w:numId w:val="46"/>
        </w:numPr>
        <w:snapToGrid/>
        <w:ind w:leftChars="0" w:firstLineChars="0"/>
      </w:pPr>
      <w:r w:rsidRPr="006662F0">
        <w:rPr>
          <w:rFonts w:hint="eastAsia"/>
        </w:rPr>
        <w:t>対象者ごとに、医薬品等（具体名を記載する）の使用に関して、その数量及び年月日を記録し、保存する。</w:t>
      </w:r>
    </w:p>
    <w:p w14:paraId="78C5B0B8" w14:textId="77777777" w:rsidR="004107F0" w:rsidRPr="006662F0" w:rsidRDefault="004107F0" w:rsidP="00D50E31">
      <w:pPr>
        <w:pStyle w:val="af2"/>
        <w:numPr>
          <w:ilvl w:val="0"/>
          <w:numId w:val="46"/>
        </w:numPr>
        <w:snapToGrid/>
        <w:ind w:leftChars="0" w:firstLineChars="0"/>
      </w:pPr>
      <w:r w:rsidRPr="006662F0">
        <w:rPr>
          <w:rFonts w:hint="eastAsia"/>
        </w:rPr>
        <w:t>医薬品等（具体名を記載する）の製造年月日、製造番号又は製造記号その他の当該医薬品等の製造に関する記録</w:t>
      </w:r>
      <w:r>
        <w:rPr>
          <w:rFonts w:hint="eastAsia"/>
        </w:rPr>
        <w:t>を</w:t>
      </w:r>
      <w:r w:rsidRPr="006662F0">
        <w:rPr>
          <w:rFonts w:hint="eastAsia"/>
        </w:rPr>
        <w:t>保存する。</w:t>
      </w:r>
    </w:p>
    <w:p w14:paraId="5319763C" w14:textId="77777777" w:rsidR="004107F0" w:rsidRPr="006662F0" w:rsidRDefault="004107F0" w:rsidP="00D50E31">
      <w:pPr>
        <w:pStyle w:val="af2"/>
        <w:numPr>
          <w:ilvl w:val="0"/>
          <w:numId w:val="46"/>
        </w:numPr>
        <w:snapToGrid/>
        <w:ind w:leftChars="0" w:firstLineChars="0"/>
      </w:pPr>
      <w:r w:rsidRPr="006662F0">
        <w:rPr>
          <w:rFonts w:hint="eastAsia"/>
        </w:rPr>
        <w:lastRenderedPageBreak/>
        <w:t>医薬品等（具体名を記載する）</w:t>
      </w:r>
      <w:r>
        <w:rPr>
          <w:rFonts w:hint="eastAsia"/>
        </w:rPr>
        <w:t>を</w:t>
      </w:r>
      <w:r w:rsidRPr="006662F0">
        <w:rPr>
          <w:rFonts w:hint="eastAsia"/>
        </w:rPr>
        <w:t>入手</w:t>
      </w:r>
      <w:r>
        <w:rPr>
          <w:rFonts w:hint="eastAsia"/>
        </w:rPr>
        <w:t>した場合には</w:t>
      </w:r>
      <w:r w:rsidRPr="006662F0">
        <w:rPr>
          <w:rFonts w:hint="eastAsia"/>
        </w:rPr>
        <w:t>、その数量及び年月日を記録し、保存する。</w:t>
      </w:r>
    </w:p>
    <w:p w14:paraId="438791FE" w14:textId="77777777" w:rsidR="004107F0" w:rsidRDefault="004107F0" w:rsidP="00D50E31">
      <w:pPr>
        <w:pStyle w:val="af2"/>
        <w:numPr>
          <w:ilvl w:val="0"/>
          <w:numId w:val="46"/>
        </w:numPr>
        <w:snapToGrid/>
        <w:ind w:leftChars="0" w:firstLineChars="0"/>
      </w:pPr>
      <w:r>
        <w:rPr>
          <w:rFonts w:hint="eastAsia"/>
        </w:rPr>
        <w:t>医薬品等</w:t>
      </w:r>
      <w:r w:rsidRPr="006662F0">
        <w:rPr>
          <w:rFonts w:hint="eastAsia"/>
        </w:rPr>
        <w:t>（具体名を記載する）の処分</w:t>
      </w:r>
      <w:r>
        <w:rPr>
          <w:rFonts w:hint="eastAsia"/>
        </w:rPr>
        <w:t>に関して、その数量及び年月日</w:t>
      </w:r>
      <w:r w:rsidRPr="006662F0">
        <w:rPr>
          <w:rFonts w:hint="eastAsia"/>
        </w:rPr>
        <w:t>を記録し、保存する。</w:t>
      </w:r>
    </w:p>
    <w:p w14:paraId="42F89829" w14:textId="77777777" w:rsidR="004107F0" w:rsidRDefault="004107F0" w:rsidP="00D50E31">
      <w:pPr>
        <w:pStyle w:val="af2"/>
        <w:numPr>
          <w:ilvl w:val="0"/>
          <w:numId w:val="46"/>
        </w:numPr>
        <w:snapToGrid/>
        <w:ind w:leftChars="0" w:firstLineChars="0"/>
      </w:pPr>
      <w:r w:rsidRPr="00270FE6">
        <w:rPr>
          <w:rFonts w:hint="eastAsia"/>
        </w:rPr>
        <w:t>臨床研究に用いる医薬品等の品質が不良である等の情報を得たときには、研究責任医師はその検証を行い、臨床研究の停止等の講ずる措置について、認定臨床研究審査委員会に報告する。また、その記録を作成する。</w:t>
      </w:r>
    </w:p>
    <w:p w14:paraId="55F24365" w14:textId="77777777" w:rsidR="004107F0" w:rsidRDefault="004107F0" w:rsidP="00D50E31">
      <w:pPr>
        <w:pStyle w:val="af2"/>
        <w:numPr>
          <w:ilvl w:val="0"/>
          <w:numId w:val="46"/>
        </w:numPr>
        <w:snapToGrid/>
        <w:ind w:leftChars="0" w:firstLineChars="0"/>
      </w:pPr>
      <w:r w:rsidRPr="00270FE6">
        <w:rPr>
          <w:rFonts w:hint="eastAsia"/>
        </w:rPr>
        <w:t>臨床研究に用いる医薬品等の品質が不良である等の理由により、医薬品等の回収が必要と判断したときは、速やかに認定臨床研究審査委員会に報告するとともに、以下の業務を行う。</w:t>
      </w:r>
    </w:p>
    <w:p w14:paraId="4A10661D" w14:textId="77777777" w:rsidR="004107F0" w:rsidRPr="00270FE6" w:rsidRDefault="004107F0" w:rsidP="00D50E31">
      <w:pPr>
        <w:pStyle w:val="af2"/>
        <w:numPr>
          <w:ilvl w:val="0"/>
          <w:numId w:val="48"/>
        </w:numPr>
        <w:snapToGrid/>
        <w:ind w:leftChars="0" w:firstLineChars="0"/>
      </w:pPr>
      <w:r w:rsidRPr="00270FE6">
        <w:rPr>
          <w:rFonts w:hint="eastAsia"/>
        </w:rPr>
        <w:t>研究分担医師等に対し、医薬品等の使用中止と回収の指示を速やかに行う。</w:t>
      </w:r>
    </w:p>
    <w:p w14:paraId="722A3A01" w14:textId="77777777" w:rsidR="004107F0" w:rsidRDefault="004107F0" w:rsidP="00D50E31">
      <w:pPr>
        <w:pStyle w:val="af2"/>
        <w:numPr>
          <w:ilvl w:val="0"/>
          <w:numId w:val="48"/>
        </w:numPr>
        <w:snapToGrid/>
        <w:ind w:leftChars="0" w:firstLineChars="0"/>
      </w:pPr>
      <w:r w:rsidRPr="00270FE6">
        <w:rPr>
          <w:rFonts w:hint="eastAsia"/>
        </w:rPr>
        <w:t>回収の内容、原因究明の結果及び改善措置を記載した回収処理記録を作成し、保存する。</w:t>
      </w:r>
    </w:p>
    <w:p w14:paraId="0B22FBF2" w14:textId="4D918050" w:rsidR="0092106A" w:rsidRDefault="0092106A" w:rsidP="00D50E31">
      <w:pPr>
        <w:pStyle w:val="af2"/>
        <w:numPr>
          <w:ilvl w:val="0"/>
          <w:numId w:val="46"/>
        </w:numPr>
        <w:snapToGrid/>
        <w:ind w:leftChars="0" w:firstLineChars="0"/>
      </w:pPr>
      <w:r w:rsidRPr="006662F0">
        <w:rPr>
          <w:rFonts w:hint="eastAsia"/>
        </w:rPr>
        <w:t>海外事業者から得られる医薬品等に関する情報を適切に入手及び記録</w:t>
      </w:r>
      <w:r w:rsidR="006A10E8">
        <w:rPr>
          <w:rFonts w:hint="eastAsia"/>
        </w:rPr>
        <w:t>するとともに</w:t>
      </w:r>
      <w:r w:rsidRPr="006662F0">
        <w:rPr>
          <w:rFonts w:hint="eastAsia"/>
        </w:rPr>
        <w:t>、</w:t>
      </w:r>
      <w:r w:rsidR="006A10E8">
        <w:rPr>
          <w:rFonts w:hint="eastAsia"/>
        </w:rPr>
        <w:t>以下の措置を講ずる。</w:t>
      </w:r>
    </w:p>
    <w:p w14:paraId="61F459E6" w14:textId="735C43D6" w:rsidR="006A10E8" w:rsidRDefault="006A10E8" w:rsidP="00D50E31">
      <w:pPr>
        <w:pStyle w:val="af2"/>
        <w:numPr>
          <w:ilvl w:val="0"/>
          <w:numId w:val="44"/>
        </w:numPr>
        <w:snapToGrid/>
        <w:ind w:leftChars="0" w:firstLineChars="0"/>
      </w:pPr>
      <w:r>
        <w:rPr>
          <w:rFonts w:hint="eastAsia"/>
        </w:rPr>
        <w:t>当該医薬品等の海外における承認等に基づく適切な保管の方法等を確認し、適切に保管した上で用いる。</w:t>
      </w:r>
    </w:p>
    <w:p w14:paraId="35A37010" w14:textId="608E5554" w:rsidR="006A10E8" w:rsidRDefault="006A10E8" w:rsidP="00D50E31">
      <w:pPr>
        <w:pStyle w:val="af2"/>
        <w:numPr>
          <w:ilvl w:val="0"/>
          <w:numId w:val="44"/>
        </w:numPr>
        <w:snapToGrid/>
        <w:ind w:leftChars="0" w:firstLineChars="0"/>
      </w:pPr>
      <w:r>
        <w:rPr>
          <w:rFonts w:hint="eastAsia"/>
        </w:rPr>
        <w:t>海外当局及び海外事業者等から得られる医薬品等に関する情報の収集に努め、対応が必要な情報を入手した場合には、速やかに対応する。</w:t>
      </w:r>
    </w:p>
    <w:p w14:paraId="4F6C71A6" w14:textId="24AD1EBC" w:rsidR="006A10E8" w:rsidRPr="006662F0" w:rsidRDefault="006A10E8" w:rsidP="00D50E31">
      <w:pPr>
        <w:pStyle w:val="af2"/>
        <w:numPr>
          <w:ilvl w:val="0"/>
          <w:numId w:val="44"/>
        </w:numPr>
        <w:snapToGrid/>
        <w:ind w:leftChars="0" w:firstLineChars="0"/>
      </w:pPr>
      <w:r>
        <w:rPr>
          <w:rFonts w:hint="eastAsia"/>
        </w:rPr>
        <w:t>医薬品等の製造番号又は製造記号の記録を保存する。</w:t>
      </w:r>
    </w:p>
    <w:p w14:paraId="3856B511" w14:textId="2B2E6492" w:rsidR="0092106A" w:rsidRPr="006662F0" w:rsidRDefault="004107F0" w:rsidP="00D50E31">
      <w:pPr>
        <w:pStyle w:val="af2"/>
        <w:numPr>
          <w:ilvl w:val="0"/>
          <w:numId w:val="46"/>
        </w:numPr>
        <w:snapToGrid/>
        <w:ind w:leftChars="0" w:firstLineChars="0"/>
      </w:pPr>
      <w:r w:rsidRPr="00270FE6">
        <w:rPr>
          <w:rFonts w:hint="eastAsia"/>
        </w:rPr>
        <w:t>国内において製造販売されている医薬品等に、粉砕、脱カプセル、溶解、軽微な形状の変更などの加工（以下「加工等」という。）を施し臨床研究に用いる場合、加工等を施す際の品質の確保等については、以下の措置を講ずる。</w:t>
      </w:r>
    </w:p>
    <w:p w14:paraId="716D261D" w14:textId="125CBBD0" w:rsidR="0092106A" w:rsidRPr="006662F0" w:rsidRDefault="0092106A" w:rsidP="00D50E31">
      <w:pPr>
        <w:pStyle w:val="af2"/>
        <w:numPr>
          <w:ilvl w:val="0"/>
          <w:numId w:val="20"/>
        </w:numPr>
        <w:snapToGrid/>
        <w:ind w:leftChars="0" w:firstLineChars="0"/>
      </w:pPr>
      <w:r w:rsidRPr="006662F0">
        <w:rPr>
          <w:rFonts w:hint="eastAsia"/>
        </w:rPr>
        <w:t>加工等を施した医薬品等の品質、有効性及び安全性の確保に関し、十分な科学的検討を行った上で、適切な使用方法、保管方法を設定する。</w:t>
      </w:r>
    </w:p>
    <w:p w14:paraId="035C17AE" w14:textId="67157728" w:rsidR="0092106A" w:rsidRPr="006662F0" w:rsidRDefault="0092106A" w:rsidP="00D50E31">
      <w:pPr>
        <w:pStyle w:val="af2"/>
        <w:numPr>
          <w:ilvl w:val="0"/>
          <w:numId w:val="20"/>
        </w:numPr>
        <w:snapToGrid/>
        <w:ind w:leftChars="0" w:firstLineChars="0"/>
      </w:pPr>
      <w:r w:rsidRPr="006662F0">
        <w:rPr>
          <w:rFonts w:hint="eastAsia"/>
        </w:rPr>
        <w:t>実際に施す加工等について、当該加工等の手順を定める。</w:t>
      </w:r>
    </w:p>
    <w:p w14:paraId="7F052C79" w14:textId="3BB9C65F" w:rsidR="0092106A" w:rsidRPr="006662F0" w:rsidRDefault="0092106A" w:rsidP="00D50E31">
      <w:pPr>
        <w:pStyle w:val="af2"/>
        <w:numPr>
          <w:ilvl w:val="0"/>
          <w:numId w:val="20"/>
        </w:numPr>
        <w:snapToGrid/>
        <w:ind w:leftChars="0" w:firstLineChars="0"/>
      </w:pPr>
      <w:r w:rsidRPr="006662F0">
        <w:rPr>
          <w:rFonts w:hint="eastAsia"/>
        </w:rPr>
        <w:t>加工等を施した際には、加工等を施した医薬品等の製造番号又は製造記号の記録及び当該加工等に係る記録を保存する。</w:t>
      </w:r>
    </w:p>
    <w:p w14:paraId="352AF06C" w14:textId="08AB91E3" w:rsidR="00D33781" w:rsidRPr="0092106A" w:rsidRDefault="00D33781" w:rsidP="00D50E31">
      <w:pPr>
        <w:pStyle w:val="af2"/>
        <w:snapToGrid/>
        <w:ind w:left="210" w:firstLine="210"/>
      </w:pPr>
    </w:p>
    <w:p w14:paraId="74A68077" w14:textId="292C946C" w:rsidR="0092106A" w:rsidRPr="0092106A" w:rsidRDefault="00FA61BA" w:rsidP="00D50E31">
      <w:pPr>
        <w:pStyle w:val="kisairei"/>
        <w:snapToGrid/>
        <w:ind w:left="210" w:hanging="210"/>
      </w:pPr>
      <w:r>
        <w:rPr>
          <w:rFonts w:hint="eastAsia"/>
        </w:rPr>
        <w:t>（例</w:t>
      </w:r>
      <w:r>
        <w:rPr>
          <w:rFonts w:hint="eastAsia"/>
        </w:rPr>
        <w:t>3</w:t>
      </w:r>
      <w:r>
        <w:rPr>
          <w:rFonts w:hint="eastAsia"/>
        </w:rPr>
        <w:t>：</w:t>
      </w:r>
      <w:r w:rsidR="0092106A" w:rsidRPr="0092106A">
        <w:rPr>
          <w:rFonts w:hint="eastAsia"/>
        </w:rPr>
        <w:t>国内において製造販売されている医薬品等の場合</w:t>
      </w:r>
      <w:r>
        <w:rPr>
          <w:rFonts w:hint="eastAsia"/>
        </w:rPr>
        <w:t>）</w:t>
      </w:r>
    </w:p>
    <w:p w14:paraId="329B40FA" w14:textId="72AD38FB" w:rsidR="0092106A" w:rsidRDefault="0092106A" w:rsidP="00D50E31">
      <w:pPr>
        <w:pStyle w:val="af2"/>
        <w:snapToGrid/>
        <w:ind w:left="210" w:firstLine="210"/>
      </w:pPr>
      <w:r w:rsidRPr="00270FE6">
        <w:rPr>
          <w:rFonts w:hint="eastAsia"/>
        </w:rPr>
        <w:t>研究責任医師（研究代表医師）は、以下に掲げる事項を実施する。</w:t>
      </w:r>
    </w:p>
    <w:p w14:paraId="7BDB2841" w14:textId="77777777" w:rsidR="00BF321B" w:rsidRDefault="00BF321B" w:rsidP="00D50E31">
      <w:pPr>
        <w:pStyle w:val="af2"/>
        <w:numPr>
          <w:ilvl w:val="0"/>
          <w:numId w:val="47"/>
        </w:numPr>
        <w:snapToGrid/>
        <w:ind w:leftChars="0" w:firstLineChars="0"/>
      </w:pPr>
      <w:r w:rsidRPr="006662F0">
        <w:rPr>
          <w:rFonts w:hint="eastAsia"/>
        </w:rPr>
        <w:t>対象者ごとに、医薬品等（具体名を記載する）の使用に関して、その数量及び年月日を記録し、保存する。</w:t>
      </w:r>
    </w:p>
    <w:p w14:paraId="21A44751" w14:textId="77777777" w:rsidR="00BF321B" w:rsidRPr="006662F0" w:rsidRDefault="00BF321B" w:rsidP="00D50E31">
      <w:pPr>
        <w:pStyle w:val="af2"/>
        <w:numPr>
          <w:ilvl w:val="0"/>
          <w:numId w:val="47"/>
        </w:numPr>
        <w:snapToGrid/>
        <w:ind w:leftChars="0" w:firstLineChars="0"/>
      </w:pPr>
      <w:r w:rsidRPr="006662F0">
        <w:rPr>
          <w:rFonts w:hint="eastAsia"/>
        </w:rPr>
        <w:t>医薬品等（具体名を記載する）の製造年月日、製造番号又は製造記号その他の当該医薬品等の製造に関する記録</w:t>
      </w:r>
      <w:r>
        <w:rPr>
          <w:rFonts w:hint="eastAsia"/>
        </w:rPr>
        <w:t>を</w:t>
      </w:r>
      <w:r w:rsidRPr="006662F0">
        <w:rPr>
          <w:rFonts w:hint="eastAsia"/>
        </w:rPr>
        <w:t>保存する。</w:t>
      </w:r>
    </w:p>
    <w:p w14:paraId="3650B216" w14:textId="77777777" w:rsidR="00BF321B" w:rsidRPr="006662F0" w:rsidRDefault="00BF321B" w:rsidP="00D50E31">
      <w:pPr>
        <w:pStyle w:val="af2"/>
        <w:numPr>
          <w:ilvl w:val="0"/>
          <w:numId w:val="47"/>
        </w:numPr>
        <w:snapToGrid/>
        <w:ind w:leftChars="0" w:firstLineChars="0"/>
      </w:pPr>
      <w:r w:rsidRPr="006662F0">
        <w:rPr>
          <w:rFonts w:hint="eastAsia"/>
        </w:rPr>
        <w:t>医薬品等（具体名を記載する）</w:t>
      </w:r>
      <w:r>
        <w:rPr>
          <w:rFonts w:hint="eastAsia"/>
        </w:rPr>
        <w:t>を</w:t>
      </w:r>
      <w:r w:rsidRPr="006662F0">
        <w:rPr>
          <w:rFonts w:hint="eastAsia"/>
        </w:rPr>
        <w:t>入手</w:t>
      </w:r>
      <w:r>
        <w:rPr>
          <w:rFonts w:hint="eastAsia"/>
        </w:rPr>
        <w:t>した場合には</w:t>
      </w:r>
      <w:r w:rsidRPr="006662F0">
        <w:rPr>
          <w:rFonts w:hint="eastAsia"/>
        </w:rPr>
        <w:t>、その数量及び年月日を記録し、保存する。</w:t>
      </w:r>
    </w:p>
    <w:p w14:paraId="5C6D8EA0" w14:textId="77777777" w:rsidR="00BF321B" w:rsidRDefault="00BF321B" w:rsidP="00D50E31">
      <w:pPr>
        <w:pStyle w:val="af2"/>
        <w:numPr>
          <w:ilvl w:val="0"/>
          <w:numId w:val="47"/>
        </w:numPr>
        <w:snapToGrid/>
        <w:ind w:leftChars="0" w:firstLineChars="0"/>
      </w:pPr>
      <w:r>
        <w:rPr>
          <w:rFonts w:hint="eastAsia"/>
        </w:rPr>
        <w:t>医薬品等</w:t>
      </w:r>
      <w:r w:rsidRPr="006662F0">
        <w:rPr>
          <w:rFonts w:hint="eastAsia"/>
        </w:rPr>
        <w:t>（具体名を記載する）の処分</w:t>
      </w:r>
      <w:r>
        <w:rPr>
          <w:rFonts w:hint="eastAsia"/>
        </w:rPr>
        <w:t>に関して、その数量及び年月日</w:t>
      </w:r>
      <w:r w:rsidRPr="006662F0">
        <w:rPr>
          <w:rFonts w:hint="eastAsia"/>
        </w:rPr>
        <w:t>を記録し、保存する。</w:t>
      </w:r>
    </w:p>
    <w:p w14:paraId="720588E8" w14:textId="77777777" w:rsidR="00BF321B" w:rsidRDefault="00BF321B" w:rsidP="00D50E31">
      <w:pPr>
        <w:pStyle w:val="af2"/>
        <w:numPr>
          <w:ilvl w:val="0"/>
          <w:numId w:val="47"/>
        </w:numPr>
        <w:snapToGrid/>
        <w:ind w:leftChars="0" w:firstLineChars="0"/>
      </w:pPr>
      <w:r w:rsidRPr="00270FE6">
        <w:rPr>
          <w:rFonts w:hint="eastAsia"/>
        </w:rPr>
        <w:t>臨床研究に用いる医薬品等の品質が不良である等の情報を得たときには、研究責任医師はその検証を行い、臨床研究の停止等の講ずる措置について、認定臨床研究審査委員会に報告する。また、その記録を作成する。</w:t>
      </w:r>
    </w:p>
    <w:p w14:paraId="596224FD" w14:textId="77777777" w:rsidR="00BF321B" w:rsidRDefault="00BF321B" w:rsidP="00D50E31">
      <w:pPr>
        <w:pStyle w:val="af2"/>
        <w:numPr>
          <w:ilvl w:val="0"/>
          <w:numId w:val="47"/>
        </w:numPr>
        <w:snapToGrid/>
        <w:ind w:leftChars="0" w:firstLineChars="0"/>
      </w:pPr>
      <w:r w:rsidRPr="00270FE6">
        <w:rPr>
          <w:rFonts w:hint="eastAsia"/>
        </w:rPr>
        <w:t>臨床研究に用いる医薬品等の品質が不良である等の理由により、医薬品等の回収が必要と判断したときは、速やかに認定臨床研究審査委員会に報告するとともに、以下の業務を行う。</w:t>
      </w:r>
    </w:p>
    <w:p w14:paraId="2531EFBA" w14:textId="77777777" w:rsidR="00BF321B" w:rsidRPr="00270FE6" w:rsidRDefault="00BF321B" w:rsidP="00D50E31">
      <w:pPr>
        <w:pStyle w:val="af2"/>
        <w:numPr>
          <w:ilvl w:val="0"/>
          <w:numId w:val="49"/>
        </w:numPr>
        <w:snapToGrid/>
        <w:ind w:leftChars="0" w:firstLineChars="0"/>
      </w:pPr>
      <w:r w:rsidRPr="00270FE6">
        <w:rPr>
          <w:rFonts w:hint="eastAsia"/>
        </w:rPr>
        <w:lastRenderedPageBreak/>
        <w:t>研究分担医師等に対し、医薬品等の使用中止と回収の指示を速やかに行う。</w:t>
      </w:r>
    </w:p>
    <w:p w14:paraId="07C6890B" w14:textId="77777777" w:rsidR="00BF321B" w:rsidRDefault="00BF321B" w:rsidP="00D50E31">
      <w:pPr>
        <w:pStyle w:val="af2"/>
        <w:numPr>
          <w:ilvl w:val="0"/>
          <w:numId w:val="49"/>
        </w:numPr>
        <w:snapToGrid/>
        <w:ind w:leftChars="0" w:firstLineChars="0"/>
      </w:pPr>
      <w:r w:rsidRPr="00270FE6">
        <w:rPr>
          <w:rFonts w:hint="eastAsia"/>
        </w:rPr>
        <w:t>回収の内容、原因究明の結果及び改善措置を記載した回収処理記録を作成し、保存する。</w:t>
      </w:r>
    </w:p>
    <w:p w14:paraId="6C889547" w14:textId="77777777" w:rsidR="00BF321B" w:rsidRPr="00270FE6" w:rsidRDefault="00BF321B" w:rsidP="00D50E31">
      <w:pPr>
        <w:pStyle w:val="af2"/>
        <w:numPr>
          <w:ilvl w:val="0"/>
          <w:numId w:val="47"/>
        </w:numPr>
        <w:snapToGrid/>
        <w:ind w:leftChars="0" w:firstLineChars="0"/>
      </w:pPr>
      <w:r w:rsidRPr="00270FE6">
        <w:rPr>
          <w:rFonts w:hint="eastAsia"/>
        </w:rPr>
        <w:t>医薬品等の承認事項に基づく適切な管理を行う。</w:t>
      </w:r>
    </w:p>
    <w:p w14:paraId="3DB02B4B" w14:textId="71D734DB" w:rsidR="00BF321B" w:rsidRPr="006662F0" w:rsidRDefault="00BF321B" w:rsidP="00D50E31">
      <w:pPr>
        <w:pStyle w:val="af2"/>
        <w:numPr>
          <w:ilvl w:val="0"/>
          <w:numId w:val="47"/>
        </w:numPr>
        <w:snapToGrid/>
        <w:ind w:leftChars="0" w:firstLineChars="0"/>
      </w:pPr>
      <w:r w:rsidRPr="00270FE6">
        <w:rPr>
          <w:rFonts w:hint="eastAsia"/>
        </w:rPr>
        <w:t>国内において製造販売されている医薬品等に、粉砕、脱カプセル、溶解、軽微な形状の変更などの加工（以下「加工等」という。）を施し臨床研究に用いる場合、加工等を施す際の品質の確保等については、以下の措置を講ずる。</w:t>
      </w:r>
    </w:p>
    <w:p w14:paraId="2A79B171" w14:textId="77777777" w:rsidR="00BF321B" w:rsidRPr="006662F0" w:rsidRDefault="00BF321B" w:rsidP="00D50E31">
      <w:pPr>
        <w:pStyle w:val="af2"/>
        <w:numPr>
          <w:ilvl w:val="0"/>
          <w:numId w:val="51"/>
        </w:numPr>
        <w:snapToGrid/>
        <w:ind w:leftChars="0" w:firstLineChars="0"/>
      </w:pPr>
      <w:r w:rsidRPr="006662F0">
        <w:rPr>
          <w:rFonts w:hint="eastAsia"/>
        </w:rPr>
        <w:t>加工等を施した医薬品等の品質、有効性及び安全性の確保に関し、十分な科学的検討を行った上で、適切な使用方法、保管方法を設定する。</w:t>
      </w:r>
    </w:p>
    <w:p w14:paraId="199903AF" w14:textId="77777777" w:rsidR="00BF321B" w:rsidRPr="006662F0" w:rsidRDefault="00BF321B" w:rsidP="00D50E31">
      <w:pPr>
        <w:pStyle w:val="af2"/>
        <w:numPr>
          <w:ilvl w:val="0"/>
          <w:numId w:val="51"/>
        </w:numPr>
        <w:snapToGrid/>
        <w:ind w:leftChars="0" w:firstLineChars="0"/>
      </w:pPr>
      <w:r w:rsidRPr="006662F0">
        <w:rPr>
          <w:rFonts w:hint="eastAsia"/>
        </w:rPr>
        <w:t>実際に施す加工等について、当該加工等の手順を定める。</w:t>
      </w:r>
    </w:p>
    <w:p w14:paraId="1E2F1CEE" w14:textId="5411F804" w:rsidR="00BF321B" w:rsidRPr="006662F0" w:rsidRDefault="00BF321B" w:rsidP="00D50E31">
      <w:pPr>
        <w:pStyle w:val="af2"/>
        <w:numPr>
          <w:ilvl w:val="0"/>
          <w:numId w:val="51"/>
        </w:numPr>
        <w:snapToGrid/>
        <w:ind w:leftChars="0" w:firstLineChars="0"/>
      </w:pPr>
      <w:r w:rsidRPr="006662F0">
        <w:rPr>
          <w:rFonts w:hint="eastAsia"/>
        </w:rPr>
        <w:t>加工等を施した際には、</w:t>
      </w:r>
      <w:r>
        <w:rPr>
          <w:rFonts w:hint="eastAsia"/>
        </w:rPr>
        <w:t>当該</w:t>
      </w:r>
      <w:r w:rsidRPr="006662F0">
        <w:rPr>
          <w:rFonts w:hint="eastAsia"/>
        </w:rPr>
        <w:t>加工等</w:t>
      </w:r>
      <w:r>
        <w:rPr>
          <w:rFonts w:hint="eastAsia"/>
        </w:rPr>
        <w:t>に係る</w:t>
      </w:r>
      <w:r w:rsidRPr="006662F0">
        <w:rPr>
          <w:rFonts w:hint="eastAsia"/>
        </w:rPr>
        <w:t>記録を保存する。</w:t>
      </w:r>
    </w:p>
    <w:p w14:paraId="7A6FE98B" w14:textId="419F040A" w:rsidR="00BF321B" w:rsidRDefault="00BF321B" w:rsidP="00D50E31">
      <w:pPr>
        <w:pStyle w:val="af2"/>
        <w:snapToGrid/>
        <w:ind w:left="210" w:firstLine="210"/>
      </w:pPr>
    </w:p>
    <w:p w14:paraId="28215EF6" w14:textId="74278C3A" w:rsidR="001D6A67" w:rsidRDefault="001D6A67" w:rsidP="00D50E31">
      <w:pPr>
        <w:pStyle w:val="kisairei"/>
        <w:snapToGrid/>
        <w:ind w:left="210" w:hanging="210"/>
      </w:pPr>
      <w:r>
        <w:rPr>
          <w:rFonts w:hint="eastAsia"/>
        </w:rPr>
        <w:t>（例</w:t>
      </w:r>
      <w:r>
        <w:rPr>
          <w:rFonts w:hint="eastAsia"/>
        </w:rPr>
        <w:t>4</w:t>
      </w:r>
      <w:r>
        <w:rPr>
          <w:rFonts w:hint="eastAsia"/>
        </w:rPr>
        <w:t>：通常の保険診療時と同様に処方する場合）</w:t>
      </w:r>
    </w:p>
    <w:p w14:paraId="13A9DE96" w14:textId="54933DB6" w:rsidR="00F86228" w:rsidRPr="00F86228" w:rsidRDefault="001D6A67" w:rsidP="00F86228">
      <w:pPr>
        <w:pStyle w:val="af2"/>
        <w:snapToGrid/>
        <w:ind w:left="210" w:firstLine="210"/>
      </w:pPr>
      <w:r>
        <w:rPr>
          <w:rFonts w:hint="eastAsia"/>
        </w:rPr>
        <w:t xml:space="preserve">　</w:t>
      </w:r>
      <w:r w:rsidR="00F86228" w:rsidRPr="00F86228">
        <w:rPr>
          <w:rFonts w:hint="eastAsia"/>
        </w:rPr>
        <w:t>研究責任医師（研究代表医師）は、以下に掲げる事項を実施する。</w:t>
      </w:r>
    </w:p>
    <w:p w14:paraId="76CCDE28" w14:textId="3653B76B" w:rsidR="00F86228" w:rsidRPr="00F86228" w:rsidRDefault="00F86228" w:rsidP="00BC2FA5">
      <w:pPr>
        <w:pStyle w:val="af2"/>
        <w:numPr>
          <w:ilvl w:val="0"/>
          <w:numId w:val="63"/>
        </w:numPr>
        <w:snapToGrid/>
        <w:ind w:leftChars="0" w:firstLineChars="0"/>
      </w:pPr>
      <w:r w:rsidRPr="00F86228">
        <w:rPr>
          <w:rFonts w:hint="eastAsia"/>
        </w:rPr>
        <w:t>研究対象者ごとに、試験薬の使用に関して、その数量及び年月日を記録し、保存する。</w:t>
      </w:r>
    </w:p>
    <w:p w14:paraId="366F546F" w14:textId="01BBB14D" w:rsidR="001D6A67" w:rsidRPr="00BF321B" w:rsidRDefault="00F86228" w:rsidP="00BC2FA5">
      <w:pPr>
        <w:pStyle w:val="af2"/>
        <w:numPr>
          <w:ilvl w:val="0"/>
          <w:numId w:val="63"/>
        </w:numPr>
        <w:snapToGrid/>
        <w:ind w:leftChars="200" w:hangingChars="205" w:hanging="430"/>
      </w:pPr>
      <w:r w:rsidRPr="00F86228">
        <w:rPr>
          <w:rFonts w:hint="eastAsia"/>
        </w:rPr>
        <w:t>医薬品等の承認事項に基づく適切な管理を行う。</w:t>
      </w:r>
    </w:p>
    <w:p w14:paraId="1915DB58" w14:textId="5A1CFCAF" w:rsidR="006474F1" w:rsidRDefault="006474F1" w:rsidP="00D50E31">
      <w:pPr>
        <w:pStyle w:val="af2"/>
        <w:snapToGrid/>
        <w:ind w:left="210" w:firstLine="210"/>
      </w:pPr>
    </w:p>
    <w:bookmarkStart w:id="49" w:name="_Toc133307825" w:displacedByCustomXml="next"/>
    <w:sdt>
      <w:sdtPr>
        <w:rPr>
          <w:rFonts w:hint="eastAsia"/>
        </w:rPr>
        <w:id w:val="1138311749"/>
        <w:placeholder>
          <w:docPart w:val="DefaultPlaceholder_-1854013440"/>
        </w:placeholder>
        <w15:appearance w15:val="hidden"/>
      </w:sdtPr>
      <w:sdtContent>
        <w:p w14:paraId="3CD25CCA" w14:textId="31F0F499" w:rsidR="001267D1" w:rsidRPr="003C7B4C" w:rsidRDefault="00000000" w:rsidP="00BF340F">
          <w:pPr>
            <w:pStyle w:val="10"/>
          </w:pPr>
          <w:sdt>
            <w:sdtPr>
              <w:rPr>
                <w:rFonts w:hint="eastAsia"/>
              </w:rPr>
              <w:id w:val="-900288783"/>
              <w:placeholder>
                <w:docPart w:val="DefaultPlaceholder_-1854013440"/>
              </w:placeholder>
              <w15:appearance w15:val="hidden"/>
            </w:sdtPr>
            <w:sdtContent>
              <w:r w:rsidR="001267D1" w:rsidRPr="003E54C4">
                <w:rPr>
                  <w:rFonts w:hint="eastAsia"/>
                </w:rPr>
                <w:t>研究対象者の登録方法・割付方法</w:t>
              </w:r>
            </w:sdtContent>
          </w:sdt>
        </w:p>
      </w:sdtContent>
    </w:sdt>
    <w:bookmarkEnd w:id="49" w:displacedByCustomXml="prev"/>
    <w:bookmarkStart w:id="50" w:name="_Toc133307826" w:displacedByCustomXml="next"/>
    <w:sdt>
      <w:sdtPr>
        <w:rPr>
          <w:rFonts w:hint="eastAsia"/>
        </w:rPr>
        <w:id w:val="45723436"/>
        <w:lock w:val="sdtContentLocked"/>
        <w:placeholder>
          <w:docPart w:val="DefaultPlaceholder_-1854013440"/>
        </w:placeholder>
        <w15:appearance w15:val="hidden"/>
      </w:sdtPr>
      <w:sdtEndPr>
        <w:rPr>
          <w:rFonts w:hint="default"/>
        </w:rPr>
      </w:sdtEndPr>
      <w:sdtContent>
        <w:p w14:paraId="284F819C" w14:textId="62AC26E2" w:rsidR="001267D1" w:rsidRDefault="001267D1" w:rsidP="00BF340F">
          <w:pPr>
            <w:pStyle w:val="2"/>
          </w:pPr>
          <w:r w:rsidRPr="000517B8">
            <w:rPr>
              <w:rFonts w:hint="eastAsia"/>
            </w:rPr>
            <w:t>登録</w:t>
          </w:r>
          <w:r w:rsidRPr="000517B8">
            <w:t>方法</w:t>
          </w:r>
        </w:p>
      </w:sdtContent>
    </w:sdt>
    <w:bookmarkEnd w:id="50" w:displacedByCustomXml="prev"/>
    <w:p w14:paraId="326A0A04" w14:textId="37BE5FE7" w:rsidR="00E11E95" w:rsidRDefault="00E11E95" w:rsidP="00E11E95">
      <w:pPr>
        <w:pStyle w:val="af1"/>
        <w:ind w:left="210"/>
      </w:pPr>
      <w:r w:rsidRPr="00C74435">
        <w:rPr>
          <w:rFonts w:hint="eastAsia"/>
        </w:rPr>
        <w:t>症例の登録方法を記載</w:t>
      </w:r>
      <w:r w:rsidR="00636485">
        <w:rPr>
          <w:rFonts w:hint="eastAsia"/>
        </w:rPr>
        <w:t>する</w:t>
      </w:r>
      <w:r w:rsidRPr="00C74435">
        <w:rPr>
          <w:rFonts w:hint="eastAsia"/>
        </w:rPr>
        <w:t>。</w:t>
      </w:r>
      <w:r w:rsidRPr="00380517">
        <w:rPr>
          <w:rFonts w:hint="eastAsia"/>
        </w:rPr>
        <w:t>仮登録（研究デザインによって）、本登録・割付までの手順が明確になるように記載</w:t>
      </w:r>
      <w:r w:rsidR="00636485">
        <w:rPr>
          <w:rFonts w:hint="eastAsia"/>
        </w:rPr>
        <w:t>す</w:t>
      </w:r>
      <w:r w:rsidR="00636485" w:rsidRPr="003E54C4">
        <w:rPr>
          <w:rFonts w:hint="eastAsia"/>
        </w:rPr>
        <w:t>る</w:t>
      </w:r>
      <w:r w:rsidRPr="003E54C4">
        <w:rPr>
          <w:rFonts w:hint="eastAsia"/>
        </w:rPr>
        <w:t>。</w:t>
      </w:r>
      <w:r w:rsidR="00C5178E" w:rsidRPr="003E54C4">
        <w:rPr>
          <w:rFonts w:hint="eastAsia"/>
        </w:rPr>
        <w:t>症例登録システムの使用又は</w:t>
      </w:r>
      <w:r w:rsidR="00BA1D74" w:rsidRPr="003E54C4">
        <w:rPr>
          <w:rFonts w:hint="eastAsia"/>
        </w:rPr>
        <w:t>症</w:t>
      </w:r>
      <w:r w:rsidR="00BA1D74">
        <w:rPr>
          <w:rFonts w:hint="eastAsia"/>
        </w:rPr>
        <w:t>例</w:t>
      </w:r>
      <w:r w:rsidR="003D0FF8">
        <w:rPr>
          <w:rFonts w:hint="eastAsia"/>
        </w:rPr>
        <w:t>登録センター</w:t>
      </w:r>
      <w:r w:rsidR="00BA1D74">
        <w:rPr>
          <w:rFonts w:hint="eastAsia"/>
        </w:rPr>
        <w:t>（症例登録先）</w:t>
      </w:r>
      <w:r w:rsidR="003D0FF8">
        <w:rPr>
          <w:rFonts w:hint="eastAsia"/>
        </w:rPr>
        <w:t>の設置や適格性確認票の作成</w:t>
      </w:r>
      <w:r w:rsidR="00986F9B">
        <w:rPr>
          <w:rFonts w:hint="eastAsia"/>
        </w:rPr>
        <w:t>の有無については</w:t>
      </w:r>
      <w:r w:rsidR="003D0FF8">
        <w:rPr>
          <w:rFonts w:hint="eastAsia"/>
        </w:rPr>
        <w:t>、研究の実施方法を考慮</w:t>
      </w:r>
      <w:r w:rsidR="00986F9B">
        <w:rPr>
          <w:rFonts w:hint="eastAsia"/>
        </w:rPr>
        <w:t>して</w:t>
      </w:r>
      <w:r w:rsidR="003D0FF8">
        <w:rPr>
          <w:rFonts w:hint="eastAsia"/>
        </w:rPr>
        <w:t>、実際の手順</w:t>
      </w:r>
      <w:r w:rsidR="00986F9B">
        <w:rPr>
          <w:rFonts w:hint="eastAsia"/>
        </w:rPr>
        <w:t>通りに記載する。</w:t>
      </w:r>
    </w:p>
    <w:p w14:paraId="553C54F7" w14:textId="60C6EE52" w:rsidR="008558A1" w:rsidRDefault="008558A1" w:rsidP="00D50E31">
      <w:pPr>
        <w:pStyle w:val="af2"/>
        <w:snapToGrid/>
        <w:ind w:leftChars="0" w:left="0" w:firstLine="210"/>
      </w:pPr>
    </w:p>
    <w:p w14:paraId="224E5DE7" w14:textId="32C0E397" w:rsidR="00530898" w:rsidRPr="00530898" w:rsidRDefault="00530898" w:rsidP="00CA410E">
      <w:pPr>
        <w:pStyle w:val="af2"/>
        <w:ind w:leftChars="0" w:left="0" w:firstLineChars="0" w:firstLine="0"/>
      </w:pPr>
      <w:r w:rsidRPr="0036653A">
        <w:rPr>
          <w:rFonts w:hint="eastAsia"/>
        </w:rPr>
        <w:t>（例</w:t>
      </w:r>
      <w:r w:rsidR="000B7DC2" w:rsidRPr="00C5178E">
        <w:t>1</w:t>
      </w:r>
      <w:r>
        <w:rPr>
          <w:rFonts w:hint="eastAsia"/>
        </w:rPr>
        <w:t>：割付がある場</w:t>
      </w:r>
      <w:r w:rsidRPr="003E54C4">
        <w:rPr>
          <w:rFonts w:hint="eastAsia"/>
        </w:rPr>
        <w:t>合</w:t>
      </w:r>
      <w:r w:rsidR="00C5178E" w:rsidRPr="003E54C4">
        <w:rPr>
          <w:rFonts w:hint="eastAsia"/>
        </w:rPr>
        <w:t>：症例登録システムを使用する場合</w:t>
      </w:r>
      <w:r w:rsidRPr="003E54C4">
        <w:rPr>
          <w:rFonts w:hint="eastAsia"/>
        </w:rPr>
        <w:t>）</w:t>
      </w:r>
    </w:p>
    <w:p w14:paraId="7124FE05" w14:textId="331782BE" w:rsidR="00530898" w:rsidRDefault="00530898" w:rsidP="00530898">
      <w:pPr>
        <w:pStyle w:val="af2"/>
        <w:numPr>
          <w:ilvl w:val="0"/>
          <w:numId w:val="85"/>
        </w:numPr>
        <w:ind w:leftChars="0" w:firstLineChars="0"/>
      </w:pPr>
      <w:r w:rsidRPr="00530898">
        <w:t>研究責任（分担）医師は、研究対象者の自由意志に基づく文書同意を得る。</w:t>
      </w:r>
    </w:p>
    <w:p w14:paraId="7A975198" w14:textId="3A9EBC16" w:rsidR="00530898" w:rsidRDefault="00530898" w:rsidP="00530898">
      <w:pPr>
        <w:pStyle w:val="af2"/>
        <w:numPr>
          <w:ilvl w:val="0"/>
          <w:numId w:val="85"/>
        </w:numPr>
        <w:ind w:leftChars="0" w:firstLineChars="0"/>
      </w:pPr>
      <w:r w:rsidRPr="00530898">
        <w:t>研究責任（分担）医師は、研究参加の同意が取得された研究対象者が、選択基準及び除外基準に基づいた適合条件に合致していることを確認する。</w:t>
      </w:r>
    </w:p>
    <w:p w14:paraId="13BD1080" w14:textId="6F0C7595" w:rsidR="00530898" w:rsidRDefault="00530898" w:rsidP="00530898">
      <w:pPr>
        <w:pStyle w:val="af2"/>
        <w:numPr>
          <w:ilvl w:val="0"/>
          <w:numId w:val="85"/>
        </w:numPr>
        <w:ind w:leftChars="0" w:firstLineChars="0"/>
      </w:pPr>
      <w:r w:rsidRPr="00530898">
        <w:t>研究責任</w:t>
      </w:r>
      <w:r w:rsidRPr="00530898">
        <w:t>(</w:t>
      </w:r>
      <w:r w:rsidRPr="00530898">
        <w:t>分担</w:t>
      </w:r>
      <w:r w:rsidRPr="00530898">
        <w:t>)</w:t>
      </w:r>
      <w:r w:rsidRPr="00530898">
        <w:t>医師は、症例登録システムの指示に従い必要な情報を入力し、症例登録を行う。</w:t>
      </w:r>
    </w:p>
    <w:p w14:paraId="7B11D963" w14:textId="70D44EAE" w:rsidR="00530898" w:rsidRPr="00530898" w:rsidRDefault="00530898" w:rsidP="00CA410E">
      <w:pPr>
        <w:pStyle w:val="af2"/>
        <w:numPr>
          <w:ilvl w:val="0"/>
          <w:numId w:val="85"/>
        </w:numPr>
        <w:ind w:leftChars="0" w:firstLineChars="0"/>
      </w:pPr>
      <w:r w:rsidRPr="00530898">
        <w:t>研究責任</w:t>
      </w:r>
      <w:r w:rsidRPr="00530898">
        <w:t>(</w:t>
      </w:r>
      <w:r w:rsidRPr="00530898">
        <w:t>分担</w:t>
      </w:r>
      <w:r w:rsidRPr="00530898">
        <w:t>)</w:t>
      </w:r>
      <w:r w:rsidRPr="00530898">
        <w:t>医師は、</w:t>
      </w:r>
      <w:r w:rsidRPr="00530898">
        <w:t>3)</w:t>
      </w:r>
      <w:r w:rsidRPr="00530898">
        <w:t>で適格と判定された症例について、割付システムで無作為割付を行う。</w:t>
      </w:r>
    </w:p>
    <w:p w14:paraId="65A104B6" w14:textId="77777777" w:rsidR="00530898" w:rsidRDefault="00530898" w:rsidP="00D50E31">
      <w:pPr>
        <w:pStyle w:val="af2"/>
        <w:snapToGrid/>
        <w:ind w:leftChars="0" w:left="0" w:firstLine="210"/>
      </w:pPr>
    </w:p>
    <w:p w14:paraId="1347339B" w14:textId="566CEB26" w:rsidR="009F39E2" w:rsidRPr="00C5178E" w:rsidRDefault="009F39E2" w:rsidP="001014A9">
      <w:pPr>
        <w:pStyle w:val="af2"/>
        <w:ind w:leftChars="0" w:left="0" w:firstLineChars="0" w:firstLine="0"/>
      </w:pPr>
      <w:r w:rsidRPr="00C5178E">
        <w:rPr>
          <w:rFonts w:hint="eastAsia"/>
        </w:rPr>
        <w:t>（例</w:t>
      </w:r>
      <w:r w:rsidR="000B7DC2">
        <w:t>2</w:t>
      </w:r>
      <w:r w:rsidR="00A020FA" w:rsidRPr="00C5178E">
        <w:rPr>
          <w:rFonts w:hint="eastAsia"/>
        </w:rPr>
        <w:t>：割付がある場合</w:t>
      </w:r>
      <w:r w:rsidR="00C5178E">
        <w:rPr>
          <w:rFonts w:hint="eastAsia"/>
        </w:rPr>
        <w:t>：</w:t>
      </w:r>
      <w:r w:rsidR="00C5178E" w:rsidRPr="003E54C4">
        <w:rPr>
          <w:rFonts w:hint="eastAsia"/>
        </w:rPr>
        <w:t>症例登録センターを設置する場合</w:t>
      </w:r>
      <w:r w:rsidRPr="003E54C4">
        <w:rPr>
          <w:rFonts w:hint="eastAsia"/>
        </w:rPr>
        <w:t>）</w:t>
      </w:r>
    </w:p>
    <w:p w14:paraId="2D938AE4" w14:textId="2B85FA88" w:rsidR="009F39E2" w:rsidRPr="00B01A38" w:rsidRDefault="009F39E2" w:rsidP="007274A5">
      <w:pPr>
        <w:pStyle w:val="af2"/>
        <w:ind w:leftChars="200" w:left="840" w:hangingChars="200" w:hanging="420"/>
      </w:pPr>
      <w:r w:rsidRPr="00B01A38">
        <w:t>1</w:t>
      </w:r>
      <w:r w:rsidRPr="00B01A38">
        <w:rPr>
          <w:rFonts w:hint="eastAsia"/>
        </w:rPr>
        <w:t>）</w:t>
      </w:r>
      <w:r w:rsidRPr="00B01A38">
        <w:tab/>
      </w:r>
      <w:r w:rsidRPr="00B01A38">
        <w:rPr>
          <w:rFonts w:hint="eastAsia"/>
        </w:rPr>
        <w:t>研究責任（分担）医師は、研究対象者の自由意思に基づく文書同意を得る。</w:t>
      </w:r>
    </w:p>
    <w:p w14:paraId="10440E8B" w14:textId="173CF1A2" w:rsidR="009F39E2" w:rsidRPr="00B01A38" w:rsidRDefault="009F39E2" w:rsidP="007274A5">
      <w:pPr>
        <w:pStyle w:val="af2"/>
        <w:ind w:leftChars="200" w:left="840" w:hangingChars="200" w:hanging="420"/>
      </w:pPr>
      <w:r w:rsidRPr="00B01A38">
        <w:t>2</w:t>
      </w:r>
      <w:r w:rsidRPr="00B01A38">
        <w:rPr>
          <w:rFonts w:hint="eastAsia"/>
        </w:rPr>
        <w:t>）</w:t>
      </w:r>
      <w:r w:rsidRPr="00B01A38">
        <w:tab/>
      </w:r>
      <w:r w:rsidRPr="00B01A38">
        <w:rPr>
          <w:rFonts w:hint="eastAsia"/>
        </w:rPr>
        <w:t>研究責任（分担）医師は、研究参加の同意が取得された研究対象者について、適格性確認票に必要事項を記入の上、症例登録センターに</w:t>
      </w:r>
      <w:r w:rsidR="00622032" w:rsidRPr="00B01A38">
        <w:rPr>
          <w:rFonts w:hint="eastAsia"/>
        </w:rPr>
        <w:t>メール等</w:t>
      </w:r>
      <w:r w:rsidRPr="00B01A38">
        <w:rPr>
          <w:rFonts w:hint="eastAsia"/>
        </w:rPr>
        <w:t>で送付する。</w:t>
      </w:r>
    </w:p>
    <w:p w14:paraId="1DEEA970" w14:textId="77777777" w:rsidR="009F39E2" w:rsidRPr="00B01A38" w:rsidRDefault="009F39E2" w:rsidP="007274A5">
      <w:pPr>
        <w:pStyle w:val="af2"/>
        <w:ind w:leftChars="200" w:left="840" w:hangingChars="200" w:hanging="420"/>
      </w:pPr>
      <w:r w:rsidRPr="00B01A38">
        <w:t>3</w:t>
      </w:r>
      <w:r w:rsidRPr="00B01A38">
        <w:rPr>
          <w:rFonts w:hint="eastAsia"/>
        </w:rPr>
        <w:t>）</w:t>
      </w:r>
      <w:r w:rsidRPr="00B01A38">
        <w:tab/>
      </w:r>
      <w:r w:rsidRPr="00B01A38">
        <w:rPr>
          <w:rFonts w:hint="eastAsia"/>
        </w:rPr>
        <w:t>症例登録センターでは、連絡された研究対象者が選択基準及び除外基準に基づいた適合条件に合致していることが確認された場合、無作為割付を行う。</w:t>
      </w:r>
    </w:p>
    <w:p w14:paraId="67E6F757" w14:textId="77777777" w:rsidR="009F39E2" w:rsidRPr="00B01A38" w:rsidRDefault="009F39E2" w:rsidP="007274A5">
      <w:pPr>
        <w:pStyle w:val="af2"/>
        <w:ind w:leftChars="200" w:left="840" w:hangingChars="200" w:hanging="420"/>
      </w:pPr>
      <w:r w:rsidRPr="00B01A38">
        <w:t>4</w:t>
      </w:r>
      <w:r w:rsidRPr="00B01A38">
        <w:rPr>
          <w:rFonts w:hint="eastAsia"/>
        </w:rPr>
        <w:t>）</w:t>
      </w:r>
      <w:r w:rsidRPr="00B01A38">
        <w:tab/>
      </w:r>
      <w:r w:rsidRPr="00B01A38">
        <w:rPr>
          <w:rFonts w:hint="eastAsia"/>
        </w:rPr>
        <w:t>研究責任（分担）医師は、症例登録センターより研究対象者識別コード、治験実施予定日（投与日）及び薬剤番号を受領する。</w:t>
      </w:r>
    </w:p>
    <w:p w14:paraId="5E88C94C" w14:textId="22ABB3A7" w:rsidR="009F39E2" w:rsidRDefault="009F39E2" w:rsidP="007274A5">
      <w:pPr>
        <w:pStyle w:val="af2"/>
        <w:snapToGrid/>
        <w:ind w:leftChars="200" w:left="840" w:hangingChars="200" w:hanging="420"/>
      </w:pPr>
      <w:r w:rsidRPr="00B01A38">
        <w:t>5</w:t>
      </w:r>
      <w:r w:rsidRPr="00B01A38">
        <w:rPr>
          <w:rFonts w:hint="eastAsia"/>
        </w:rPr>
        <w:t>）</w:t>
      </w:r>
      <w:r w:rsidRPr="00B01A38">
        <w:tab/>
      </w:r>
      <w:r w:rsidRPr="00B01A38">
        <w:rPr>
          <w:rFonts w:hint="eastAsia"/>
        </w:rPr>
        <w:t>登録終了時は、予定登録数に達した場合や、予定登録期間中の中間解析で早期試験中止になった場合は、速やかに患者登録を終了する。</w:t>
      </w:r>
    </w:p>
    <w:p w14:paraId="0B9212F0" w14:textId="77777777" w:rsidR="00B01A38" w:rsidRPr="00B01A38" w:rsidRDefault="00B01A38" w:rsidP="007274A5">
      <w:pPr>
        <w:pStyle w:val="af2"/>
        <w:snapToGrid/>
        <w:ind w:leftChars="200" w:left="840" w:hangingChars="200" w:hanging="420"/>
      </w:pPr>
    </w:p>
    <w:p w14:paraId="71C2CCDD" w14:textId="4DE8F232" w:rsidR="008558A1" w:rsidRDefault="008558A1" w:rsidP="00D50E31">
      <w:pPr>
        <w:pStyle w:val="kisairei"/>
        <w:snapToGrid/>
        <w:ind w:left="210" w:hanging="210"/>
      </w:pPr>
      <w:r>
        <w:rPr>
          <w:rFonts w:hint="eastAsia"/>
        </w:rPr>
        <w:t>（</w:t>
      </w:r>
      <w:r w:rsidRPr="00C936A8">
        <w:rPr>
          <w:rFonts w:hint="eastAsia"/>
        </w:rPr>
        <w:t>例</w:t>
      </w:r>
      <w:r w:rsidR="000B7DC2">
        <w:t>3</w:t>
      </w:r>
      <w:r w:rsidR="00A020FA">
        <w:rPr>
          <w:rFonts w:hint="eastAsia"/>
        </w:rPr>
        <w:t>：割付がない場合</w:t>
      </w:r>
      <w:r w:rsidRPr="00C936A8">
        <w:rPr>
          <w:rFonts w:hint="eastAsia"/>
        </w:rPr>
        <w:t>）</w:t>
      </w:r>
    </w:p>
    <w:p w14:paraId="37667FB8" w14:textId="2638C2FB" w:rsidR="008558A1" w:rsidRDefault="008558A1" w:rsidP="00D50E31">
      <w:pPr>
        <w:pStyle w:val="af2"/>
        <w:snapToGrid/>
        <w:ind w:left="210" w:firstLine="210"/>
      </w:pPr>
      <w:r w:rsidRPr="00270FE6">
        <w:rPr>
          <w:rFonts w:hint="eastAsia"/>
        </w:rPr>
        <w:t>本研究は単群であり無作為化は行わないた</w:t>
      </w:r>
      <w:r w:rsidRPr="00475482">
        <w:rPr>
          <w:rFonts w:hint="eastAsia"/>
        </w:rPr>
        <w:t>め、適格性確認票の記入</w:t>
      </w:r>
      <w:r w:rsidR="00FE3351" w:rsidRPr="00475482">
        <w:rPr>
          <w:rFonts w:hint="eastAsia"/>
        </w:rPr>
        <w:t>し</w:t>
      </w:r>
      <w:r w:rsidR="00FE3351" w:rsidRPr="00475482">
        <w:rPr>
          <w:rFonts w:hint="eastAsia"/>
        </w:rPr>
        <w:t>EDC</w:t>
      </w:r>
      <w:r w:rsidR="00FE3351" w:rsidRPr="00475482">
        <w:rPr>
          <w:rFonts w:hint="eastAsia"/>
        </w:rPr>
        <w:t>に入力することで</w:t>
      </w:r>
      <w:r w:rsidRPr="00475482">
        <w:rPr>
          <w:rFonts w:hint="eastAsia"/>
        </w:rPr>
        <w:t>登録完</w:t>
      </w:r>
      <w:r w:rsidRPr="00475482">
        <w:rPr>
          <w:rFonts w:hint="eastAsia"/>
        </w:rPr>
        <w:lastRenderedPageBreak/>
        <w:t>了とする。研究責任</w:t>
      </w:r>
      <w:r w:rsidR="00AF47BA" w:rsidRPr="00475482">
        <w:rPr>
          <w:rFonts w:hint="eastAsia"/>
        </w:rPr>
        <w:t>医師</w:t>
      </w:r>
      <w:r w:rsidRPr="00475482">
        <w:rPr>
          <w:rFonts w:hint="eastAsia"/>
        </w:rPr>
        <w:t>及び研究分担</w:t>
      </w:r>
      <w:r w:rsidR="00AF47BA" w:rsidRPr="00475482">
        <w:rPr>
          <w:rFonts w:hint="eastAsia"/>
        </w:rPr>
        <w:t>医師</w:t>
      </w:r>
      <w:r w:rsidRPr="00475482">
        <w:rPr>
          <w:rFonts w:hint="eastAsia"/>
        </w:rPr>
        <w:t>は適格性確認票に</w:t>
      </w:r>
      <w:r w:rsidR="00911DAF" w:rsidRPr="00475482">
        <w:rPr>
          <w:rFonts w:hint="eastAsia"/>
        </w:rPr>
        <w:t>研究対象者</w:t>
      </w:r>
      <w:r w:rsidRPr="00475482">
        <w:rPr>
          <w:rFonts w:hint="eastAsia"/>
        </w:rPr>
        <w:t>の生年月日、性別等の背景情</w:t>
      </w:r>
      <w:r w:rsidRPr="00270FE6">
        <w:rPr>
          <w:rFonts w:hint="eastAsia"/>
        </w:rPr>
        <w:t>報及び</w:t>
      </w:r>
      <w:r w:rsidR="00F2396F" w:rsidRPr="00270FE6">
        <w:rPr>
          <w:rFonts w:hint="eastAsia"/>
        </w:rPr>
        <w:t>研究対象者</w:t>
      </w:r>
      <w:r w:rsidRPr="00270FE6">
        <w:rPr>
          <w:rFonts w:hint="eastAsia"/>
        </w:rPr>
        <w:t>識別コードを記入し、選択基準・除外基準に問題がないことを記入し保管する。</w:t>
      </w:r>
    </w:p>
    <w:p w14:paraId="7EDCEBAB" w14:textId="77777777" w:rsidR="0036653A" w:rsidRPr="00270FE6" w:rsidRDefault="0036653A" w:rsidP="00D50E31">
      <w:pPr>
        <w:pStyle w:val="af2"/>
        <w:snapToGrid/>
        <w:ind w:left="210" w:firstLine="210"/>
      </w:pPr>
    </w:p>
    <w:p w14:paraId="3AD14AA1" w14:textId="00CF6DC7" w:rsidR="0022540B" w:rsidRDefault="0022540B" w:rsidP="00E23137">
      <w:pPr>
        <w:pStyle w:val="2"/>
      </w:pPr>
      <w:bookmarkStart w:id="51" w:name="_Toc133307827"/>
      <w:r>
        <w:rPr>
          <w:rFonts w:hint="eastAsia"/>
        </w:rPr>
        <w:t>症例</w:t>
      </w:r>
      <w:r w:rsidRPr="00332379">
        <w:t>登録センター</w:t>
      </w:r>
      <w:r>
        <w:rPr>
          <w:rFonts w:hint="eastAsia"/>
        </w:rPr>
        <w:t>・症例登録先</w:t>
      </w:r>
      <w:bookmarkEnd w:id="51"/>
    </w:p>
    <w:p w14:paraId="0A28D450" w14:textId="5CA1AB23" w:rsidR="0022540B" w:rsidRPr="0025683D" w:rsidRDefault="0022540B" w:rsidP="0022540B">
      <w:pPr>
        <w:ind w:left="567"/>
        <w:rPr>
          <w:rFonts w:ascii="ＭＳ 明朝" w:hAnsi="ＭＳ 明朝"/>
          <w:color w:val="FF0000"/>
        </w:rPr>
      </w:pPr>
      <w:r w:rsidRPr="0025683D">
        <w:rPr>
          <w:rFonts w:ascii="ＭＳ 明朝" w:hAnsi="ＭＳ 明朝" w:hint="eastAsia"/>
          <w:color w:val="FF0000"/>
        </w:rPr>
        <w:t>症例登録センターを設置しない場合は</w:t>
      </w:r>
      <w:r w:rsidR="00234FF3">
        <w:rPr>
          <w:rFonts w:ascii="ＭＳ 明朝" w:hAnsi="ＭＳ 明朝" w:hint="eastAsia"/>
          <w:color w:val="FF0000"/>
        </w:rPr>
        <w:t>「該当なし」と記載</w:t>
      </w:r>
      <w:r w:rsidRPr="0025683D">
        <w:rPr>
          <w:rFonts w:ascii="ＭＳ 明朝" w:hAnsi="ＭＳ 明朝" w:hint="eastAsia"/>
          <w:color w:val="FF0000"/>
        </w:rPr>
        <w:t>してください。</w:t>
      </w:r>
    </w:p>
    <w:p w14:paraId="5B65C206" w14:textId="77777777" w:rsidR="0022540B" w:rsidRPr="005C2236" w:rsidRDefault="0022540B" w:rsidP="0022540B">
      <w:pPr>
        <w:ind w:left="567"/>
        <w:rPr>
          <w:rFonts w:ascii="ＭＳ 明朝" w:hAnsi="ＭＳ 明朝"/>
          <w:color w:val="0070C0"/>
        </w:rPr>
      </w:pPr>
      <w:r w:rsidRPr="005C2236">
        <w:rPr>
          <w:rFonts w:ascii="ＭＳ 明朝" w:hAnsi="ＭＳ 明朝" w:hint="eastAsia"/>
          <w:color w:val="0070C0"/>
        </w:rPr>
        <w:t>施設名：</w:t>
      </w:r>
    </w:p>
    <w:p w14:paraId="69D14C86" w14:textId="77777777" w:rsidR="0022540B" w:rsidRPr="005C2236" w:rsidRDefault="0022540B" w:rsidP="0022540B">
      <w:pPr>
        <w:ind w:left="567"/>
        <w:rPr>
          <w:rFonts w:ascii="ＭＳ 明朝" w:hAnsi="ＭＳ 明朝"/>
          <w:color w:val="0070C0"/>
        </w:rPr>
      </w:pPr>
      <w:r w:rsidRPr="005C2236">
        <w:rPr>
          <w:rFonts w:ascii="ＭＳ 明朝" w:hAnsi="ＭＳ 明朝" w:hint="eastAsia"/>
          <w:color w:val="0070C0"/>
        </w:rPr>
        <w:t>担当者：</w:t>
      </w:r>
    </w:p>
    <w:p w14:paraId="1D71A38C" w14:textId="77777777" w:rsidR="0022540B" w:rsidRPr="005C2236" w:rsidRDefault="00000000" w:rsidP="0022540B">
      <w:pPr>
        <w:ind w:left="567"/>
        <w:rPr>
          <w:rFonts w:ascii="ＭＳ 明朝" w:hAnsi="ＭＳ 明朝"/>
          <w:color w:val="0070C0"/>
        </w:rPr>
      </w:pPr>
      <w:sdt>
        <w:sdtPr>
          <w:rPr>
            <w:rFonts w:ascii="ＭＳ 明朝" w:hAnsi="ＭＳ 明朝"/>
            <w:color w:val="0070C0"/>
          </w:rPr>
          <w:id w:val="-276410655"/>
          <w:placeholder>
            <w:docPart w:val="21C88CE5D66345CC8BB8F3660E243F36"/>
          </w:placeholder>
          <w15:appearance w15:val="hidden"/>
        </w:sdtPr>
        <w:sdtContent>
          <w:r w:rsidR="0022540B" w:rsidRPr="005C2236">
            <w:rPr>
              <w:rFonts w:ascii="ＭＳ 明朝" w:hAnsi="ＭＳ 明朝"/>
              <w:color w:val="0070C0"/>
            </w:rPr>
            <w:t>TEL：</w:t>
          </w:r>
        </w:sdtContent>
      </w:sdt>
    </w:p>
    <w:p w14:paraId="2B9BF6CC" w14:textId="77777777" w:rsidR="0022540B" w:rsidRPr="005C2236" w:rsidRDefault="00000000" w:rsidP="0022540B">
      <w:pPr>
        <w:ind w:left="567"/>
        <w:rPr>
          <w:rFonts w:ascii="ＭＳ 明朝" w:hAnsi="ＭＳ 明朝"/>
          <w:color w:val="0070C0"/>
        </w:rPr>
      </w:pPr>
      <w:sdt>
        <w:sdtPr>
          <w:rPr>
            <w:rFonts w:ascii="ＭＳ 明朝" w:hAnsi="ＭＳ 明朝"/>
            <w:color w:val="0070C0"/>
          </w:rPr>
          <w:id w:val="1932625715"/>
          <w:placeholder>
            <w:docPart w:val="21C88CE5D66345CC8BB8F3660E243F36"/>
          </w:placeholder>
          <w15:appearance w15:val="hidden"/>
        </w:sdtPr>
        <w:sdtContent>
          <w:r w:rsidR="0022540B" w:rsidRPr="005C2236">
            <w:rPr>
              <w:rFonts w:ascii="ＭＳ 明朝" w:hAnsi="ＭＳ 明朝"/>
              <w:color w:val="0070C0"/>
            </w:rPr>
            <w:t>FAX：</w:t>
          </w:r>
        </w:sdtContent>
      </w:sdt>
    </w:p>
    <w:p w14:paraId="1957A7C9" w14:textId="77777777" w:rsidR="0022540B" w:rsidRPr="005C2236" w:rsidRDefault="00000000" w:rsidP="0022540B">
      <w:pPr>
        <w:ind w:left="567"/>
        <w:rPr>
          <w:rFonts w:ascii="ＭＳ 明朝" w:hAnsi="ＭＳ 明朝"/>
          <w:color w:val="0070C0"/>
        </w:rPr>
      </w:pPr>
      <w:sdt>
        <w:sdtPr>
          <w:rPr>
            <w:rFonts w:ascii="ＭＳ 明朝" w:hAnsi="ＭＳ 明朝"/>
            <w:color w:val="0070C0"/>
          </w:rPr>
          <w:id w:val="489144320"/>
          <w:placeholder>
            <w:docPart w:val="21C88CE5D66345CC8BB8F3660E243F36"/>
          </w:placeholder>
          <w15:appearance w15:val="hidden"/>
        </w:sdtPr>
        <w:sdtContent>
          <w:r w:rsidR="0022540B" w:rsidRPr="005C2236">
            <w:rPr>
              <w:rFonts w:ascii="ＭＳ 明朝" w:hAnsi="ＭＳ 明朝"/>
              <w:color w:val="0070C0"/>
            </w:rPr>
            <w:t>Mail：</w:t>
          </w:r>
        </w:sdtContent>
      </w:sdt>
    </w:p>
    <w:p w14:paraId="52CC7BEC" w14:textId="77777777" w:rsidR="0022540B" w:rsidRPr="005C2236" w:rsidRDefault="00000000" w:rsidP="0022540B">
      <w:pPr>
        <w:ind w:left="567"/>
        <w:rPr>
          <w:rFonts w:ascii="ＭＳ 明朝" w:hAnsi="ＭＳ 明朝"/>
          <w:color w:val="0070C0"/>
        </w:rPr>
      </w:pPr>
      <w:sdt>
        <w:sdtPr>
          <w:rPr>
            <w:rFonts w:ascii="ＭＳ 明朝" w:hAnsi="ＭＳ 明朝" w:hint="eastAsia"/>
            <w:color w:val="0070C0"/>
          </w:rPr>
          <w:id w:val="860931191"/>
          <w:placeholder>
            <w:docPart w:val="21C88CE5D66345CC8BB8F3660E243F36"/>
          </w:placeholder>
          <w15:appearance w15:val="hidden"/>
        </w:sdtPr>
        <w:sdtContent>
          <w:r w:rsidR="0022540B" w:rsidRPr="005C2236">
            <w:rPr>
              <w:rFonts w:ascii="ＭＳ 明朝" w:hAnsi="ＭＳ 明朝" w:hint="eastAsia"/>
              <w:color w:val="0070C0"/>
            </w:rPr>
            <w:t>受付時間：</w:t>
          </w:r>
        </w:sdtContent>
      </w:sdt>
      <w:r w:rsidR="0022540B" w:rsidRPr="005C2236">
        <w:rPr>
          <w:rFonts w:ascii="ＭＳ 明朝" w:hAnsi="ＭＳ 明朝" w:hint="eastAsia"/>
          <w:color w:val="0070C0"/>
        </w:rPr>
        <w:t>平日○時から〇時（土日、祝祭日、年末年始は受付けない）</w:t>
      </w:r>
    </w:p>
    <w:p w14:paraId="08937137" w14:textId="77777777" w:rsidR="0022540B" w:rsidRDefault="0022540B" w:rsidP="00EF1B08">
      <w:pPr>
        <w:pStyle w:val="a0"/>
        <w:snapToGrid/>
        <w:ind w:leftChars="0" w:left="0" w:firstLineChars="0" w:firstLine="0"/>
      </w:pPr>
    </w:p>
    <w:p w14:paraId="381C7DEB" w14:textId="03F3AC09" w:rsidR="008119C8" w:rsidRDefault="008119C8" w:rsidP="00BF340F">
      <w:pPr>
        <w:pStyle w:val="2"/>
      </w:pPr>
      <w:bookmarkStart w:id="52" w:name="_Toc133307828"/>
      <w:r>
        <w:rPr>
          <w:rFonts w:hint="eastAsia"/>
        </w:rPr>
        <w:t>割付方法・割付調整因子</w:t>
      </w:r>
      <w:bookmarkEnd w:id="52"/>
    </w:p>
    <w:p w14:paraId="41FFE342" w14:textId="361B87D9" w:rsidR="00157D4F" w:rsidRDefault="00157D4F" w:rsidP="00157D4F">
      <w:pPr>
        <w:pStyle w:val="af1"/>
        <w:numPr>
          <w:ilvl w:val="1"/>
          <w:numId w:val="71"/>
        </w:numPr>
        <w:ind w:leftChars="0" w:left="709"/>
      </w:pPr>
      <w:r>
        <w:rPr>
          <w:rFonts w:hint="eastAsia"/>
        </w:rPr>
        <w:t>無作為割付を行う場合には、割付方法（単純ランダム割付・静的ランダム割付＜ブロック法・層別ブロック法＞動的ランダム割付）や割付調整因子についても記載する。ただし、ランダム化についての詳細な手法は研究計画書には記載しないでください。</w:t>
      </w:r>
    </w:p>
    <w:p w14:paraId="10BE3425" w14:textId="281AA768" w:rsidR="00157D4F" w:rsidRDefault="00157D4F" w:rsidP="00157D4F">
      <w:pPr>
        <w:pStyle w:val="af1"/>
        <w:numPr>
          <w:ilvl w:val="1"/>
          <w:numId w:val="71"/>
        </w:numPr>
        <w:ind w:leftChars="0" w:left="709"/>
      </w:pPr>
      <w:r>
        <w:rPr>
          <w:rFonts w:hint="eastAsia"/>
        </w:rPr>
        <w:t>割付調整因子とは、もし大きく偏った場合に主要評価項目に影響して治療効果の差を正しく評価できなくなるような因子のことである。</w:t>
      </w:r>
    </w:p>
    <w:p w14:paraId="4DC5E7A3" w14:textId="0236A70C" w:rsidR="00BA447D" w:rsidRPr="00BA447D" w:rsidRDefault="00BA447D" w:rsidP="00BA447D">
      <w:pPr>
        <w:ind w:left="709"/>
        <w:rPr>
          <w:color w:val="FF0000"/>
        </w:rPr>
      </w:pPr>
      <w:r w:rsidRPr="00BA447D">
        <w:rPr>
          <w:rFonts w:hint="eastAsia"/>
          <w:color w:val="FF0000"/>
        </w:rPr>
        <w:t>（</w:t>
      </w:r>
      <w:r w:rsidRPr="00BA447D">
        <w:rPr>
          <w:rFonts w:hint="eastAsia"/>
          <w:color w:val="FF0000"/>
          <w:u w:val="single"/>
        </w:rPr>
        <w:t>割付調整因子および割付方法は、試験に係る統計専門家と相談の上、決定すること。</w:t>
      </w:r>
      <w:r w:rsidRPr="00BA447D">
        <w:rPr>
          <w:rFonts w:hint="eastAsia"/>
          <w:color w:val="FF0000"/>
        </w:rPr>
        <w:t>）</w:t>
      </w:r>
    </w:p>
    <w:p w14:paraId="6BE328C2" w14:textId="3B9BF727" w:rsidR="00157D4F" w:rsidRDefault="00157D4F" w:rsidP="00157D4F">
      <w:pPr>
        <w:pStyle w:val="af1"/>
        <w:numPr>
          <w:ilvl w:val="1"/>
          <w:numId w:val="71"/>
        </w:numPr>
        <w:ind w:leftChars="0" w:left="709"/>
      </w:pPr>
      <w:r>
        <w:rPr>
          <w:rFonts w:hint="eastAsia"/>
        </w:rPr>
        <w:t>ランダム化比較研究の場合、割付責任者、登録後割付を担当する者、割付を行うタイミング、割付方法、割付結果を研究責任（分担）医師に連絡する方法を記載する。</w:t>
      </w:r>
    </w:p>
    <w:p w14:paraId="049F98F6" w14:textId="69655CE5" w:rsidR="00157D4F" w:rsidRDefault="00157D4F" w:rsidP="00157D4F">
      <w:pPr>
        <w:pStyle w:val="af1"/>
        <w:numPr>
          <w:ilvl w:val="1"/>
          <w:numId w:val="71"/>
        </w:numPr>
        <w:ind w:leftChars="0" w:left="709"/>
      </w:pPr>
      <w:r>
        <w:rPr>
          <w:rFonts w:hint="eastAsia"/>
        </w:rPr>
        <w:t>割り付けを実施しない場合は、割り付けを実施しない旨記載する。</w:t>
      </w:r>
    </w:p>
    <w:p w14:paraId="31D5F202" w14:textId="77777777" w:rsidR="00157D4F" w:rsidRDefault="00157D4F" w:rsidP="00157D4F">
      <w:pPr>
        <w:pStyle w:val="kisairei"/>
        <w:snapToGrid/>
        <w:ind w:left="210" w:hanging="210"/>
      </w:pPr>
      <w:r>
        <w:rPr>
          <w:rFonts w:hint="eastAsia"/>
        </w:rPr>
        <w:t>（例</w:t>
      </w:r>
      <w:r>
        <w:t>1</w:t>
      </w:r>
      <w:r>
        <w:rPr>
          <w:rFonts w:hint="eastAsia"/>
        </w:rPr>
        <w:t>）</w:t>
      </w:r>
    </w:p>
    <w:p w14:paraId="77B1FC7B" w14:textId="77777777" w:rsidR="00157D4F" w:rsidRDefault="00157D4F" w:rsidP="00157D4F">
      <w:pPr>
        <w:pStyle w:val="af2"/>
        <w:snapToGrid/>
        <w:ind w:left="210" w:firstLine="210"/>
      </w:pPr>
      <w:r>
        <w:rPr>
          <w:rFonts w:hint="eastAsia"/>
        </w:rPr>
        <w:t>登録後、研究対象者は症例登録センターでランダムに割り付けられる。割付の方法は、施設、重症度を割り付け因子とした、層別置換ブロック法とする。</w:t>
      </w:r>
    </w:p>
    <w:p w14:paraId="022FFF03" w14:textId="77777777" w:rsidR="00157D4F" w:rsidRDefault="00157D4F" w:rsidP="00157D4F">
      <w:pPr>
        <w:pStyle w:val="af2"/>
        <w:snapToGrid/>
        <w:ind w:left="210" w:firstLine="210"/>
      </w:pPr>
    </w:p>
    <w:p w14:paraId="0656C12D" w14:textId="77777777" w:rsidR="00157D4F" w:rsidRDefault="00157D4F" w:rsidP="00157D4F">
      <w:pPr>
        <w:pStyle w:val="kisairei"/>
        <w:snapToGrid/>
        <w:ind w:left="210" w:hanging="210"/>
      </w:pPr>
      <w:r>
        <w:rPr>
          <w:rFonts w:hint="eastAsia"/>
        </w:rPr>
        <w:t>（例</w:t>
      </w:r>
      <w:r>
        <w:t>2</w:t>
      </w:r>
      <w:r>
        <w:rPr>
          <w:rFonts w:hint="eastAsia"/>
        </w:rPr>
        <w:t>）</w:t>
      </w:r>
    </w:p>
    <w:p w14:paraId="493D9FD6" w14:textId="77777777" w:rsidR="00157D4F" w:rsidRDefault="00157D4F" w:rsidP="00157D4F">
      <w:pPr>
        <w:pStyle w:val="af2"/>
        <w:snapToGrid/>
        <w:ind w:left="210" w:firstLine="210"/>
      </w:pPr>
      <w:r>
        <w:rPr>
          <w:rFonts w:hint="eastAsia"/>
        </w:rPr>
        <w:t>本研究では割付を実施しないため、該当しない。</w:t>
      </w:r>
    </w:p>
    <w:p w14:paraId="0551EB32" w14:textId="32B89596" w:rsidR="00157D4F" w:rsidRDefault="00157D4F" w:rsidP="00157D4F">
      <w:pPr>
        <w:pStyle w:val="a0"/>
        <w:ind w:leftChars="0" w:left="0" w:firstLineChars="0" w:firstLine="0"/>
      </w:pPr>
    </w:p>
    <w:p w14:paraId="2AE2EC15" w14:textId="5A7CE578" w:rsidR="001A385B" w:rsidRDefault="001A385B" w:rsidP="00BF340F">
      <w:pPr>
        <w:pStyle w:val="2"/>
      </w:pPr>
      <w:bookmarkStart w:id="53" w:name="_Toc133307829"/>
      <w:r>
        <w:rPr>
          <w:rFonts w:hint="eastAsia"/>
        </w:rPr>
        <w:t>盲検化</w:t>
      </w:r>
      <w:bookmarkEnd w:id="53"/>
    </w:p>
    <w:p w14:paraId="3331A330" w14:textId="2195124E" w:rsidR="009D7584" w:rsidRDefault="009D7584" w:rsidP="00CA410E">
      <w:pPr>
        <w:pStyle w:val="af1"/>
        <w:numPr>
          <w:ilvl w:val="0"/>
          <w:numId w:val="81"/>
        </w:numPr>
        <w:ind w:leftChars="0"/>
      </w:pPr>
      <w:r>
        <w:rPr>
          <w:rFonts w:hint="eastAsia"/>
        </w:rPr>
        <w:t>盲検化の方法について記載する。</w:t>
      </w:r>
    </w:p>
    <w:p w14:paraId="124E29B4" w14:textId="6EEC05C9" w:rsidR="009D7584" w:rsidRDefault="009D7584" w:rsidP="0001382C">
      <w:pPr>
        <w:pStyle w:val="af1"/>
        <w:numPr>
          <w:ilvl w:val="0"/>
          <w:numId w:val="81"/>
        </w:numPr>
        <w:ind w:leftChars="0"/>
      </w:pPr>
      <w:r>
        <w:rPr>
          <w:rFonts w:hint="eastAsia"/>
        </w:rPr>
        <w:t>二重盲検研究においては、疾病等や中間解析のためにキーオープンする必要がある場合の手順について定めること。</w:t>
      </w:r>
    </w:p>
    <w:p w14:paraId="5F2BD2C8" w14:textId="7C888206" w:rsidR="0001382C" w:rsidRDefault="0001382C" w:rsidP="00CA410E">
      <w:pPr>
        <w:pStyle w:val="af1"/>
        <w:numPr>
          <w:ilvl w:val="0"/>
          <w:numId w:val="81"/>
        </w:numPr>
        <w:ind w:leftChars="0"/>
      </w:pPr>
      <w:r>
        <w:rPr>
          <w:rFonts w:hint="eastAsia"/>
        </w:rPr>
        <w:t>盲検化を実施しない場合は、盲検化を実施しない旨記載する。</w:t>
      </w:r>
    </w:p>
    <w:p w14:paraId="48F4D9E2" w14:textId="74578944" w:rsidR="009D7584" w:rsidRPr="0001382C" w:rsidRDefault="009D7584" w:rsidP="009D7584">
      <w:pPr>
        <w:pStyle w:val="a0"/>
        <w:ind w:leftChars="0" w:left="0" w:firstLineChars="0" w:firstLine="0"/>
      </w:pPr>
    </w:p>
    <w:p w14:paraId="2D268A22" w14:textId="77777777" w:rsidR="00586B96" w:rsidRDefault="00586B96" w:rsidP="00586B96">
      <w:pPr>
        <w:pStyle w:val="kisairei"/>
        <w:snapToGrid/>
        <w:ind w:left="210" w:hanging="210"/>
      </w:pPr>
      <w:r>
        <w:rPr>
          <w:rFonts w:hint="eastAsia"/>
        </w:rPr>
        <w:t>（例）</w:t>
      </w:r>
    </w:p>
    <w:p w14:paraId="6CE5BBE5" w14:textId="6CC8C4E6" w:rsidR="003C3069" w:rsidRPr="0056659A" w:rsidRDefault="00586B96" w:rsidP="00F20A1F">
      <w:pPr>
        <w:pStyle w:val="af2"/>
        <w:ind w:left="210" w:firstLine="210"/>
        <w:rPr>
          <w:rFonts w:ascii="ＭＳ Ｐゴシック" w:eastAsia="ＭＳ Ｐゴシック" w:hAnsi="ＭＳ Ｐゴシック"/>
        </w:rPr>
      </w:pPr>
      <w:r>
        <w:rPr>
          <w:rFonts w:hint="eastAsia"/>
        </w:rPr>
        <w:t>本試験での盲検化は、試験薬と識別不可能なプラセボを用いて行う。</w:t>
      </w:r>
    </w:p>
    <w:p w14:paraId="2449EDEB" w14:textId="77777777" w:rsidR="006474F1" w:rsidRDefault="006474F1"/>
    <w:bookmarkStart w:id="54" w:name="_Toc133307830" w:displacedByCustomXml="next"/>
    <w:sdt>
      <w:sdtPr>
        <w:rPr>
          <w:rFonts w:hint="eastAsia"/>
        </w:rPr>
        <w:id w:val="1700357458"/>
        <w:placeholder>
          <w:docPart w:val="DefaultPlaceholder_-1854013440"/>
        </w:placeholder>
        <w15:appearance w15:val="hidden"/>
      </w:sdtPr>
      <w:sdtContent>
        <w:sdt>
          <w:sdtPr>
            <w:rPr>
              <w:rFonts w:hint="eastAsia"/>
            </w:rPr>
            <w:id w:val="1854222486"/>
            <w:placeholder>
              <w:docPart w:val="DefaultPlaceholder_-1854013440"/>
            </w:placeholder>
            <w15:appearance w15:val="hidden"/>
          </w:sdtPr>
          <w:sdtContent>
            <w:p w14:paraId="54D0380B" w14:textId="15AB13F5" w:rsidR="00E11E95" w:rsidRPr="003C7B4C" w:rsidRDefault="00E11E95" w:rsidP="00BF340F">
              <w:pPr>
                <w:pStyle w:val="10"/>
              </w:pPr>
              <w:r w:rsidRPr="003C7B4C">
                <w:rPr>
                  <w:rFonts w:hint="eastAsia"/>
                </w:rPr>
                <w:t>併用薬及び併用療法</w:t>
              </w:r>
            </w:p>
          </w:sdtContent>
        </w:sdt>
      </w:sdtContent>
    </w:sdt>
    <w:bookmarkEnd w:id="54" w:displacedByCustomXml="prev"/>
    <w:bookmarkStart w:id="55" w:name="_Toc133307831"/>
    <w:p w14:paraId="2EDA0185" w14:textId="5DE2F2DD" w:rsidR="00E11E95" w:rsidRPr="00217FE6" w:rsidRDefault="00000000" w:rsidP="00BF340F">
      <w:pPr>
        <w:pStyle w:val="2"/>
      </w:pPr>
      <w:sdt>
        <w:sdtPr>
          <w:rPr>
            <w:rFonts w:hint="eastAsia"/>
          </w:rPr>
          <w:id w:val="-2108961633"/>
          <w:placeholder>
            <w:docPart w:val="DefaultPlaceholder_-1854013440"/>
          </w:placeholder>
          <w15:appearance w15:val="hidden"/>
        </w:sdtPr>
        <w:sdtContent>
          <w:sdt>
            <w:sdtPr>
              <w:rPr>
                <w:rFonts w:hint="eastAsia"/>
              </w:rPr>
              <w:id w:val="-854113405"/>
              <w:placeholder>
                <w:docPart w:val="DefaultPlaceholder_-1854013440"/>
              </w:placeholder>
              <w15:appearance w15:val="hidden"/>
            </w:sdtPr>
            <w:sdtContent>
              <w:r w:rsidR="00E11E95" w:rsidRPr="00217FE6">
                <w:rPr>
                  <w:rFonts w:hint="eastAsia"/>
                </w:rPr>
                <w:t>併用薬・併用療法</w:t>
              </w:r>
            </w:sdtContent>
          </w:sdt>
        </w:sdtContent>
      </w:sdt>
      <w:bookmarkEnd w:id="55"/>
    </w:p>
    <w:p w14:paraId="6BAF17DF" w14:textId="211CB573" w:rsidR="00E11E95" w:rsidRDefault="00E11E95">
      <w:pPr>
        <w:pStyle w:val="af1"/>
        <w:ind w:left="210"/>
      </w:pPr>
      <w:r w:rsidRPr="00132F5F">
        <w:rPr>
          <w:rFonts w:hint="eastAsia"/>
        </w:rPr>
        <w:t>研究期間中に</w:t>
      </w:r>
      <w:r w:rsidR="00911DAF">
        <w:rPr>
          <w:rFonts w:hint="eastAsia"/>
        </w:rPr>
        <w:t>試験</w:t>
      </w:r>
      <w:r w:rsidRPr="00132F5F">
        <w:rPr>
          <w:rFonts w:hint="eastAsia"/>
        </w:rPr>
        <w:t>薬</w:t>
      </w:r>
      <w:r w:rsidR="00AA25EC">
        <w:rPr>
          <w:rFonts w:hint="eastAsia"/>
        </w:rPr>
        <w:t>／</w:t>
      </w:r>
      <w:r w:rsidR="00911DAF">
        <w:rPr>
          <w:rFonts w:hint="eastAsia"/>
        </w:rPr>
        <w:t>試験</w:t>
      </w:r>
      <w:r w:rsidRPr="00132F5F">
        <w:rPr>
          <w:rFonts w:hint="eastAsia"/>
        </w:rPr>
        <w:t>機器等と併用が必要となる薬剤がある場合、用法・用量等とともに記載</w:t>
      </w:r>
      <w:r w:rsidR="00636485">
        <w:rPr>
          <w:rFonts w:hint="eastAsia"/>
        </w:rPr>
        <w:t>する</w:t>
      </w:r>
      <w:r w:rsidRPr="00132F5F">
        <w:rPr>
          <w:rFonts w:hint="eastAsia"/>
        </w:rPr>
        <w:t>。併用療法として研究のアウトラインにも記載を</w:t>
      </w:r>
      <w:r w:rsidR="00636485">
        <w:rPr>
          <w:rFonts w:hint="eastAsia"/>
        </w:rPr>
        <w:t>する</w:t>
      </w:r>
      <w:r w:rsidRPr="00132F5F">
        <w:rPr>
          <w:rFonts w:hint="eastAsia"/>
        </w:rPr>
        <w:t>。</w:t>
      </w:r>
      <w:bookmarkStart w:id="56" w:name="_Hlk51084151"/>
      <w:r w:rsidRPr="00132F5F">
        <w:rPr>
          <w:rFonts w:hint="eastAsia"/>
        </w:rPr>
        <w:t>ない場合は「なし」と記載</w:t>
      </w:r>
      <w:r w:rsidR="00636485">
        <w:rPr>
          <w:rFonts w:hint="eastAsia"/>
        </w:rPr>
        <w:t>する</w:t>
      </w:r>
      <w:r w:rsidRPr="00132F5F">
        <w:rPr>
          <w:rFonts w:hint="eastAsia"/>
        </w:rPr>
        <w:t>。</w:t>
      </w:r>
    </w:p>
    <w:bookmarkEnd w:id="56"/>
    <w:p w14:paraId="2618A5B3" w14:textId="77777777" w:rsidR="00E11E95" w:rsidRDefault="00E11E95" w:rsidP="000B158E">
      <w:pPr>
        <w:pStyle w:val="a0"/>
        <w:snapToGrid/>
        <w:ind w:left="210" w:firstLineChars="0" w:firstLine="0"/>
      </w:pPr>
    </w:p>
    <w:bookmarkStart w:id="57" w:name="_Toc133307832" w:displacedByCustomXml="next"/>
    <w:sdt>
      <w:sdtPr>
        <w:rPr>
          <w:rFonts w:hint="eastAsia"/>
        </w:rPr>
        <w:id w:val="1472708077"/>
        <w:placeholder>
          <w:docPart w:val="DefaultPlaceholder_-1854013440"/>
        </w:placeholder>
        <w15:appearance w15:val="hidden"/>
      </w:sdtPr>
      <w:sdtContent>
        <w:sdt>
          <w:sdtPr>
            <w:rPr>
              <w:rFonts w:hint="eastAsia"/>
            </w:rPr>
            <w:id w:val="-1591621961"/>
            <w:placeholder>
              <w:docPart w:val="DefaultPlaceholder_-1854013440"/>
            </w:placeholder>
            <w15:appearance w15:val="hidden"/>
          </w:sdtPr>
          <w:sdtContent>
            <w:p w14:paraId="1A999554" w14:textId="2AA68033" w:rsidR="00E11E95" w:rsidRPr="00217FE6" w:rsidRDefault="00E11E95" w:rsidP="00BF340F">
              <w:pPr>
                <w:pStyle w:val="2"/>
              </w:pPr>
              <w:r w:rsidRPr="00217FE6">
                <w:rPr>
                  <w:rFonts w:hint="eastAsia"/>
                </w:rPr>
                <w:t>併用禁止・併用禁止療法</w:t>
              </w:r>
            </w:p>
          </w:sdtContent>
        </w:sdt>
      </w:sdtContent>
    </w:sdt>
    <w:bookmarkEnd w:id="57" w:displacedByCustomXml="prev"/>
    <w:p w14:paraId="0EF676D5" w14:textId="39D6DC9E" w:rsidR="00E11E95" w:rsidRPr="00EC61B8" w:rsidRDefault="00E11E95" w:rsidP="00EF3BBB">
      <w:pPr>
        <w:pStyle w:val="af1"/>
        <w:ind w:left="210"/>
      </w:pPr>
      <w:r w:rsidRPr="00EC61B8">
        <w:rPr>
          <w:rFonts w:hint="eastAsia"/>
        </w:rPr>
        <w:t>研究期間中に併用できない薬剤、食品、療法（運動療法等）がある場合に記載</w:t>
      </w:r>
      <w:r w:rsidR="00636485">
        <w:rPr>
          <w:rFonts w:hint="eastAsia"/>
        </w:rPr>
        <w:t>する</w:t>
      </w:r>
      <w:r w:rsidRPr="00EC61B8">
        <w:rPr>
          <w:rFonts w:hint="eastAsia"/>
        </w:rPr>
        <w:t>。ない場合は「なし」と記載</w:t>
      </w:r>
      <w:r w:rsidR="00636485">
        <w:rPr>
          <w:rFonts w:hint="eastAsia"/>
        </w:rPr>
        <w:t>する</w:t>
      </w:r>
      <w:r w:rsidRPr="00EC61B8">
        <w:rPr>
          <w:rFonts w:hint="eastAsia"/>
        </w:rPr>
        <w:t>。</w:t>
      </w:r>
    </w:p>
    <w:p w14:paraId="77F0DBE0" w14:textId="77777777" w:rsidR="000E0AF2" w:rsidRPr="00120055" w:rsidRDefault="000E0AF2" w:rsidP="000B158E">
      <w:pPr>
        <w:pStyle w:val="af2"/>
        <w:snapToGrid/>
        <w:ind w:left="210" w:firstLine="210"/>
      </w:pPr>
    </w:p>
    <w:p w14:paraId="58387213" w14:textId="02DA695A" w:rsidR="00E11E95" w:rsidRPr="00CB2324" w:rsidRDefault="00E11E95" w:rsidP="00EF3BBB">
      <w:pPr>
        <w:pStyle w:val="af1"/>
        <w:ind w:left="210"/>
      </w:pPr>
      <w:r w:rsidRPr="00CB2324">
        <w:rPr>
          <w:rFonts w:hint="eastAsia"/>
        </w:rPr>
        <w:t>＊</w:t>
      </w:r>
      <w:r>
        <w:rPr>
          <w:rFonts w:hint="eastAsia"/>
        </w:rPr>
        <w:t>その他、併用薬・併用療法に関する設定がある場合は</w:t>
      </w:r>
      <w:r w:rsidRPr="00CB2324">
        <w:rPr>
          <w:rFonts w:hint="eastAsia"/>
        </w:rPr>
        <w:t>、別途記載</w:t>
      </w:r>
      <w:r w:rsidR="00636485">
        <w:rPr>
          <w:rFonts w:hint="eastAsia"/>
        </w:rPr>
        <w:t>する</w:t>
      </w:r>
      <w:r w:rsidRPr="00CB2324">
        <w:rPr>
          <w:rFonts w:hint="eastAsia"/>
        </w:rPr>
        <w:t>。</w:t>
      </w:r>
    </w:p>
    <w:p w14:paraId="44C9DF6B" w14:textId="628263EB" w:rsidR="00E11E95" w:rsidRPr="00D94C78" w:rsidRDefault="00E11E95" w:rsidP="000B158E">
      <w:pPr>
        <w:pStyle w:val="af1"/>
        <w:numPr>
          <w:ilvl w:val="0"/>
          <w:numId w:val="14"/>
        </w:numPr>
        <w:ind w:leftChars="0" w:left="709"/>
      </w:pPr>
      <w:r w:rsidRPr="00D94C78">
        <w:rPr>
          <w:rFonts w:hint="eastAsia"/>
        </w:rPr>
        <w:t>併用制限薬・療法：研究期間中に用法・用量の変更を禁止する場合や、使用頻度を制限する場合</w:t>
      </w:r>
    </w:p>
    <w:p w14:paraId="12446741" w14:textId="1B8023C3" w:rsidR="005637E9" w:rsidRDefault="00E11E95" w:rsidP="000B158E">
      <w:pPr>
        <w:pStyle w:val="af1"/>
        <w:numPr>
          <w:ilvl w:val="0"/>
          <w:numId w:val="14"/>
        </w:numPr>
        <w:ind w:leftChars="0" w:left="709"/>
      </w:pPr>
      <w:r w:rsidRPr="00D94C78">
        <w:rPr>
          <w:rFonts w:hint="eastAsia"/>
        </w:rPr>
        <w:t>併用注意薬・療法</w:t>
      </w:r>
      <w:r w:rsidR="000F1CAB">
        <w:rPr>
          <w:rFonts w:hint="eastAsia"/>
        </w:rPr>
        <w:t>：</w:t>
      </w:r>
      <w:r w:rsidRPr="00D94C78">
        <w:rPr>
          <w:rFonts w:hint="eastAsia"/>
        </w:rPr>
        <w:t>薬物相互作用などで</w:t>
      </w:r>
      <w:r w:rsidR="00911DAF">
        <w:rPr>
          <w:rFonts w:hint="eastAsia"/>
        </w:rPr>
        <w:t>試験</w:t>
      </w:r>
      <w:r w:rsidRPr="00D94C78">
        <w:rPr>
          <w:rFonts w:hint="eastAsia"/>
        </w:rPr>
        <w:t>薬との投与間隔を置く必要の薬剤などがある場合</w:t>
      </w:r>
    </w:p>
    <w:p w14:paraId="29559FD0" w14:textId="0269EA83" w:rsidR="00E11E95" w:rsidRDefault="00E11E95" w:rsidP="000B158E">
      <w:pPr>
        <w:pStyle w:val="af1"/>
        <w:numPr>
          <w:ilvl w:val="0"/>
          <w:numId w:val="14"/>
        </w:numPr>
        <w:ind w:leftChars="0" w:left="709"/>
      </w:pPr>
      <w:r w:rsidRPr="00D94C78">
        <w:rPr>
          <w:rFonts w:hint="eastAsia"/>
        </w:rPr>
        <w:t>併用可能薬・療法</w:t>
      </w:r>
      <w:r w:rsidR="000F1CAB">
        <w:rPr>
          <w:rFonts w:hint="eastAsia"/>
        </w:rPr>
        <w:t>：</w:t>
      </w:r>
      <w:r w:rsidRPr="00D94C78">
        <w:rPr>
          <w:rFonts w:hint="eastAsia"/>
        </w:rPr>
        <w:t>薬効分類上は同種同効薬であるが、効果が弱いなどの理由により制限する必</w:t>
      </w:r>
      <w:r w:rsidRPr="00AE058F">
        <w:rPr>
          <w:rFonts w:hint="eastAsia"/>
        </w:rPr>
        <w:t>要のない場合</w:t>
      </w:r>
    </w:p>
    <w:p w14:paraId="6360BB48" w14:textId="0BFDBCB1" w:rsidR="00AA25EC" w:rsidRDefault="00E11E95" w:rsidP="000F1CAB">
      <w:pPr>
        <w:pStyle w:val="af1"/>
        <w:numPr>
          <w:ilvl w:val="0"/>
          <w:numId w:val="14"/>
        </w:numPr>
        <w:ind w:leftChars="135" w:left="707" w:hanging="424"/>
      </w:pPr>
      <w:r>
        <w:rPr>
          <w:rFonts w:hint="eastAsia"/>
        </w:rPr>
        <w:t>救済薬・救済療法：効果が不十分な場合に行う投薬・治療法</w:t>
      </w:r>
      <w:r w:rsidR="00F74BF1">
        <w:rPr>
          <w:rFonts w:hint="eastAsia"/>
        </w:rPr>
        <w:t>がある場合</w:t>
      </w:r>
    </w:p>
    <w:p w14:paraId="4F9E3726" w14:textId="77777777" w:rsidR="00DB57CC" w:rsidRPr="00DB57CC" w:rsidRDefault="00DB57CC"/>
    <w:bookmarkStart w:id="58" w:name="_Toc133307833" w:displacedByCustomXml="next"/>
    <w:sdt>
      <w:sdtPr>
        <w:rPr>
          <w:rFonts w:hint="eastAsia"/>
        </w:rPr>
        <w:id w:val="-540204749"/>
        <w:placeholder>
          <w:docPart w:val="DefaultPlaceholder_-1854013440"/>
        </w:placeholder>
        <w15:appearance w15:val="hidden"/>
      </w:sdtPr>
      <w:sdtContent>
        <w:p w14:paraId="13FFF174" w14:textId="2F064C12" w:rsidR="0063027E" w:rsidRPr="00FD10ED" w:rsidRDefault="00000000" w:rsidP="00BF340F">
          <w:pPr>
            <w:pStyle w:val="10"/>
          </w:pPr>
          <w:sdt>
            <w:sdtPr>
              <w:rPr>
                <w:rFonts w:hint="eastAsia"/>
              </w:rPr>
              <w:id w:val="555747367"/>
              <w:placeholder>
                <w:docPart w:val="DefaultPlaceholder_-1854013440"/>
              </w:placeholder>
              <w15:appearance w15:val="hidden"/>
            </w:sdtPr>
            <w:sdtContent>
              <w:r w:rsidR="0063027E" w:rsidRPr="00FD10ED">
                <w:rPr>
                  <w:rFonts w:hint="eastAsia"/>
                </w:rPr>
                <w:t>観察・検査項目及び実施時期</w:t>
              </w:r>
            </w:sdtContent>
          </w:sdt>
        </w:p>
      </w:sdtContent>
    </w:sdt>
    <w:bookmarkEnd w:id="58" w:displacedByCustomXml="prev"/>
    <w:bookmarkStart w:id="59" w:name="_Toc133307834" w:displacedByCustomXml="next"/>
    <w:sdt>
      <w:sdtPr>
        <w:rPr>
          <w:rFonts w:hint="eastAsia"/>
        </w:rPr>
        <w:id w:val="-814408422"/>
        <w:placeholder>
          <w:docPart w:val="DefaultPlaceholder_-1854013440"/>
        </w:placeholder>
        <w15:appearance w15:val="hidden"/>
      </w:sdtPr>
      <w:sdtContent>
        <w:p w14:paraId="62140297" w14:textId="442B5C7F" w:rsidR="0063027E" w:rsidRPr="00FD10ED" w:rsidRDefault="00000000" w:rsidP="00BF340F">
          <w:pPr>
            <w:pStyle w:val="2"/>
          </w:pPr>
          <w:sdt>
            <w:sdtPr>
              <w:rPr>
                <w:rFonts w:hint="eastAsia"/>
              </w:rPr>
              <w:id w:val="-1659847103"/>
              <w:placeholder>
                <w:docPart w:val="DefaultPlaceholder_-1854013440"/>
              </w:placeholder>
              <w15:appearance w15:val="hidden"/>
            </w:sdtPr>
            <w:sdtContent>
              <w:r w:rsidR="0063027E" w:rsidRPr="00FD10ED">
                <w:rPr>
                  <w:rFonts w:hint="eastAsia"/>
                </w:rPr>
                <w:t>観察および検査項目とスケジュール</w:t>
              </w:r>
            </w:sdtContent>
          </w:sdt>
        </w:p>
      </w:sdtContent>
    </w:sdt>
    <w:bookmarkEnd w:id="59" w:displacedByCustomXml="prev"/>
    <w:p w14:paraId="4EE080AE" w14:textId="5F43FCEB" w:rsidR="00E11E95" w:rsidRDefault="00E11E95" w:rsidP="000B158E">
      <w:pPr>
        <w:pStyle w:val="af1"/>
        <w:numPr>
          <w:ilvl w:val="1"/>
          <w:numId w:val="57"/>
        </w:numPr>
        <w:ind w:leftChars="0" w:left="709"/>
      </w:pPr>
      <w:r w:rsidRPr="00C67EAC">
        <w:rPr>
          <w:rFonts w:hint="eastAsia"/>
        </w:rPr>
        <w:t>研究対象者への同意説明文書中のスケジュール表と同一体裁であることが望ましい</w:t>
      </w:r>
      <w:r w:rsidR="005637E9">
        <w:rPr>
          <w:rFonts w:hint="eastAsia"/>
        </w:rPr>
        <w:t>。</w:t>
      </w:r>
    </w:p>
    <w:p w14:paraId="169C26FA" w14:textId="4E4A9D22" w:rsidR="00B737C5" w:rsidRDefault="00E11E95" w:rsidP="000B158E">
      <w:pPr>
        <w:pStyle w:val="af1"/>
        <w:numPr>
          <w:ilvl w:val="1"/>
          <w:numId w:val="57"/>
        </w:numPr>
        <w:ind w:leftChars="0" w:left="709"/>
      </w:pPr>
      <w:r w:rsidRPr="00E405EC">
        <w:rPr>
          <w:rFonts w:hint="eastAsia"/>
        </w:rPr>
        <w:t>許容範囲は、決められた受診日に受診できない場合、予定より早いもしくは遅れて受診しても可能な日数を記載</w:t>
      </w:r>
      <w:r w:rsidR="00636485">
        <w:rPr>
          <w:rFonts w:hint="eastAsia"/>
        </w:rPr>
        <w:t>する</w:t>
      </w:r>
      <w:r w:rsidRPr="00E405EC">
        <w:rPr>
          <w:rFonts w:hint="eastAsia"/>
        </w:rPr>
        <w:t>。</w:t>
      </w:r>
      <w:r w:rsidR="00AA25EC">
        <w:rPr>
          <w:rFonts w:hint="eastAsia"/>
        </w:rPr>
        <w:t>（ただし、前後の</w:t>
      </w:r>
      <w:r w:rsidR="00AA25EC">
        <w:rPr>
          <w:rFonts w:hint="eastAsia"/>
        </w:rPr>
        <w:t>Visit</w:t>
      </w:r>
      <w:r w:rsidR="00AA25EC">
        <w:rPr>
          <w:rFonts w:hint="eastAsia"/>
        </w:rPr>
        <w:t>と近くなり過ぎないように注意する）</w:t>
      </w:r>
    </w:p>
    <w:p w14:paraId="15B56F87" w14:textId="4F7E7062" w:rsidR="00E11E95" w:rsidRDefault="00981CA6" w:rsidP="000B158E">
      <w:pPr>
        <w:pStyle w:val="af1"/>
        <w:numPr>
          <w:ilvl w:val="1"/>
          <w:numId w:val="57"/>
        </w:numPr>
        <w:ind w:leftChars="0" w:left="709"/>
      </w:pPr>
      <w:r w:rsidRPr="00EA3C59">
        <w:rPr>
          <w:rFonts w:hint="eastAsia"/>
        </w:rPr>
        <w:t>許容範囲より前のデータを使用可とする検査項目を設定する場合は、スケジュール表下に注意書き（</w:t>
      </w:r>
      <w:r w:rsidR="00B737C5">
        <w:rPr>
          <w:rFonts w:hint="eastAsia"/>
        </w:rPr>
        <w:t>「</w:t>
      </w:r>
      <w:r w:rsidRPr="00EA3C59">
        <w:rPr>
          <w:rFonts w:hint="eastAsia"/>
        </w:rPr>
        <w:t>投与開始</w:t>
      </w:r>
      <w:r w:rsidRPr="00EA3C59">
        <w:rPr>
          <w:rFonts w:hint="eastAsia"/>
        </w:rPr>
        <w:t>XX</w:t>
      </w:r>
      <w:r w:rsidRPr="00EA3C59">
        <w:rPr>
          <w:rFonts w:hint="eastAsia"/>
        </w:rPr>
        <w:t>週前までのデータを許容する</w:t>
      </w:r>
      <w:r w:rsidR="00B737C5">
        <w:rPr>
          <w:rFonts w:hint="eastAsia"/>
        </w:rPr>
        <w:t>」</w:t>
      </w:r>
      <w:r w:rsidRPr="00EA3C59">
        <w:rPr>
          <w:rFonts w:hint="eastAsia"/>
        </w:rPr>
        <w:t>など）を追記し、また、</w:t>
      </w:r>
      <w:r w:rsidR="00B737C5">
        <w:rPr>
          <w:rFonts w:hint="eastAsia"/>
        </w:rPr>
        <w:t>同意説明文書</w:t>
      </w:r>
      <w:r w:rsidRPr="00EA3C59">
        <w:rPr>
          <w:rFonts w:hint="eastAsia"/>
        </w:rPr>
        <w:t>にも同意取得前のデータを使用する可能性がある旨を記載する。</w:t>
      </w:r>
    </w:p>
    <w:p w14:paraId="2CEC43C7" w14:textId="40AA2D74" w:rsidR="00B051C4" w:rsidRDefault="00E11E95" w:rsidP="000B158E">
      <w:pPr>
        <w:pStyle w:val="af1"/>
        <w:numPr>
          <w:ilvl w:val="1"/>
          <w:numId w:val="57"/>
        </w:numPr>
        <w:ind w:leftChars="0" w:left="709"/>
      </w:pPr>
      <w:r>
        <w:rPr>
          <w:rFonts w:hint="eastAsia"/>
        </w:rPr>
        <w:t>スケジュール表はページを改ページ等でまたがないように</w:t>
      </w:r>
      <w:r w:rsidR="00636485">
        <w:rPr>
          <w:rFonts w:hint="eastAsia"/>
        </w:rPr>
        <w:t>する</w:t>
      </w:r>
      <w:r>
        <w:rPr>
          <w:rFonts w:hint="eastAsia"/>
        </w:rPr>
        <w:t>。</w:t>
      </w:r>
      <w:r w:rsidR="00AA25EC">
        <w:rPr>
          <w:rFonts w:hint="eastAsia"/>
        </w:rPr>
        <w:t>来院回数が多い場合は</w:t>
      </w:r>
      <w:r w:rsidR="00B95CE4">
        <w:rPr>
          <w:rFonts w:hint="eastAsia"/>
        </w:rPr>
        <w:t>スケジュールのページのみ用紙の向きを横にしても良い。</w:t>
      </w:r>
    </w:p>
    <w:p w14:paraId="2B9AE770" w14:textId="77777777" w:rsidR="00F20908" w:rsidRPr="00C9143B" w:rsidRDefault="00F20908" w:rsidP="009968BE"/>
    <w:sdt>
      <w:sdtPr>
        <w:rPr>
          <w:rFonts w:ascii="ＭＳ Ｐゴシック" w:eastAsia="ＭＳ Ｐゴシック" w:hAnsi="ＭＳ Ｐゴシック" w:hint="eastAsia"/>
        </w:rPr>
        <w:id w:val="1599216182"/>
        <w:placeholder>
          <w:docPart w:val="DefaultPlaceholder_-1854013440"/>
        </w:placeholder>
        <w15:appearance w15:val="hidden"/>
      </w:sdtPr>
      <w:sdtContent>
        <w:p w14:paraId="781A11BE" w14:textId="77777777" w:rsidR="00FE3351" w:rsidRDefault="00FE3351" w:rsidP="000B158E">
          <w:pPr>
            <w:widowControl/>
            <w:jc w:val="left"/>
            <w:rPr>
              <w:rFonts w:ascii="ＭＳ Ｐゴシック" w:eastAsia="ＭＳ Ｐゴシック" w:hAnsi="ＭＳ Ｐゴシック"/>
            </w:rPr>
          </w:pPr>
        </w:p>
        <w:p w14:paraId="290E8A49" w14:textId="77777777" w:rsidR="00FE3351" w:rsidRDefault="00FE3351" w:rsidP="000B158E">
          <w:pPr>
            <w:widowControl/>
            <w:jc w:val="left"/>
            <w:rPr>
              <w:rFonts w:ascii="ＭＳ Ｐゴシック" w:eastAsia="ＭＳ Ｐゴシック" w:hAnsi="ＭＳ Ｐゴシック"/>
            </w:rPr>
            <w:sectPr w:rsidR="00FE3351" w:rsidSect="00FA5CF8">
              <w:pgSz w:w="11906" w:h="16838"/>
              <w:pgMar w:top="1440" w:right="1080" w:bottom="1440" w:left="1080" w:header="851" w:footer="992" w:gutter="0"/>
              <w:pgNumType w:start="1"/>
              <w:cols w:space="425"/>
              <w:docGrid w:type="lines" w:linePitch="360"/>
            </w:sectPr>
          </w:pPr>
        </w:p>
        <w:p w14:paraId="07846810" w14:textId="5EB26B87" w:rsidR="001921CD" w:rsidRPr="001921CD" w:rsidRDefault="001921CD" w:rsidP="000B158E">
          <w:pPr>
            <w:widowControl/>
            <w:jc w:val="left"/>
            <w:rPr>
              <w:rFonts w:ascii="ＭＳ Ｐゴシック" w:eastAsia="ＭＳ Ｐゴシック" w:hAnsi="ＭＳ Ｐゴシック"/>
            </w:rPr>
          </w:pPr>
          <w:r w:rsidRPr="001921CD">
            <w:rPr>
              <w:rFonts w:ascii="ＭＳ Ｐゴシック" w:eastAsia="ＭＳ Ｐゴシック" w:hAnsi="ＭＳ Ｐゴシック" w:hint="eastAsia"/>
            </w:rPr>
            <w:lastRenderedPageBreak/>
            <w:t>【スケジュール表】</w:t>
          </w:r>
          <w:r w:rsidR="00FE3351" w:rsidRPr="00D44065">
            <w:rPr>
              <w:rFonts w:hint="eastAsia"/>
              <w:color w:val="0070C0"/>
            </w:rPr>
            <w:t>（例）</w:t>
          </w:r>
        </w:p>
      </w:sdtContent>
    </w:sdt>
    <w:p w14:paraId="16070013" w14:textId="175E43A7" w:rsidR="00E11E95" w:rsidRPr="00180B9B" w:rsidRDefault="00E11E95" w:rsidP="00270FE6">
      <w:pPr>
        <w:pStyle w:val="kisairei"/>
        <w:ind w:left="210" w:hanging="210"/>
      </w:pPr>
    </w:p>
    <w:tbl>
      <w:tblPr>
        <w:tblW w:w="11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60"/>
        <w:gridCol w:w="1620"/>
        <w:gridCol w:w="1134"/>
        <w:gridCol w:w="1134"/>
        <w:gridCol w:w="992"/>
        <w:gridCol w:w="851"/>
        <w:gridCol w:w="850"/>
        <w:gridCol w:w="851"/>
        <w:gridCol w:w="850"/>
        <w:gridCol w:w="1276"/>
        <w:gridCol w:w="1134"/>
      </w:tblGrid>
      <w:tr w:rsidR="004E11DC" w14:paraId="531E2431" w14:textId="77777777" w:rsidTr="002C3B54">
        <w:trPr>
          <w:trHeight w:val="420"/>
          <w:jc w:val="center"/>
        </w:trPr>
        <w:tc>
          <w:tcPr>
            <w:tcW w:w="1980" w:type="dxa"/>
            <w:gridSpan w:val="2"/>
            <w:tcBorders>
              <w:top w:val="single" w:sz="4" w:space="0" w:color="auto"/>
              <w:left w:val="single" w:sz="4" w:space="0" w:color="auto"/>
              <w:bottom w:val="single" w:sz="4" w:space="0" w:color="auto"/>
              <w:right w:val="single" w:sz="4" w:space="0" w:color="auto"/>
            </w:tcBorders>
            <w:vAlign w:val="center"/>
            <w:hideMark/>
          </w:tcPr>
          <w:p w14:paraId="259A8410" w14:textId="77777777" w:rsidR="004E11DC" w:rsidRPr="00170724" w:rsidRDefault="004E11DC" w:rsidP="00B3423F">
            <w:pPr>
              <w:spacing w:line="280" w:lineRule="exact"/>
              <w:jc w:val="center"/>
              <w:rPr>
                <w:rFonts w:ascii="ＭＳ 明朝" w:hAnsi="ＭＳ 明朝"/>
                <w:color w:val="0070C0"/>
                <w:sz w:val="16"/>
              </w:rPr>
            </w:pPr>
            <w:r w:rsidRPr="00170724">
              <w:rPr>
                <w:rFonts w:ascii="ＭＳ 明朝" w:hAnsi="ＭＳ 明朝" w:hint="eastAsia"/>
                <w:color w:val="0070C0"/>
                <w:sz w:val="16"/>
              </w:rPr>
              <w:t>項　目</w:t>
            </w:r>
          </w:p>
        </w:tc>
        <w:tc>
          <w:tcPr>
            <w:tcW w:w="1134" w:type="dxa"/>
            <w:vMerge w:val="restart"/>
            <w:tcBorders>
              <w:top w:val="single" w:sz="4" w:space="0" w:color="auto"/>
              <w:left w:val="single" w:sz="4" w:space="0" w:color="auto"/>
              <w:right w:val="single" w:sz="4" w:space="0" w:color="auto"/>
            </w:tcBorders>
            <w:vAlign w:val="center"/>
          </w:tcPr>
          <w:p w14:paraId="19973EDB" w14:textId="77777777" w:rsidR="004E11DC" w:rsidRDefault="004E11DC" w:rsidP="004E11DC">
            <w:pPr>
              <w:spacing w:line="280" w:lineRule="exact"/>
              <w:jc w:val="center"/>
              <w:rPr>
                <w:rFonts w:ascii="ＭＳ 明朝" w:hAnsi="ＭＳ 明朝"/>
                <w:color w:val="0070C0"/>
                <w:sz w:val="16"/>
              </w:rPr>
            </w:pPr>
            <w:r>
              <w:rPr>
                <w:rFonts w:ascii="ＭＳ 明朝" w:hAnsi="ＭＳ 明朝" w:hint="eastAsia"/>
                <w:color w:val="0070C0"/>
                <w:sz w:val="16"/>
              </w:rPr>
              <w:t>同意</w:t>
            </w:r>
          </w:p>
          <w:p w14:paraId="6D196E9D" w14:textId="476AD953" w:rsidR="004E11DC" w:rsidRPr="00170724" w:rsidRDefault="004E11DC" w:rsidP="002C3B54">
            <w:pPr>
              <w:spacing w:line="280" w:lineRule="exact"/>
              <w:jc w:val="center"/>
              <w:rPr>
                <w:rFonts w:ascii="ＭＳ 明朝" w:hAnsi="ＭＳ 明朝"/>
                <w:color w:val="0070C0"/>
                <w:sz w:val="16"/>
              </w:rPr>
            </w:pPr>
            <w:r>
              <w:rPr>
                <w:rFonts w:ascii="ＭＳ 明朝" w:hAnsi="ＭＳ 明朝" w:hint="eastAsia"/>
                <w:color w:val="0070C0"/>
                <w:sz w:val="16"/>
              </w:rPr>
              <w:t>取得</w:t>
            </w:r>
            <w:r w:rsidR="00E81A4C" w:rsidRPr="00B02CC1">
              <w:rPr>
                <w:rFonts w:ascii="ＭＳ 明朝" w:hAnsi="ＭＳ 明朝" w:hint="eastAsia"/>
                <w:color w:val="0070C0"/>
                <w:sz w:val="16"/>
                <w:vertAlign w:val="superscript"/>
              </w:rPr>
              <w:t>＊</w:t>
            </w:r>
          </w:p>
        </w:tc>
        <w:tc>
          <w:tcPr>
            <w:tcW w:w="1134" w:type="dxa"/>
            <w:vMerge w:val="restart"/>
            <w:tcBorders>
              <w:top w:val="single" w:sz="4" w:space="0" w:color="auto"/>
              <w:left w:val="single" w:sz="4" w:space="0" w:color="auto"/>
              <w:right w:val="single" w:sz="4" w:space="0" w:color="auto"/>
            </w:tcBorders>
            <w:vAlign w:val="center"/>
            <w:hideMark/>
          </w:tcPr>
          <w:p w14:paraId="46A7782C" w14:textId="5F780C5A" w:rsidR="004E11DC" w:rsidRPr="00170724" w:rsidRDefault="004E11DC" w:rsidP="00B3423F">
            <w:pPr>
              <w:spacing w:line="280" w:lineRule="exact"/>
              <w:rPr>
                <w:rFonts w:ascii="ＭＳ 明朝" w:hAnsi="ＭＳ 明朝"/>
                <w:color w:val="0070C0"/>
                <w:sz w:val="16"/>
              </w:rPr>
            </w:pPr>
            <w:r w:rsidRPr="00170724">
              <w:rPr>
                <w:rFonts w:ascii="ＭＳ 明朝" w:hAnsi="ＭＳ 明朝" w:hint="eastAsia"/>
                <w:color w:val="0070C0"/>
                <w:sz w:val="16"/>
              </w:rPr>
              <w:t>スクリーニング期間</w:t>
            </w:r>
            <w:r w:rsidR="00E81A4C" w:rsidRPr="00B02CC1">
              <w:rPr>
                <w:rFonts w:ascii="ＭＳ 明朝" w:hAnsi="ＭＳ 明朝" w:hint="eastAsia"/>
                <w:color w:val="0070C0"/>
                <w:sz w:val="16"/>
                <w:vertAlign w:val="superscript"/>
              </w:rPr>
              <w:t>＊</w:t>
            </w:r>
          </w:p>
        </w:tc>
        <w:tc>
          <w:tcPr>
            <w:tcW w:w="5670" w:type="dxa"/>
            <w:gridSpan w:val="6"/>
            <w:tcBorders>
              <w:top w:val="single" w:sz="4" w:space="0" w:color="auto"/>
              <w:left w:val="single" w:sz="4" w:space="0" w:color="auto"/>
              <w:bottom w:val="single" w:sz="4" w:space="0" w:color="auto"/>
              <w:right w:val="single" w:sz="4" w:space="0" w:color="auto"/>
            </w:tcBorders>
            <w:vAlign w:val="center"/>
          </w:tcPr>
          <w:p w14:paraId="21B9FAFD" w14:textId="77777777" w:rsidR="004E11DC" w:rsidRPr="00170724" w:rsidRDefault="004E11DC" w:rsidP="00B3423F">
            <w:pPr>
              <w:spacing w:line="280" w:lineRule="exact"/>
              <w:jc w:val="center"/>
              <w:rPr>
                <w:rFonts w:ascii="ＭＳ 明朝" w:hAnsi="ＭＳ 明朝"/>
                <w:color w:val="0070C0"/>
                <w:sz w:val="16"/>
              </w:rPr>
            </w:pPr>
            <w:r w:rsidRPr="00170724">
              <w:rPr>
                <w:rFonts w:ascii="ＭＳ 明朝" w:hAnsi="ＭＳ 明朝" w:hint="eastAsia"/>
                <w:color w:val="0070C0"/>
                <w:sz w:val="16"/>
              </w:rPr>
              <w:t>投与期間（</w:t>
            </w:r>
            <w:r w:rsidRPr="00170724">
              <w:rPr>
                <w:rFonts w:ascii="ＭＳ 明朝" w:hAnsi="ＭＳ 明朝"/>
                <w:color w:val="0070C0"/>
                <w:sz w:val="16"/>
              </w:rPr>
              <w:t>8</w:t>
            </w:r>
            <w:r w:rsidRPr="00170724">
              <w:rPr>
                <w:rFonts w:ascii="ＭＳ 明朝" w:hAnsi="ＭＳ 明朝" w:hint="eastAsia"/>
                <w:color w:val="0070C0"/>
                <w:sz w:val="16"/>
              </w:rPr>
              <w:t>週間）</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6DE8EED" w14:textId="77777777" w:rsidR="004E11DC" w:rsidRPr="00170724" w:rsidRDefault="004E11DC" w:rsidP="00B3423F">
            <w:pPr>
              <w:spacing w:line="280" w:lineRule="exact"/>
              <w:jc w:val="center"/>
              <w:rPr>
                <w:rFonts w:ascii="ＭＳ 明朝" w:hAnsi="ＭＳ 明朝"/>
                <w:color w:val="0070C0"/>
                <w:sz w:val="16"/>
              </w:rPr>
            </w:pPr>
            <w:r w:rsidRPr="00170724">
              <w:rPr>
                <w:rFonts w:ascii="ＭＳ 明朝" w:hAnsi="ＭＳ 明朝" w:hint="eastAsia"/>
                <w:color w:val="0070C0"/>
                <w:sz w:val="16"/>
              </w:rPr>
              <w:t>後観察期間</w:t>
            </w:r>
          </w:p>
        </w:tc>
      </w:tr>
      <w:tr w:rsidR="00B36EA5" w14:paraId="4E605E4F" w14:textId="77777777" w:rsidTr="002C3B54">
        <w:trPr>
          <w:trHeight w:val="420"/>
          <w:jc w:val="center"/>
        </w:trPr>
        <w:tc>
          <w:tcPr>
            <w:tcW w:w="1980" w:type="dxa"/>
            <w:gridSpan w:val="2"/>
            <w:tcBorders>
              <w:top w:val="single" w:sz="4" w:space="0" w:color="auto"/>
              <w:left w:val="single" w:sz="4" w:space="0" w:color="auto"/>
              <w:bottom w:val="single" w:sz="4" w:space="0" w:color="auto"/>
              <w:right w:val="single" w:sz="4" w:space="0" w:color="auto"/>
            </w:tcBorders>
            <w:vAlign w:val="center"/>
            <w:hideMark/>
          </w:tcPr>
          <w:p w14:paraId="465F3CA6" w14:textId="77777777" w:rsidR="004E11DC" w:rsidRPr="00170724" w:rsidRDefault="004E11DC" w:rsidP="00B3423F">
            <w:pPr>
              <w:spacing w:line="280" w:lineRule="exact"/>
              <w:jc w:val="center"/>
              <w:rPr>
                <w:rFonts w:ascii="ＭＳ 明朝" w:hAnsi="ＭＳ 明朝"/>
                <w:color w:val="0070C0"/>
                <w:sz w:val="16"/>
              </w:rPr>
            </w:pPr>
            <w:r w:rsidRPr="00170724">
              <w:rPr>
                <w:rFonts w:ascii="ＭＳ 明朝" w:hAnsi="ＭＳ 明朝" w:hint="eastAsia"/>
                <w:color w:val="0070C0"/>
                <w:sz w:val="16"/>
              </w:rPr>
              <w:t>時　期</w:t>
            </w:r>
          </w:p>
        </w:tc>
        <w:tc>
          <w:tcPr>
            <w:tcW w:w="1134" w:type="dxa"/>
            <w:vMerge/>
            <w:tcBorders>
              <w:left w:val="single" w:sz="4" w:space="0" w:color="auto"/>
              <w:bottom w:val="single" w:sz="4" w:space="0" w:color="auto"/>
              <w:right w:val="single" w:sz="4" w:space="0" w:color="auto"/>
            </w:tcBorders>
          </w:tcPr>
          <w:p w14:paraId="5FF21430" w14:textId="564EC0D3" w:rsidR="004E11DC" w:rsidRPr="00170724" w:rsidRDefault="004E11DC" w:rsidP="00B3423F">
            <w:pPr>
              <w:spacing w:line="280" w:lineRule="exact"/>
              <w:rPr>
                <w:rFonts w:ascii="ＭＳ 明朝" w:hAnsi="ＭＳ 明朝"/>
                <w:color w:val="0070C0"/>
                <w:sz w:val="16"/>
              </w:rPr>
            </w:pPr>
          </w:p>
        </w:tc>
        <w:tc>
          <w:tcPr>
            <w:tcW w:w="1134" w:type="dxa"/>
            <w:vMerge/>
            <w:tcBorders>
              <w:left w:val="single" w:sz="4" w:space="0" w:color="auto"/>
              <w:bottom w:val="single" w:sz="4" w:space="0" w:color="auto"/>
              <w:right w:val="single" w:sz="4" w:space="0" w:color="auto"/>
            </w:tcBorders>
            <w:vAlign w:val="center"/>
            <w:hideMark/>
          </w:tcPr>
          <w:p w14:paraId="4EA685C5" w14:textId="03B55E5F" w:rsidR="004E11DC" w:rsidRPr="00170724" w:rsidRDefault="004E11DC" w:rsidP="00B3423F">
            <w:pPr>
              <w:spacing w:line="280" w:lineRule="exact"/>
              <w:rPr>
                <w:rFonts w:ascii="ＭＳ 明朝" w:hAnsi="ＭＳ 明朝"/>
                <w:color w:val="0070C0"/>
                <w:sz w:val="16"/>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4BE2187A" w14:textId="77777777" w:rsidR="00B36EA5" w:rsidRDefault="004E11DC" w:rsidP="00B3423F">
            <w:pPr>
              <w:spacing w:line="280" w:lineRule="exact"/>
              <w:jc w:val="center"/>
              <w:rPr>
                <w:rFonts w:ascii="ＭＳ 明朝" w:hAnsi="ＭＳ 明朝"/>
                <w:color w:val="0070C0"/>
                <w:sz w:val="16"/>
              </w:rPr>
            </w:pPr>
            <w:r w:rsidRPr="00170724">
              <w:rPr>
                <w:rFonts w:ascii="ＭＳ 明朝" w:hAnsi="ＭＳ 明朝" w:hint="eastAsia"/>
                <w:color w:val="0070C0"/>
                <w:sz w:val="16"/>
              </w:rPr>
              <w:t>投与開始</w:t>
            </w:r>
          </w:p>
          <w:p w14:paraId="6566ABC2" w14:textId="53E679F9" w:rsidR="004E11DC" w:rsidRPr="00170724" w:rsidRDefault="004E11DC" w:rsidP="00B3423F">
            <w:pPr>
              <w:spacing w:line="280" w:lineRule="exact"/>
              <w:jc w:val="center"/>
              <w:rPr>
                <w:rFonts w:ascii="ＭＳ 明朝" w:hAnsi="ＭＳ 明朝"/>
                <w:color w:val="0070C0"/>
                <w:sz w:val="16"/>
              </w:rPr>
            </w:pPr>
            <w:r w:rsidRPr="00170724">
              <w:rPr>
                <w:rFonts w:ascii="ＭＳ 明朝" w:hAnsi="ＭＳ 明朝"/>
                <w:color w:val="0070C0"/>
                <w:sz w:val="16"/>
              </w:rPr>
              <w:t>0</w:t>
            </w:r>
            <w:r w:rsidRPr="00170724">
              <w:rPr>
                <w:rFonts w:ascii="ＭＳ 明朝" w:hAnsi="ＭＳ 明朝" w:hint="eastAsia"/>
                <w:color w:val="0070C0"/>
                <w:sz w:val="16"/>
              </w:rPr>
              <w:t>週</w:t>
            </w:r>
          </w:p>
        </w:tc>
        <w:tc>
          <w:tcPr>
            <w:tcW w:w="851" w:type="dxa"/>
            <w:tcBorders>
              <w:top w:val="single" w:sz="4" w:space="0" w:color="auto"/>
              <w:left w:val="single" w:sz="4" w:space="0" w:color="auto"/>
              <w:bottom w:val="single" w:sz="4" w:space="0" w:color="auto"/>
              <w:right w:val="single" w:sz="4" w:space="0" w:color="auto"/>
            </w:tcBorders>
            <w:vAlign w:val="center"/>
            <w:hideMark/>
          </w:tcPr>
          <w:p w14:paraId="2ED81F79" w14:textId="77777777" w:rsidR="004E11DC" w:rsidRPr="00170724" w:rsidRDefault="004E11DC" w:rsidP="00B3423F">
            <w:pPr>
              <w:spacing w:line="280" w:lineRule="exact"/>
              <w:jc w:val="center"/>
              <w:rPr>
                <w:rFonts w:ascii="ＭＳ 明朝" w:hAnsi="ＭＳ 明朝"/>
                <w:color w:val="0070C0"/>
                <w:sz w:val="16"/>
              </w:rPr>
            </w:pPr>
            <w:r w:rsidRPr="00170724">
              <w:rPr>
                <w:rFonts w:ascii="ＭＳ 明朝" w:hAnsi="ＭＳ 明朝" w:hint="eastAsia"/>
                <w:color w:val="0070C0"/>
                <w:sz w:val="16"/>
              </w:rPr>
              <w:t>投与</w:t>
            </w:r>
          </w:p>
          <w:p w14:paraId="343C314F" w14:textId="77777777" w:rsidR="004E11DC" w:rsidRPr="00170724" w:rsidRDefault="004E11DC" w:rsidP="00B3423F">
            <w:pPr>
              <w:spacing w:line="280" w:lineRule="exact"/>
              <w:jc w:val="center"/>
              <w:rPr>
                <w:rFonts w:ascii="ＭＳ 明朝" w:hAnsi="ＭＳ 明朝"/>
                <w:color w:val="0070C0"/>
                <w:sz w:val="16"/>
              </w:rPr>
            </w:pPr>
            <w:r w:rsidRPr="00170724">
              <w:rPr>
                <w:rFonts w:ascii="ＭＳ 明朝" w:hAnsi="ＭＳ 明朝"/>
                <w:color w:val="0070C0"/>
                <w:sz w:val="16"/>
              </w:rPr>
              <w:t>1</w:t>
            </w:r>
            <w:r w:rsidRPr="00170724">
              <w:rPr>
                <w:rFonts w:ascii="ＭＳ 明朝" w:hAnsi="ＭＳ 明朝" w:hint="eastAsia"/>
                <w:color w:val="0070C0"/>
                <w:sz w:val="16"/>
              </w:rPr>
              <w:t>週後</w:t>
            </w:r>
          </w:p>
        </w:tc>
        <w:tc>
          <w:tcPr>
            <w:tcW w:w="850" w:type="dxa"/>
            <w:tcBorders>
              <w:top w:val="single" w:sz="4" w:space="0" w:color="auto"/>
              <w:left w:val="single" w:sz="4" w:space="0" w:color="auto"/>
              <w:bottom w:val="single" w:sz="4" w:space="0" w:color="auto"/>
              <w:right w:val="single" w:sz="4" w:space="0" w:color="auto"/>
            </w:tcBorders>
            <w:vAlign w:val="center"/>
            <w:hideMark/>
          </w:tcPr>
          <w:p w14:paraId="043C8110" w14:textId="77777777" w:rsidR="004E11DC" w:rsidRPr="00170724" w:rsidRDefault="004E11DC" w:rsidP="00B3423F">
            <w:pPr>
              <w:spacing w:line="280" w:lineRule="exact"/>
              <w:jc w:val="center"/>
              <w:rPr>
                <w:rFonts w:ascii="ＭＳ 明朝" w:hAnsi="ＭＳ 明朝"/>
                <w:color w:val="0070C0"/>
                <w:sz w:val="16"/>
              </w:rPr>
            </w:pPr>
            <w:r w:rsidRPr="00170724">
              <w:rPr>
                <w:rFonts w:ascii="ＭＳ 明朝" w:hAnsi="ＭＳ 明朝" w:hint="eastAsia"/>
                <w:color w:val="0070C0"/>
                <w:sz w:val="16"/>
              </w:rPr>
              <w:t>投与</w:t>
            </w:r>
          </w:p>
          <w:p w14:paraId="203002BB" w14:textId="77777777" w:rsidR="004E11DC" w:rsidRPr="00170724" w:rsidRDefault="004E11DC" w:rsidP="00B3423F">
            <w:pPr>
              <w:spacing w:line="280" w:lineRule="exact"/>
              <w:jc w:val="center"/>
              <w:rPr>
                <w:rFonts w:ascii="ＭＳ 明朝" w:hAnsi="ＭＳ 明朝"/>
                <w:color w:val="0070C0"/>
                <w:sz w:val="16"/>
              </w:rPr>
            </w:pPr>
            <w:r w:rsidRPr="00170724">
              <w:rPr>
                <w:rFonts w:ascii="ＭＳ 明朝" w:hAnsi="ＭＳ 明朝"/>
                <w:color w:val="0070C0"/>
                <w:sz w:val="16"/>
              </w:rPr>
              <w:t>2</w:t>
            </w:r>
            <w:r w:rsidRPr="00170724">
              <w:rPr>
                <w:rFonts w:ascii="ＭＳ 明朝" w:hAnsi="ＭＳ 明朝" w:hint="eastAsia"/>
                <w:color w:val="0070C0"/>
                <w:sz w:val="16"/>
              </w:rPr>
              <w:t>週後</w:t>
            </w:r>
          </w:p>
        </w:tc>
        <w:tc>
          <w:tcPr>
            <w:tcW w:w="851" w:type="dxa"/>
            <w:tcBorders>
              <w:top w:val="single" w:sz="4" w:space="0" w:color="auto"/>
              <w:left w:val="single" w:sz="4" w:space="0" w:color="auto"/>
              <w:bottom w:val="single" w:sz="4" w:space="0" w:color="auto"/>
              <w:right w:val="single" w:sz="4" w:space="0" w:color="auto"/>
            </w:tcBorders>
            <w:vAlign w:val="center"/>
            <w:hideMark/>
          </w:tcPr>
          <w:p w14:paraId="6CE57116" w14:textId="77777777" w:rsidR="004E11DC" w:rsidRPr="00170724" w:rsidRDefault="004E11DC" w:rsidP="00B3423F">
            <w:pPr>
              <w:spacing w:line="280" w:lineRule="exact"/>
              <w:jc w:val="center"/>
              <w:rPr>
                <w:rFonts w:ascii="ＭＳ 明朝" w:hAnsi="ＭＳ 明朝"/>
                <w:color w:val="0070C0"/>
                <w:sz w:val="16"/>
              </w:rPr>
            </w:pPr>
            <w:r w:rsidRPr="00170724">
              <w:rPr>
                <w:rFonts w:ascii="ＭＳ 明朝" w:hAnsi="ＭＳ 明朝" w:hint="eastAsia"/>
                <w:color w:val="0070C0"/>
                <w:sz w:val="16"/>
              </w:rPr>
              <w:t>投与</w:t>
            </w:r>
          </w:p>
          <w:p w14:paraId="393038D4" w14:textId="77777777" w:rsidR="004E11DC" w:rsidRPr="00170724" w:rsidRDefault="004E11DC" w:rsidP="00B3423F">
            <w:pPr>
              <w:spacing w:line="280" w:lineRule="exact"/>
              <w:jc w:val="center"/>
              <w:rPr>
                <w:rFonts w:ascii="ＭＳ 明朝" w:hAnsi="ＭＳ 明朝"/>
                <w:color w:val="0070C0"/>
                <w:sz w:val="16"/>
              </w:rPr>
            </w:pPr>
            <w:r w:rsidRPr="00170724">
              <w:rPr>
                <w:rFonts w:ascii="ＭＳ 明朝" w:hAnsi="ＭＳ 明朝"/>
                <w:color w:val="0070C0"/>
                <w:sz w:val="16"/>
              </w:rPr>
              <w:t>4</w:t>
            </w:r>
            <w:r w:rsidRPr="00170724">
              <w:rPr>
                <w:rFonts w:ascii="ＭＳ 明朝" w:hAnsi="ＭＳ 明朝" w:hint="eastAsia"/>
                <w:color w:val="0070C0"/>
                <w:sz w:val="16"/>
              </w:rPr>
              <w:t>週後</w:t>
            </w:r>
          </w:p>
        </w:tc>
        <w:tc>
          <w:tcPr>
            <w:tcW w:w="850" w:type="dxa"/>
            <w:tcBorders>
              <w:top w:val="single" w:sz="4" w:space="0" w:color="auto"/>
              <w:left w:val="single" w:sz="4" w:space="0" w:color="auto"/>
              <w:bottom w:val="single" w:sz="4" w:space="0" w:color="auto"/>
              <w:right w:val="single" w:sz="4" w:space="0" w:color="auto"/>
            </w:tcBorders>
            <w:vAlign w:val="center"/>
            <w:hideMark/>
          </w:tcPr>
          <w:p w14:paraId="0A00DCC9" w14:textId="77777777" w:rsidR="004E11DC" w:rsidRPr="00170724" w:rsidRDefault="004E11DC" w:rsidP="00B3423F">
            <w:pPr>
              <w:spacing w:line="280" w:lineRule="exact"/>
              <w:jc w:val="center"/>
              <w:rPr>
                <w:rFonts w:ascii="ＭＳ 明朝" w:hAnsi="ＭＳ 明朝"/>
                <w:color w:val="0070C0"/>
                <w:sz w:val="16"/>
              </w:rPr>
            </w:pPr>
            <w:r w:rsidRPr="00170724">
              <w:rPr>
                <w:rFonts w:ascii="ＭＳ 明朝" w:hAnsi="ＭＳ 明朝" w:hint="eastAsia"/>
                <w:color w:val="0070C0"/>
                <w:sz w:val="16"/>
              </w:rPr>
              <w:t>投与</w:t>
            </w:r>
          </w:p>
          <w:p w14:paraId="5E22AE3C" w14:textId="77777777" w:rsidR="004E11DC" w:rsidRPr="00170724" w:rsidRDefault="004E11DC" w:rsidP="00B3423F">
            <w:pPr>
              <w:spacing w:line="280" w:lineRule="exact"/>
              <w:jc w:val="center"/>
              <w:rPr>
                <w:rFonts w:ascii="ＭＳ 明朝" w:hAnsi="ＭＳ 明朝"/>
                <w:color w:val="0070C0"/>
                <w:sz w:val="16"/>
              </w:rPr>
            </w:pPr>
            <w:r w:rsidRPr="00170724">
              <w:rPr>
                <w:rFonts w:ascii="ＭＳ 明朝" w:hAnsi="ＭＳ 明朝"/>
                <w:color w:val="0070C0"/>
                <w:sz w:val="16"/>
              </w:rPr>
              <w:t>6</w:t>
            </w:r>
            <w:r w:rsidRPr="00170724">
              <w:rPr>
                <w:rFonts w:ascii="ＭＳ 明朝" w:hAnsi="ＭＳ 明朝" w:hint="eastAsia"/>
                <w:color w:val="0070C0"/>
                <w:sz w:val="16"/>
              </w:rPr>
              <w:t>週後</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3831BDF" w14:textId="77777777" w:rsidR="004E11DC" w:rsidRPr="00170724" w:rsidRDefault="004E11DC" w:rsidP="00B3423F">
            <w:pPr>
              <w:spacing w:line="280" w:lineRule="exact"/>
              <w:jc w:val="center"/>
              <w:rPr>
                <w:rFonts w:ascii="ＭＳ 明朝" w:hAnsi="ＭＳ 明朝"/>
                <w:color w:val="0070C0"/>
                <w:sz w:val="16"/>
              </w:rPr>
            </w:pPr>
            <w:r w:rsidRPr="00170724">
              <w:rPr>
                <w:rFonts w:ascii="ＭＳ 明朝" w:hAnsi="ＭＳ 明朝" w:hint="eastAsia"/>
                <w:color w:val="0070C0"/>
                <w:sz w:val="16"/>
              </w:rPr>
              <w:t>投与</w:t>
            </w:r>
            <w:r w:rsidRPr="00170724">
              <w:rPr>
                <w:rFonts w:ascii="ＭＳ 明朝" w:hAnsi="ＭＳ 明朝"/>
                <w:color w:val="0070C0"/>
                <w:sz w:val="16"/>
              </w:rPr>
              <w:t>8</w:t>
            </w:r>
            <w:r w:rsidRPr="00170724">
              <w:rPr>
                <w:rFonts w:ascii="ＭＳ 明朝" w:hAnsi="ＭＳ 明朝" w:hint="eastAsia"/>
                <w:color w:val="0070C0"/>
                <w:sz w:val="16"/>
              </w:rPr>
              <w:t>週後または中止時</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7D11F52" w14:textId="77777777" w:rsidR="004E11DC" w:rsidRPr="00170724" w:rsidRDefault="004E11DC" w:rsidP="00B3423F">
            <w:pPr>
              <w:spacing w:line="280" w:lineRule="exact"/>
              <w:jc w:val="center"/>
              <w:rPr>
                <w:rFonts w:ascii="ＭＳ 明朝" w:hAnsi="ＭＳ 明朝"/>
                <w:color w:val="0070C0"/>
                <w:sz w:val="16"/>
              </w:rPr>
            </w:pPr>
            <w:r w:rsidRPr="00170724">
              <w:rPr>
                <w:rFonts w:ascii="ＭＳ 明朝" w:hAnsi="ＭＳ 明朝" w:hint="eastAsia"/>
                <w:color w:val="0070C0"/>
                <w:sz w:val="16"/>
              </w:rPr>
              <w:t>終了</w:t>
            </w:r>
            <w:r w:rsidRPr="00170724">
              <w:rPr>
                <w:rFonts w:ascii="ＭＳ 明朝" w:hAnsi="ＭＳ 明朝"/>
                <w:color w:val="0070C0"/>
                <w:sz w:val="16"/>
              </w:rPr>
              <w:t>(</w:t>
            </w:r>
            <w:r w:rsidRPr="00170724">
              <w:rPr>
                <w:rFonts w:ascii="ＭＳ 明朝" w:hAnsi="ＭＳ 明朝" w:hint="eastAsia"/>
                <w:color w:val="0070C0"/>
                <w:sz w:val="16"/>
              </w:rPr>
              <w:t>中止</w:t>
            </w:r>
            <w:r w:rsidRPr="00170724">
              <w:rPr>
                <w:rFonts w:ascii="ＭＳ 明朝" w:hAnsi="ＭＳ 明朝"/>
                <w:color w:val="0070C0"/>
                <w:sz w:val="16"/>
              </w:rPr>
              <w:t>)</w:t>
            </w:r>
          </w:p>
          <w:p w14:paraId="7CAB3014" w14:textId="77777777" w:rsidR="004E11DC" w:rsidRPr="00170724" w:rsidRDefault="004E11DC" w:rsidP="00B3423F">
            <w:pPr>
              <w:spacing w:line="280" w:lineRule="exact"/>
              <w:jc w:val="center"/>
              <w:rPr>
                <w:rFonts w:ascii="ＭＳ 明朝" w:hAnsi="ＭＳ 明朝"/>
                <w:color w:val="0070C0"/>
                <w:sz w:val="16"/>
              </w:rPr>
            </w:pPr>
            <w:r w:rsidRPr="00170724">
              <w:rPr>
                <w:rFonts w:ascii="ＭＳ 明朝" w:hAnsi="ＭＳ 明朝"/>
                <w:color w:val="0070C0"/>
                <w:sz w:val="16"/>
              </w:rPr>
              <w:t>4</w:t>
            </w:r>
            <w:r w:rsidRPr="00170724">
              <w:rPr>
                <w:rFonts w:ascii="ＭＳ 明朝" w:hAnsi="ＭＳ 明朝" w:hint="eastAsia"/>
                <w:color w:val="0070C0"/>
                <w:sz w:val="16"/>
              </w:rPr>
              <w:t>週後</w:t>
            </w:r>
          </w:p>
        </w:tc>
      </w:tr>
      <w:tr w:rsidR="00B36EA5" w14:paraId="4F4A31E7" w14:textId="77777777" w:rsidTr="002C3B54">
        <w:trPr>
          <w:trHeight w:val="420"/>
          <w:jc w:val="center"/>
        </w:trPr>
        <w:tc>
          <w:tcPr>
            <w:tcW w:w="1980" w:type="dxa"/>
            <w:gridSpan w:val="2"/>
            <w:tcBorders>
              <w:top w:val="single" w:sz="4" w:space="0" w:color="auto"/>
              <w:left w:val="single" w:sz="4" w:space="0" w:color="auto"/>
              <w:bottom w:val="double" w:sz="4" w:space="0" w:color="auto"/>
              <w:right w:val="single" w:sz="4" w:space="0" w:color="auto"/>
            </w:tcBorders>
            <w:vAlign w:val="center"/>
          </w:tcPr>
          <w:p w14:paraId="1A6B2391" w14:textId="0EC260D3" w:rsidR="00B36EA5" w:rsidRPr="00170724" w:rsidRDefault="00B36EA5" w:rsidP="00B36EA5">
            <w:pPr>
              <w:spacing w:line="280" w:lineRule="exact"/>
              <w:ind w:left="-640" w:firstLine="549"/>
              <w:jc w:val="center"/>
              <w:rPr>
                <w:rFonts w:ascii="ＭＳ 明朝" w:hAnsi="ＭＳ 明朝"/>
                <w:color w:val="0070C0"/>
                <w:sz w:val="16"/>
              </w:rPr>
            </w:pPr>
            <w:r w:rsidRPr="00BC05E4">
              <w:rPr>
                <w:rFonts w:ascii="ＭＳ 明朝" w:eastAsia="ＭＳ Ｐ明朝" w:hAnsi="ＭＳ 明朝" w:cs="Times New Roman" w:hint="eastAsia"/>
                <w:color w:val="0070C0"/>
                <w:sz w:val="16"/>
                <w:szCs w:val="20"/>
              </w:rPr>
              <w:t>許容範囲（日）</w:t>
            </w:r>
            <w:r w:rsidRPr="00170724" w:rsidDel="00BC05E4">
              <w:rPr>
                <w:rFonts w:ascii="ＭＳ 明朝" w:hAnsi="ＭＳ 明朝" w:hint="eastAsia"/>
                <w:color w:val="0070C0"/>
                <w:sz w:val="16"/>
              </w:rPr>
              <w:t xml:space="preserve"> </w:t>
            </w:r>
          </w:p>
        </w:tc>
        <w:tc>
          <w:tcPr>
            <w:tcW w:w="1134" w:type="dxa"/>
            <w:tcBorders>
              <w:top w:val="single" w:sz="4" w:space="0" w:color="auto"/>
              <w:left w:val="single" w:sz="4" w:space="0" w:color="auto"/>
              <w:bottom w:val="double" w:sz="4" w:space="0" w:color="auto"/>
              <w:right w:val="single" w:sz="4" w:space="0" w:color="auto"/>
            </w:tcBorders>
            <w:vAlign w:val="center"/>
          </w:tcPr>
          <w:p w14:paraId="1B402B26" w14:textId="5CECBCF5" w:rsidR="00B36EA5" w:rsidRDefault="00B36EA5" w:rsidP="002C3B54">
            <w:pPr>
              <w:spacing w:line="0" w:lineRule="atLeast"/>
              <w:jc w:val="center"/>
              <w:rPr>
                <w:rFonts w:ascii="ＭＳ 明朝" w:hAnsi="ＭＳ 明朝"/>
                <w:color w:val="0070C0"/>
                <w:sz w:val="16"/>
              </w:rPr>
            </w:pPr>
            <w:commentRangeStart w:id="60"/>
            <w:r w:rsidRPr="009A4B5E">
              <w:rPr>
                <w:rFonts w:ascii="ＭＳ 明朝" w:hAnsi="ＭＳ 明朝"/>
                <w:color w:val="0070C0"/>
                <w:kern w:val="0"/>
                <w:sz w:val="16"/>
                <w:fitText w:val="960" w:id="-1567952384"/>
              </w:rPr>
              <w:t>-56</w:t>
            </w:r>
            <w:r w:rsidRPr="009A4B5E">
              <w:rPr>
                <w:rFonts w:ascii="ＭＳ 明朝" w:hAnsi="ＭＳ 明朝" w:hint="eastAsia"/>
                <w:color w:val="0070C0"/>
                <w:kern w:val="0"/>
                <w:sz w:val="16"/>
                <w:fitText w:val="960" w:id="-1567952384"/>
              </w:rPr>
              <w:t>～</w:t>
            </w:r>
            <w:r w:rsidRPr="009A4B5E">
              <w:rPr>
                <w:rFonts w:ascii="ＭＳ 明朝" w:hAnsi="ＭＳ 明朝"/>
                <w:color w:val="0070C0"/>
                <w:kern w:val="0"/>
                <w:sz w:val="16"/>
                <w:fitText w:val="960" w:id="-1567952384"/>
              </w:rPr>
              <w:t>Visit 1</w:t>
            </w:r>
            <w:commentRangeEnd w:id="60"/>
            <w:r w:rsidR="002C42F6" w:rsidRPr="009A4B5E">
              <w:rPr>
                <w:rStyle w:val="af4"/>
              </w:rPr>
              <w:commentReference w:id="60"/>
            </w:r>
          </w:p>
        </w:tc>
        <w:tc>
          <w:tcPr>
            <w:tcW w:w="1134" w:type="dxa"/>
            <w:tcBorders>
              <w:top w:val="single" w:sz="4" w:space="0" w:color="auto"/>
              <w:left w:val="single" w:sz="4" w:space="0" w:color="auto"/>
              <w:bottom w:val="double" w:sz="4" w:space="0" w:color="auto"/>
              <w:right w:val="single" w:sz="4" w:space="0" w:color="auto"/>
            </w:tcBorders>
            <w:vAlign w:val="center"/>
          </w:tcPr>
          <w:p w14:paraId="07C4107F" w14:textId="47D496A4" w:rsidR="00B36EA5" w:rsidRPr="00170724" w:rsidRDefault="00B36EA5" w:rsidP="00B36EA5">
            <w:pPr>
              <w:spacing w:line="280" w:lineRule="exact"/>
              <w:jc w:val="center"/>
              <w:rPr>
                <w:rFonts w:ascii="ＭＳ 明朝" w:hAnsi="ＭＳ 明朝"/>
                <w:color w:val="0070C0"/>
                <w:sz w:val="16"/>
              </w:rPr>
            </w:pPr>
            <w:r w:rsidRPr="00170724">
              <w:rPr>
                <w:rFonts w:ascii="ＭＳ 明朝" w:hAnsi="ＭＳ 明朝"/>
                <w:color w:val="0070C0"/>
                <w:sz w:val="16"/>
              </w:rPr>
              <w:t>-28</w:t>
            </w:r>
            <w:r w:rsidRPr="00170724">
              <w:rPr>
                <w:rFonts w:ascii="ＭＳ 明朝" w:hAnsi="ＭＳ 明朝" w:hint="eastAsia"/>
                <w:color w:val="0070C0"/>
                <w:sz w:val="16"/>
              </w:rPr>
              <w:t>～</w:t>
            </w:r>
            <w:r w:rsidRPr="00170724">
              <w:rPr>
                <w:rFonts w:ascii="ＭＳ 明朝" w:hAnsi="ＭＳ 明朝"/>
                <w:color w:val="0070C0"/>
                <w:sz w:val="16"/>
              </w:rPr>
              <w:t>-14</w:t>
            </w:r>
          </w:p>
        </w:tc>
        <w:tc>
          <w:tcPr>
            <w:tcW w:w="992" w:type="dxa"/>
            <w:tcBorders>
              <w:top w:val="single" w:sz="4" w:space="0" w:color="auto"/>
              <w:left w:val="single" w:sz="4" w:space="0" w:color="auto"/>
              <w:bottom w:val="double" w:sz="4" w:space="0" w:color="auto"/>
              <w:right w:val="single" w:sz="4" w:space="0" w:color="auto"/>
            </w:tcBorders>
            <w:vAlign w:val="center"/>
          </w:tcPr>
          <w:p w14:paraId="07B99AC0" w14:textId="130658F7" w:rsidR="00B36EA5" w:rsidRPr="00170724" w:rsidRDefault="00B36EA5" w:rsidP="00B36EA5">
            <w:pPr>
              <w:spacing w:line="280" w:lineRule="exact"/>
              <w:jc w:val="center"/>
              <w:rPr>
                <w:rFonts w:ascii="ＭＳ 明朝" w:hAnsi="ＭＳ 明朝"/>
                <w:color w:val="0070C0"/>
                <w:sz w:val="16"/>
              </w:rPr>
            </w:pPr>
            <w:r w:rsidRPr="00170724">
              <w:rPr>
                <w:rFonts w:ascii="ＭＳ 明朝" w:hAnsi="ＭＳ 明朝"/>
                <w:color w:val="0070C0"/>
                <w:sz w:val="16"/>
              </w:rPr>
              <w:t>0</w:t>
            </w:r>
          </w:p>
        </w:tc>
        <w:tc>
          <w:tcPr>
            <w:tcW w:w="851" w:type="dxa"/>
            <w:tcBorders>
              <w:top w:val="single" w:sz="4" w:space="0" w:color="auto"/>
              <w:left w:val="single" w:sz="4" w:space="0" w:color="auto"/>
              <w:bottom w:val="double" w:sz="4" w:space="0" w:color="auto"/>
              <w:right w:val="single" w:sz="4" w:space="0" w:color="auto"/>
            </w:tcBorders>
            <w:vAlign w:val="center"/>
          </w:tcPr>
          <w:p w14:paraId="76727D95" w14:textId="758FB56C" w:rsidR="00B36EA5" w:rsidRPr="00170724" w:rsidRDefault="00B36EA5" w:rsidP="00B36EA5">
            <w:pPr>
              <w:spacing w:line="280" w:lineRule="exact"/>
              <w:jc w:val="center"/>
              <w:rPr>
                <w:rFonts w:ascii="ＭＳ 明朝" w:hAnsi="ＭＳ 明朝"/>
                <w:color w:val="0070C0"/>
                <w:sz w:val="16"/>
              </w:rPr>
            </w:pPr>
            <w:r w:rsidRPr="00170724">
              <w:rPr>
                <w:rFonts w:ascii="ＭＳ 明朝" w:hAnsi="ＭＳ 明朝"/>
                <w:color w:val="0070C0"/>
                <w:sz w:val="16"/>
              </w:rPr>
              <w:t>+2</w:t>
            </w:r>
          </w:p>
        </w:tc>
        <w:tc>
          <w:tcPr>
            <w:tcW w:w="850" w:type="dxa"/>
            <w:tcBorders>
              <w:top w:val="single" w:sz="4" w:space="0" w:color="auto"/>
              <w:left w:val="single" w:sz="4" w:space="0" w:color="auto"/>
              <w:bottom w:val="double" w:sz="4" w:space="0" w:color="auto"/>
              <w:right w:val="single" w:sz="4" w:space="0" w:color="auto"/>
            </w:tcBorders>
            <w:vAlign w:val="center"/>
          </w:tcPr>
          <w:p w14:paraId="2148A20F" w14:textId="252FEB32" w:rsidR="00B36EA5" w:rsidRPr="00170724" w:rsidRDefault="00B36EA5" w:rsidP="00B36EA5">
            <w:pPr>
              <w:spacing w:line="280" w:lineRule="exact"/>
              <w:jc w:val="center"/>
              <w:rPr>
                <w:rFonts w:ascii="ＭＳ 明朝" w:hAnsi="ＭＳ 明朝"/>
                <w:color w:val="0070C0"/>
                <w:sz w:val="16"/>
              </w:rPr>
            </w:pPr>
            <w:r w:rsidRPr="00170724">
              <w:rPr>
                <w:rFonts w:ascii="ＭＳ 明朝" w:hAnsi="ＭＳ 明朝" w:hint="eastAsia"/>
                <w:color w:val="0070C0"/>
                <w:sz w:val="16"/>
              </w:rPr>
              <w:t>±</w:t>
            </w:r>
            <w:r w:rsidRPr="00170724">
              <w:rPr>
                <w:rFonts w:ascii="ＭＳ 明朝" w:hAnsi="ＭＳ 明朝"/>
                <w:color w:val="0070C0"/>
                <w:sz w:val="16"/>
              </w:rPr>
              <w:t>2</w:t>
            </w:r>
          </w:p>
        </w:tc>
        <w:tc>
          <w:tcPr>
            <w:tcW w:w="851" w:type="dxa"/>
            <w:tcBorders>
              <w:top w:val="single" w:sz="4" w:space="0" w:color="auto"/>
              <w:left w:val="single" w:sz="4" w:space="0" w:color="auto"/>
              <w:bottom w:val="double" w:sz="4" w:space="0" w:color="auto"/>
              <w:right w:val="single" w:sz="4" w:space="0" w:color="auto"/>
            </w:tcBorders>
            <w:vAlign w:val="center"/>
          </w:tcPr>
          <w:p w14:paraId="7A7DE6B2" w14:textId="3A5E937D" w:rsidR="00B36EA5" w:rsidRPr="00170724" w:rsidRDefault="00B36EA5" w:rsidP="00B36EA5">
            <w:pPr>
              <w:spacing w:line="280" w:lineRule="exact"/>
              <w:jc w:val="center"/>
              <w:rPr>
                <w:rFonts w:ascii="ＭＳ 明朝" w:hAnsi="ＭＳ 明朝"/>
                <w:color w:val="0070C0"/>
                <w:sz w:val="16"/>
              </w:rPr>
            </w:pPr>
            <w:r w:rsidRPr="00170724">
              <w:rPr>
                <w:rFonts w:ascii="ＭＳ 明朝" w:hAnsi="ＭＳ 明朝" w:hint="eastAsia"/>
                <w:color w:val="0070C0"/>
                <w:sz w:val="16"/>
              </w:rPr>
              <w:t>±</w:t>
            </w:r>
            <w:r w:rsidRPr="00170724">
              <w:rPr>
                <w:rFonts w:ascii="ＭＳ 明朝" w:hAnsi="ＭＳ 明朝"/>
                <w:color w:val="0070C0"/>
                <w:sz w:val="16"/>
              </w:rPr>
              <w:t>2</w:t>
            </w:r>
          </w:p>
        </w:tc>
        <w:tc>
          <w:tcPr>
            <w:tcW w:w="850" w:type="dxa"/>
            <w:tcBorders>
              <w:top w:val="single" w:sz="4" w:space="0" w:color="auto"/>
              <w:left w:val="single" w:sz="4" w:space="0" w:color="auto"/>
              <w:bottom w:val="double" w:sz="4" w:space="0" w:color="auto"/>
              <w:right w:val="single" w:sz="4" w:space="0" w:color="auto"/>
            </w:tcBorders>
            <w:vAlign w:val="center"/>
          </w:tcPr>
          <w:p w14:paraId="4B084548" w14:textId="594CF056" w:rsidR="00B36EA5" w:rsidRPr="00170724" w:rsidRDefault="00B36EA5" w:rsidP="00B36EA5">
            <w:pPr>
              <w:spacing w:line="280" w:lineRule="exact"/>
              <w:jc w:val="center"/>
              <w:rPr>
                <w:rFonts w:ascii="ＭＳ 明朝" w:hAnsi="ＭＳ 明朝"/>
                <w:color w:val="0070C0"/>
                <w:sz w:val="16"/>
              </w:rPr>
            </w:pPr>
            <w:r w:rsidRPr="00170724">
              <w:rPr>
                <w:rFonts w:ascii="ＭＳ 明朝" w:hAnsi="ＭＳ 明朝" w:hint="eastAsia"/>
                <w:color w:val="0070C0"/>
                <w:sz w:val="16"/>
              </w:rPr>
              <w:t>±</w:t>
            </w:r>
            <w:r w:rsidRPr="00170724">
              <w:rPr>
                <w:rFonts w:ascii="ＭＳ 明朝" w:hAnsi="ＭＳ 明朝"/>
                <w:color w:val="0070C0"/>
                <w:sz w:val="16"/>
              </w:rPr>
              <w:t>2</w:t>
            </w:r>
          </w:p>
        </w:tc>
        <w:tc>
          <w:tcPr>
            <w:tcW w:w="1276" w:type="dxa"/>
            <w:tcBorders>
              <w:top w:val="single" w:sz="4" w:space="0" w:color="auto"/>
              <w:left w:val="single" w:sz="4" w:space="0" w:color="auto"/>
              <w:bottom w:val="double" w:sz="4" w:space="0" w:color="auto"/>
              <w:right w:val="single" w:sz="4" w:space="0" w:color="auto"/>
            </w:tcBorders>
            <w:vAlign w:val="center"/>
          </w:tcPr>
          <w:p w14:paraId="1756B67F" w14:textId="77ACE97B" w:rsidR="00B36EA5" w:rsidRPr="00170724" w:rsidRDefault="00B36EA5" w:rsidP="00B36EA5">
            <w:pPr>
              <w:spacing w:line="280" w:lineRule="exact"/>
              <w:jc w:val="center"/>
              <w:rPr>
                <w:rFonts w:ascii="ＭＳ 明朝" w:hAnsi="ＭＳ 明朝"/>
                <w:color w:val="0070C0"/>
                <w:sz w:val="16"/>
              </w:rPr>
            </w:pPr>
            <w:r w:rsidRPr="00170724">
              <w:rPr>
                <w:rFonts w:ascii="ＭＳ 明朝" w:hAnsi="ＭＳ 明朝" w:hint="eastAsia"/>
                <w:color w:val="0070C0"/>
                <w:sz w:val="16"/>
              </w:rPr>
              <w:t>±</w:t>
            </w:r>
            <w:r w:rsidRPr="00170724">
              <w:rPr>
                <w:rFonts w:ascii="ＭＳ 明朝" w:hAnsi="ＭＳ 明朝"/>
                <w:color w:val="0070C0"/>
                <w:sz w:val="16"/>
              </w:rPr>
              <w:t>2</w:t>
            </w:r>
          </w:p>
        </w:tc>
        <w:tc>
          <w:tcPr>
            <w:tcW w:w="1134" w:type="dxa"/>
            <w:tcBorders>
              <w:top w:val="single" w:sz="4" w:space="0" w:color="auto"/>
              <w:left w:val="single" w:sz="4" w:space="0" w:color="auto"/>
              <w:bottom w:val="double" w:sz="4" w:space="0" w:color="auto"/>
              <w:right w:val="single" w:sz="4" w:space="0" w:color="auto"/>
            </w:tcBorders>
            <w:vAlign w:val="center"/>
          </w:tcPr>
          <w:p w14:paraId="74A3E9B8" w14:textId="3F861682" w:rsidR="00B36EA5" w:rsidRPr="00170724" w:rsidRDefault="00B36EA5" w:rsidP="00B36EA5">
            <w:pPr>
              <w:spacing w:line="280" w:lineRule="exact"/>
              <w:jc w:val="center"/>
              <w:rPr>
                <w:rFonts w:ascii="ＭＳ 明朝" w:hAnsi="ＭＳ 明朝"/>
                <w:color w:val="0070C0"/>
                <w:sz w:val="16"/>
              </w:rPr>
            </w:pPr>
            <w:r w:rsidRPr="00170724">
              <w:rPr>
                <w:rFonts w:ascii="ＭＳ 明朝" w:hAnsi="ＭＳ 明朝" w:hint="eastAsia"/>
                <w:color w:val="0070C0"/>
                <w:sz w:val="16"/>
              </w:rPr>
              <w:t>±</w:t>
            </w:r>
            <w:r w:rsidRPr="00170724">
              <w:rPr>
                <w:rFonts w:ascii="ＭＳ 明朝" w:hAnsi="ＭＳ 明朝"/>
                <w:color w:val="0070C0"/>
                <w:sz w:val="16"/>
              </w:rPr>
              <w:t>4</w:t>
            </w:r>
          </w:p>
        </w:tc>
      </w:tr>
      <w:tr w:rsidR="00B36EA5" w14:paraId="351DA5C1" w14:textId="77777777" w:rsidTr="002C3B54">
        <w:trPr>
          <w:trHeight w:val="420"/>
          <w:jc w:val="center"/>
        </w:trPr>
        <w:tc>
          <w:tcPr>
            <w:tcW w:w="1980" w:type="dxa"/>
            <w:gridSpan w:val="2"/>
            <w:tcBorders>
              <w:top w:val="single" w:sz="4" w:space="0" w:color="auto"/>
              <w:left w:val="single" w:sz="4" w:space="0" w:color="auto"/>
              <w:bottom w:val="single" w:sz="4" w:space="0" w:color="auto"/>
              <w:right w:val="single" w:sz="4" w:space="0" w:color="auto"/>
            </w:tcBorders>
            <w:vAlign w:val="center"/>
            <w:hideMark/>
          </w:tcPr>
          <w:p w14:paraId="620EDE08" w14:textId="77777777" w:rsidR="00B36EA5" w:rsidRPr="00170724" w:rsidRDefault="00B36EA5" w:rsidP="00B36EA5">
            <w:pPr>
              <w:spacing w:line="280" w:lineRule="exact"/>
              <w:ind w:left="-640" w:firstLine="549"/>
              <w:jc w:val="center"/>
              <w:rPr>
                <w:rFonts w:ascii="ＭＳ 明朝" w:hAnsi="ＭＳ 明朝"/>
                <w:color w:val="0070C0"/>
                <w:sz w:val="16"/>
              </w:rPr>
            </w:pPr>
            <w:r w:rsidRPr="00170724">
              <w:rPr>
                <w:rFonts w:ascii="ＭＳ 明朝" w:hAnsi="ＭＳ 明朝" w:hint="eastAsia"/>
                <w:color w:val="0070C0"/>
                <w:sz w:val="16"/>
              </w:rPr>
              <w:t>受　診</w:t>
            </w:r>
          </w:p>
        </w:tc>
        <w:tc>
          <w:tcPr>
            <w:tcW w:w="1134" w:type="dxa"/>
            <w:tcBorders>
              <w:top w:val="single" w:sz="4" w:space="0" w:color="auto"/>
              <w:left w:val="single" w:sz="4" w:space="0" w:color="auto"/>
              <w:bottom w:val="single" w:sz="4" w:space="0" w:color="auto"/>
              <w:right w:val="single" w:sz="4" w:space="0" w:color="auto"/>
            </w:tcBorders>
            <w:vAlign w:val="center"/>
          </w:tcPr>
          <w:p w14:paraId="674CAC24" w14:textId="7A05007A" w:rsidR="00B36EA5" w:rsidRPr="00170724" w:rsidRDefault="00B36EA5">
            <w:pPr>
              <w:spacing w:line="280" w:lineRule="exact"/>
              <w:jc w:val="center"/>
              <w:rPr>
                <w:rFonts w:ascii="ＭＳ 明朝" w:hAnsi="ＭＳ 明朝"/>
                <w:color w:val="0070C0"/>
                <w:sz w:val="16"/>
              </w:rPr>
            </w:pPr>
            <w:r>
              <w:rPr>
                <w:rFonts w:ascii="ＭＳ 明朝" w:hAnsi="ＭＳ 明朝" w:hint="eastAsia"/>
                <w:color w:val="0070C0"/>
                <w:sz w:val="16"/>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F68B0DF" w14:textId="64FD5FAF" w:rsidR="00B36EA5" w:rsidRPr="00170724" w:rsidRDefault="00B36EA5" w:rsidP="00B36EA5">
            <w:pPr>
              <w:spacing w:line="280" w:lineRule="exact"/>
              <w:jc w:val="center"/>
              <w:rPr>
                <w:rFonts w:ascii="ＭＳ 明朝" w:hAnsi="ＭＳ 明朝"/>
                <w:color w:val="0070C0"/>
                <w:sz w:val="16"/>
              </w:rPr>
            </w:pPr>
            <w:r w:rsidRPr="00170724">
              <w:rPr>
                <w:rFonts w:ascii="ＭＳ 明朝" w:hAnsi="ＭＳ 明朝"/>
                <w:color w:val="0070C0"/>
                <w:sz w:val="16"/>
              </w:rPr>
              <w:t>Visit 1</w:t>
            </w:r>
          </w:p>
        </w:tc>
        <w:tc>
          <w:tcPr>
            <w:tcW w:w="992" w:type="dxa"/>
            <w:tcBorders>
              <w:top w:val="single" w:sz="4" w:space="0" w:color="auto"/>
              <w:left w:val="single" w:sz="4" w:space="0" w:color="auto"/>
              <w:bottom w:val="single" w:sz="4" w:space="0" w:color="auto"/>
              <w:right w:val="single" w:sz="4" w:space="0" w:color="auto"/>
            </w:tcBorders>
            <w:vAlign w:val="center"/>
            <w:hideMark/>
          </w:tcPr>
          <w:p w14:paraId="1E563E4B" w14:textId="77777777" w:rsidR="00B36EA5" w:rsidRPr="00170724" w:rsidRDefault="00B36EA5" w:rsidP="00B36EA5">
            <w:pPr>
              <w:spacing w:line="280" w:lineRule="exact"/>
              <w:jc w:val="center"/>
              <w:rPr>
                <w:rFonts w:ascii="ＭＳ 明朝" w:hAnsi="ＭＳ 明朝"/>
                <w:color w:val="0070C0"/>
                <w:sz w:val="16"/>
              </w:rPr>
            </w:pPr>
            <w:r w:rsidRPr="00170724">
              <w:rPr>
                <w:rFonts w:ascii="ＭＳ 明朝" w:hAnsi="ＭＳ 明朝"/>
                <w:color w:val="0070C0"/>
                <w:sz w:val="16"/>
              </w:rPr>
              <w:t>Visit 2</w:t>
            </w:r>
          </w:p>
        </w:tc>
        <w:tc>
          <w:tcPr>
            <w:tcW w:w="851" w:type="dxa"/>
            <w:tcBorders>
              <w:top w:val="single" w:sz="4" w:space="0" w:color="auto"/>
              <w:left w:val="single" w:sz="4" w:space="0" w:color="auto"/>
              <w:bottom w:val="single" w:sz="4" w:space="0" w:color="auto"/>
              <w:right w:val="single" w:sz="4" w:space="0" w:color="auto"/>
            </w:tcBorders>
            <w:vAlign w:val="center"/>
            <w:hideMark/>
          </w:tcPr>
          <w:p w14:paraId="6DA090A5" w14:textId="77777777" w:rsidR="00B36EA5" w:rsidRPr="00170724" w:rsidRDefault="00B36EA5" w:rsidP="00B36EA5">
            <w:pPr>
              <w:spacing w:line="280" w:lineRule="exact"/>
              <w:jc w:val="center"/>
              <w:rPr>
                <w:rFonts w:ascii="ＭＳ 明朝" w:hAnsi="ＭＳ 明朝"/>
                <w:color w:val="0070C0"/>
                <w:sz w:val="16"/>
              </w:rPr>
            </w:pPr>
            <w:r w:rsidRPr="00170724">
              <w:rPr>
                <w:rFonts w:ascii="ＭＳ 明朝" w:hAnsi="ＭＳ 明朝"/>
                <w:color w:val="0070C0"/>
                <w:sz w:val="16"/>
              </w:rPr>
              <w:t>Visit 3</w:t>
            </w:r>
          </w:p>
        </w:tc>
        <w:tc>
          <w:tcPr>
            <w:tcW w:w="850" w:type="dxa"/>
            <w:tcBorders>
              <w:top w:val="single" w:sz="4" w:space="0" w:color="auto"/>
              <w:left w:val="single" w:sz="4" w:space="0" w:color="auto"/>
              <w:bottom w:val="single" w:sz="4" w:space="0" w:color="auto"/>
              <w:right w:val="single" w:sz="4" w:space="0" w:color="auto"/>
            </w:tcBorders>
            <w:vAlign w:val="center"/>
            <w:hideMark/>
          </w:tcPr>
          <w:p w14:paraId="43D9FC22" w14:textId="77777777" w:rsidR="00B36EA5" w:rsidRPr="00170724" w:rsidRDefault="00B36EA5" w:rsidP="00B36EA5">
            <w:pPr>
              <w:spacing w:line="280" w:lineRule="exact"/>
              <w:jc w:val="center"/>
              <w:rPr>
                <w:rFonts w:ascii="ＭＳ 明朝" w:hAnsi="ＭＳ 明朝"/>
                <w:color w:val="0070C0"/>
                <w:sz w:val="16"/>
              </w:rPr>
            </w:pPr>
            <w:r w:rsidRPr="00170724">
              <w:rPr>
                <w:rFonts w:ascii="ＭＳ 明朝" w:hAnsi="ＭＳ 明朝"/>
                <w:color w:val="0070C0"/>
                <w:sz w:val="16"/>
              </w:rPr>
              <w:t xml:space="preserve">Visit </w:t>
            </w:r>
            <w:r w:rsidRPr="00170724">
              <w:rPr>
                <w:rFonts w:ascii="ＭＳ 明朝" w:hAnsi="ＭＳ 明朝" w:hint="eastAsia"/>
                <w:color w:val="0070C0"/>
                <w:sz w:val="16"/>
              </w:rPr>
              <w:t>４</w:t>
            </w:r>
          </w:p>
        </w:tc>
        <w:tc>
          <w:tcPr>
            <w:tcW w:w="851" w:type="dxa"/>
            <w:tcBorders>
              <w:top w:val="single" w:sz="4" w:space="0" w:color="auto"/>
              <w:left w:val="single" w:sz="4" w:space="0" w:color="auto"/>
              <w:bottom w:val="single" w:sz="4" w:space="0" w:color="auto"/>
              <w:right w:val="single" w:sz="4" w:space="0" w:color="auto"/>
            </w:tcBorders>
            <w:vAlign w:val="center"/>
            <w:hideMark/>
          </w:tcPr>
          <w:p w14:paraId="1CAA774D" w14:textId="77777777" w:rsidR="00B36EA5" w:rsidRPr="00170724" w:rsidRDefault="00B36EA5" w:rsidP="00B36EA5">
            <w:pPr>
              <w:spacing w:line="280" w:lineRule="exact"/>
              <w:jc w:val="center"/>
              <w:rPr>
                <w:rFonts w:ascii="ＭＳ 明朝" w:hAnsi="ＭＳ 明朝"/>
                <w:color w:val="0070C0"/>
                <w:sz w:val="16"/>
              </w:rPr>
            </w:pPr>
            <w:r w:rsidRPr="00170724">
              <w:rPr>
                <w:rFonts w:ascii="ＭＳ 明朝" w:hAnsi="ＭＳ 明朝"/>
                <w:color w:val="0070C0"/>
                <w:sz w:val="16"/>
              </w:rPr>
              <w:t>Visit 5</w:t>
            </w:r>
          </w:p>
        </w:tc>
        <w:tc>
          <w:tcPr>
            <w:tcW w:w="850" w:type="dxa"/>
            <w:tcBorders>
              <w:top w:val="single" w:sz="4" w:space="0" w:color="auto"/>
              <w:left w:val="single" w:sz="4" w:space="0" w:color="auto"/>
              <w:bottom w:val="single" w:sz="4" w:space="0" w:color="auto"/>
              <w:right w:val="single" w:sz="4" w:space="0" w:color="auto"/>
            </w:tcBorders>
            <w:vAlign w:val="center"/>
            <w:hideMark/>
          </w:tcPr>
          <w:p w14:paraId="52AF7B5F" w14:textId="77777777" w:rsidR="00B36EA5" w:rsidRPr="00170724" w:rsidRDefault="00B36EA5" w:rsidP="00B36EA5">
            <w:pPr>
              <w:spacing w:line="280" w:lineRule="exact"/>
              <w:jc w:val="center"/>
              <w:rPr>
                <w:rFonts w:ascii="ＭＳ 明朝" w:hAnsi="ＭＳ 明朝"/>
                <w:color w:val="0070C0"/>
                <w:sz w:val="16"/>
              </w:rPr>
            </w:pPr>
            <w:r w:rsidRPr="00170724">
              <w:rPr>
                <w:rFonts w:ascii="ＭＳ 明朝" w:hAnsi="ＭＳ 明朝"/>
                <w:color w:val="0070C0"/>
                <w:sz w:val="16"/>
              </w:rPr>
              <w:t>Visit 6</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11CC068" w14:textId="77777777" w:rsidR="00B36EA5" w:rsidRPr="00170724" w:rsidRDefault="00B36EA5" w:rsidP="00B36EA5">
            <w:pPr>
              <w:spacing w:line="280" w:lineRule="exact"/>
              <w:jc w:val="center"/>
              <w:rPr>
                <w:rFonts w:ascii="ＭＳ 明朝" w:hAnsi="ＭＳ 明朝"/>
                <w:color w:val="0070C0"/>
                <w:sz w:val="16"/>
              </w:rPr>
            </w:pPr>
            <w:r w:rsidRPr="00170724">
              <w:rPr>
                <w:rFonts w:ascii="ＭＳ 明朝" w:hAnsi="ＭＳ 明朝"/>
                <w:color w:val="0070C0"/>
                <w:sz w:val="16"/>
              </w:rPr>
              <w:t>Visit 7</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70E27E7" w14:textId="77777777" w:rsidR="00B36EA5" w:rsidRPr="00170724" w:rsidRDefault="00B36EA5" w:rsidP="00B36EA5">
            <w:pPr>
              <w:spacing w:line="280" w:lineRule="exact"/>
              <w:jc w:val="center"/>
              <w:rPr>
                <w:rFonts w:ascii="ＭＳ 明朝" w:hAnsi="ＭＳ 明朝"/>
                <w:color w:val="0070C0"/>
                <w:sz w:val="16"/>
              </w:rPr>
            </w:pPr>
            <w:r w:rsidRPr="00170724">
              <w:rPr>
                <w:rFonts w:ascii="ＭＳ 明朝" w:hAnsi="ＭＳ 明朝"/>
                <w:color w:val="0070C0"/>
                <w:sz w:val="16"/>
              </w:rPr>
              <w:t>Visit 8</w:t>
            </w:r>
          </w:p>
        </w:tc>
      </w:tr>
      <w:tr w:rsidR="00B36EA5" w14:paraId="2B9CF264" w14:textId="77777777" w:rsidTr="002C3B54">
        <w:trPr>
          <w:trHeight w:val="420"/>
          <w:jc w:val="center"/>
        </w:trPr>
        <w:tc>
          <w:tcPr>
            <w:tcW w:w="1980" w:type="dxa"/>
            <w:gridSpan w:val="2"/>
            <w:tcBorders>
              <w:top w:val="double" w:sz="4" w:space="0" w:color="auto"/>
              <w:left w:val="single" w:sz="4" w:space="0" w:color="auto"/>
              <w:bottom w:val="single" w:sz="4" w:space="0" w:color="auto"/>
              <w:right w:val="single" w:sz="4" w:space="0" w:color="auto"/>
            </w:tcBorders>
            <w:vAlign w:val="center"/>
            <w:hideMark/>
          </w:tcPr>
          <w:p w14:paraId="05CF2B74" w14:textId="77777777" w:rsidR="00B36EA5" w:rsidRPr="00170724" w:rsidRDefault="00B36EA5" w:rsidP="00B36EA5">
            <w:pPr>
              <w:spacing w:line="280" w:lineRule="exact"/>
              <w:jc w:val="center"/>
              <w:rPr>
                <w:rFonts w:ascii="ＭＳ 明朝" w:hAnsi="ＭＳ 明朝"/>
                <w:color w:val="0070C0"/>
                <w:sz w:val="16"/>
              </w:rPr>
            </w:pPr>
            <w:r w:rsidRPr="00170724">
              <w:rPr>
                <w:rFonts w:ascii="ＭＳ 明朝" w:hAnsi="ＭＳ 明朝" w:hint="eastAsia"/>
                <w:color w:val="0070C0"/>
                <w:sz w:val="16"/>
              </w:rPr>
              <w:t>同意取得</w:t>
            </w:r>
          </w:p>
        </w:tc>
        <w:tc>
          <w:tcPr>
            <w:tcW w:w="1134" w:type="dxa"/>
            <w:tcBorders>
              <w:top w:val="double" w:sz="4" w:space="0" w:color="auto"/>
              <w:left w:val="single" w:sz="4" w:space="0" w:color="auto"/>
              <w:bottom w:val="single" w:sz="4" w:space="0" w:color="auto"/>
              <w:right w:val="single" w:sz="4" w:space="0" w:color="auto"/>
            </w:tcBorders>
            <w:vAlign w:val="center"/>
          </w:tcPr>
          <w:p w14:paraId="3AD3BA3F" w14:textId="287E0BA9" w:rsidR="00B36EA5" w:rsidRPr="00170724" w:rsidRDefault="00B36EA5">
            <w:pPr>
              <w:spacing w:line="280" w:lineRule="exact"/>
              <w:jc w:val="center"/>
              <w:rPr>
                <w:rFonts w:ascii="ＭＳ 明朝" w:hAnsi="ＭＳ 明朝"/>
                <w:color w:val="0070C0"/>
                <w:sz w:val="16"/>
              </w:rPr>
            </w:pPr>
            <w:r>
              <w:rPr>
                <w:rFonts w:ascii="ＭＳ 明朝" w:hAnsi="ＭＳ 明朝" w:hint="eastAsia"/>
                <w:color w:val="0070C0"/>
                <w:sz w:val="16"/>
              </w:rPr>
              <w:t>〇</w:t>
            </w:r>
          </w:p>
        </w:tc>
        <w:tc>
          <w:tcPr>
            <w:tcW w:w="1134" w:type="dxa"/>
            <w:tcBorders>
              <w:top w:val="double" w:sz="4" w:space="0" w:color="auto"/>
              <w:left w:val="single" w:sz="4" w:space="0" w:color="auto"/>
              <w:bottom w:val="single" w:sz="4" w:space="0" w:color="auto"/>
              <w:right w:val="single" w:sz="4" w:space="0" w:color="auto"/>
            </w:tcBorders>
            <w:vAlign w:val="center"/>
            <w:hideMark/>
          </w:tcPr>
          <w:p w14:paraId="77C2C28D" w14:textId="20A92FE7" w:rsidR="00B36EA5" w:rsidRPr="00170724" w:rsidRDefault="00B36EA5" w:rsidP="00B36EA5">
            <w:pPr>
              <w:spacing w:line="280" w:lineRule="exact"/>
              <w:jc w:val="center"/>
              <w:rPr>
                <w:rFonts w:ascii="ＭＳ 明朝" w:hAnsi="ＭＳ 明朝"/>
                <w:color w:val="0070C0"/>
                <w:sz w:val="16"/>
              </w:rPr>
            </w:pPr>
          </w:p>
        </w:tc>
        <w:tc>
          <w:tcPr>
            <w:tcW w:w="992" w:type="dxa"/>
            <w:tcBorders>
              <w:top w:val="double" w:sz="4" w:space="0" w:color="auto"/>
              <w:left w:val="single" w:sz="4" w:space="0" w:color="auto"/>
              <w:bottom w:val="single" w:sz="4" w:space="0" w:color="auto"/>
              <w:right w:val="single" w:sz="4" w:space="0" w:color="auto"/>
            </w:tcBorders>
            <w:vAlign w:val="center"/>
          </w:tcPr>
          <w:p w14:paraId="05AE8B05" w14:textId="77777777" w:rsidR="00B36EA5" w:rsidRPr="00170724" w:rsidRDefault="00B36EA5" w:rsidP="00B36EA5">
            <w:pPr>
              <w:spacing w:line="280" w:lineRule="exact"/>
              <w:jc w:val="center"/>
              <w:rPr>
                <w:rFonts w:ascii="ＭＳ 明朝" w:hAnsi="ＭＳ 明朝"/>
                <w:color w:val="0070C0"/>
                <w:sz w:val="16"/>
              </w:rPr>
            </w:pPr>
          </w:p>
        </w:tc>
        <w:tc>
          <w:tcPr>
            <w:tcW w:w="851" w:type="dxa"/>
            <w:tcBorders>
              <w:top w:val="double" w:sz="4" w:space="0" w:color="auto"/>
              <w:left w:val="single" w:sz="4" w:space="0" w:color="auto"/>
              <w:bottom w:val="single" w:sz="4" w:space="0" w:color="auto"/>
              <w:right w:val="single" w:sz="4" w:space="0" w:color="auto"/>
            </w:tcBorders>
            <w:vAlign w:val="center"/>
          </w:tcPr>
          <w:p w14:paraId="1417F298" w14:textId="77777777" w:rsidR="00B36EA5" w:rsidRPr="00170724" w:rsidRDefault="00B36EA5" w:rsidP="00B36EA5">
            <w:pPr>
              <w:spacing w:line="280" w:lineRule="exact"/>
              <w:jc w:val="center"/>
              <w:rPr>
                <w:rFonts w:ascii="ＭＳ 明朝" w:hAnsi="ＭＳ 明朝"/>
                <w:color w:val="0070C0"/>
                <w:sz w:val="16"/>
              </w:rPr>
            </w:pPr>
          </w:p>
        </w:tc>
        <w:tc>
          <w:tcPr>
            <w:tcW w:w="850" w:type="dxa"/>
            <w:tcBorders>
              <w:top w:val="double" w:sz="4" w:space="0" w:color="auto"/>
              <w:left w:val="single" w:sz="4" w:space="0" w:color="auto"/>
              <w:bottom w:val="single" w:sz="4" w:space="0" w:color="auto"/>
              <w:right w:val="single" w:sz="4" w:space="0" w:color="auto"/>
            </w:tcBorders>
            <w:vAlign w:val="center"/>
          </w:tcPr>
          <w:p w14:paraId="75C27866" w14:textId="77777777" w:rsidR="00B36EA5" w:rsidRPr="00170724" w:rsidRDefault="00B36EA5" w:rsidP="00B36EA5">
            <w:pPr>
              <w:spacing w:line="280" w:lineRule="exact"/>
              <w:jc w:val="center"/>
              <w:rPr>
                <w:rFonts w:ascii="ＭＳ 明朝" w:hAnsi="ＭＳ 明朝"/>
                <w:color w:val="0070C0"/>
                <w:sz w:val="16"/>
              </w:rPr>
            </w:pPr>
          </w:p>
        </w:tc>
        <w:tc>
          <w:tcPr>
            <w:tcW w:w="851" w:type="dxa"/>
            <w:tcBorders>
              <w:top w:val="double" w:sz="4" w:space="0" w:color="auto"/>
              <w:left w:val="single" w:sz="4" w:space="0" w:color="auto"/>
              <w:bottom w:val="single" w:sz="4" w:space="0" w:color="auto"/>
              <w:right w:val="single" w:sz="4" w:space="0" w:color="auto"/>
            </w:tcBorders>
            <w:vAlign w:val="center"/>
          </w:tcPr>
          <w:p w14:paraId="4091D053" w14:textId="77777777" w:rsidR="00B36EA5" w:rsidRPr="00170724" w:rsidRDefault="00B36EA5" w:rsidP="00B36EA5">
            <w:pPr>
              <w:spacing w:line="280" w:lineRule="exact"/>
              <w:jc w:val="center"/>
              <w:rPr>
                <w:rFonts w:ascii="ＭＳ 明朝" w:hAnsi="ＭＳ 明朝"/>
                <w:color w:val="0070C0"/>
                <w:sz w:val="16"/>
              </w:rPr>
            </w:pPr>
          </w:p>
        </w:tc>
        <w:tc>
          <w:tcPr>
            <w:tcW w:w="850" w:type="dxa"/>
            <w:tcBorders>
              <w:top w:val="double" w:sz="4" w:space="0" w:color="auto"/>
              <w:left w:val="single" w:sz="4" w:space="0" w:color="auto"/>
              <w:bottom w:val="single" w:sz="4" w:space="0" w:color="auto"/>
              <w:right w:val="single" w:sz="4" w:space="0" w:color="auto"/>
            </w:tcBorders>
            <w:vAlign w:val="center"/>
          </w:tcPr>
          <w:p w14:paraId="34F1CFF4" w14:textId="77777777" w:rsidR="00B36EA5" w:rsidRPr="00170724" w:rsidRDefault="00B36EA5" w:rsidP="00B36EA5">
            <w:pPr>
              <w:spacing w:line="280" w:lineRule="exact"/>
              <w:jc w:val="center"/>
              <w:rPr>
                <w:rFonts w:ascii="ＭＳ 明朝" w:hAnsi="ＭＳ 明朝"/>
                <w:color w:val="0070C0"/>
                <w:sz w:val="16"/>
              </w:rPr>
            </w:pPr>
          </w:p>
        </w:tc>
        <w:tc>
          <w:tcPr>
            <w:tcW w:w="1276" w:type="dxa"/>
            <w:tcBorders>
              <w:top w:val="double" w:sz="4" w:space="0" w:color="auto"/>
              <w:left w:val="single" w:sz="4" w:space="0" w:color="auto"/>
              <w:bottom w:val="single" w:sz="4" w:space="0" w:color="auto"/>
              <w:right w:val="single" w:sz="4" w:space="0" w:color="auto"/>
            </w:tcBorders>
            <w:vAlign w:val="center"/>
          </w:tcPr>
          <w:p w14:paraId="3BC38847" w14:textId="77777777" w:rsidR="00B36EA5" w:rsidRPr="00170724" w:rsidRDefault="00B36EA5" w:rsidP="00B36EA5">
            <w:pPr>
              <w:spacing w:line="280" w:lineRule="exact"/>
              <w:jc w:val="center"/>
              <w:rPr>
                <w:rFonts w:ascii="ＭＳ 明朝" w:hAnsi="ＭＳ 明朝"/>
                <w:color w:val="0070C0"/>
                <w:sz w:val="16"/>
              </w:rPr>
            </w:pPr>
          </w:p>
        </w:tc>
        <w:tc>
          <w:tcPr>
            <w:tcW w:w="1134" w:type="dxa"/>
            <w:tcBorders>
              <w:top w:val="double" w:sz="4" w:space="0" w:color="auto"/>
              <w:left w:val="single" w:sz="4" w:space="0" w:color="auto"/>
              <w:bottom w:val="single" w:sz="4" w:space="0" w:color="auto"/>
              <w:right w:val="single" w:sz="4" w:space="0" w:color="auto"/>
            </w:tcBorders>
            <w:vAlign w:val="center"/>
          </w:tcPr>
          <w:p w14:paraId="574FCDF4" w14:textId="77777777" w:rsidR="00B36EA5" w:rsidRPr="00170724" w:rsidRDefault="00B36EA5" w:rsidP="00B36EA5">
            <w:pPr>
              <w:spacing w:line="280" w:lineRule="exact"/>
              <w:jc w:val="center"/>
              <w:rPr>
                <w:rFonts w:ascii="ＭＳ 明朝" w:hAnsi="ＭＳ 明朝"/>
                <w:color w:val="0070C0"/>
                <w:sz w:val="16"/>
              </w:rPr>
            </w:pPr>
          </w:p>
        </w:tc>
      </w:tr>
      <w:tr w:rsidR="00B36EA5" w14:paraId="22DC8983" w14:textId="77777777" w:rsidTr="002C3B54">
        <w:trPr>
          <w:trHeight w:val="420"/>
          <w:jc w:val="center"/>
        </w:trPr>
        <w:tc>
          <w:tcPr>
            <w:tcW w:w="1980" w:type="dxa"/>
            <w:gridSpan w:val="2"/>
            <w:tcBorders>
              <w:top w:val="single" w:sz="4" w:space="0" w:color="auto"/>
              <w:left w:val="single" w:sz="4" w:space="0" w:color="auto"/>
              <w:bottom w:val="single" w:sz="4" w:space="0" w:color="auto"/>
              <w:right w:val="single" w:sz="4" w:space="0" w:color="auto"/>
            </w:tcBorders>
            <w:vAlign w:val="center"/>
            <w:hideMark/>
          </w:tcPr>
          <w:p w14:paraId="3F0BBD9F" w14:textId="77777777" w:rsidR="00B36EA5" w:rsidRPr="00170724" w:rsidRDefault="00B36EA5" w:rsidP="00B36EA5">
            <w:pPr>
              <w:spacing w:line="280" w:lineRule="exact"/>
              <w:jc w:val="center"/>
              <w:rPr>
                <w:rFonts w:ascii="ＭＳ 明朝" w:hAnsi="ＭＳ 明朝"/>
                <w:color w:val="0070C0"/>
                <w:sz w:val="16"/>
              </w:rPr>
            </w:pPr>
            <w:r w:rsidRPr="00170724">
              <w:rPr>
                <w:rFonts w:asciiTheme="minorEastAsia" w:hAnsiTheme="minorEastAsia" w:hint="eastAsia"/>
                <w:color w:val="0070C0"/>
                <w:sz w:val="16"/>
                <w:szCs w:val="16"/>
              </w:rPr>
              <w:t>研究対象者</w:t>
            </w:r>
            <w:r w:rsidRPr="00170724">
              <w:rPr>
                <w:rFonts w:ascii="ＭＳ 明朝" w:hAnsi="ＭＳ 明朝" w:hint="eastAsia"/>
                <w:color w:val="0070C0"/>
                <w:sz w:val="16"/>
              </w:rPr>
              <w:t>背景</w:t>
            </w:r>
          </w:p>
        </w:tc>
        <w:tc>
          <w:tcPr>
            <w:tcW w:w="1134" w:type="dxa"/>
            <w:tcBorders>
              <w:top w:val="single" w:sz="4" w:space="0" w:color="auto"/>
              <w:left w:val="single" w:sz="4" w:space="0" w:color="auto"/>
              <w:bottom w:val="single" w:sz="4" w:space="0" w:color="auto"/>
              <w:right w:val="single" w:sz="4" w:space="0" w:color="auto"/>
            </w:tcBorders>
          </w:tcPr>
          <w:p w14:paraId="07178565" w14:textId="77777777" w:rsidR="00B36EA5" w:rsidRPr="00170724" w:rsidRDefault="00B36EA5" w:rsidP="00B36EA5">
            <w:pPr>
              <w:spacing w:line="280" w:lineRule="exact"/>
              <w:jc w:val="center"/>
              <w:rPr>
                <w:rFonts w:ascii="ＭＳ 明朝" w:hAnsi="ＭＳ 明朝"/>
                <w:color w:val="0070C0"/>
                <w:sz w:val="16"/>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407647B1" w14:textId="679CD801" w:rsidR="00B36EA5" w:rsidRPr="00170724" w:rsidRDefault="00B36EA5" w:rsidP="00B36EA5">
            <w:pPr>
              <w:spacing w:line="280" w:lineRule="exact"/>
              <w:jc w:val="center"/>
              <w:rPr>
                <w:rFonts w:ascii="ＭＳ 明朝" w:hAnsi="ＭＳ 明朝"/>
                <w:color w:val="0070C0"/>
                <w:sz w:val="16"/>
              </w:rPr>
            </w:pPr>
            <w:r w:rsidRPr="00170724">
              <w:rPr>
                <w:rFonts w:ascii="ＭＳ 明朝" w:hAnsi="ＭＳ 明朝" w:hint="eastAsia"/>
                <w:color w:val="0070C0"/>
                <w:sz w:val="16"/>
              </w:rPr>
              <w:t>○</w:t>
            </w:r>
          </w:p>
        </w:tc>
        <w:tc>
          <w:tcPr>
            <w:tcW w:w="992" w:type="dxa"/>
            <w:tcBorders>
              <w:top w:val="single" w:sz="4" w:space="0" w:color="auto"/>
              <w:left w:val="single" w:sz="4" w:space="0" w:color="auto"/>
              <w:bottom w:val="single" w:sz="4" w:space="0" w:color="auto"/>
              <w:right w:val="single" w:sz="4" w:space="0" w:color="auto"/>
            </w:tcBorders>
            <w:vAlign w:val="center"/>
          </w:tcPr>
          <w:p w14:paraId="14A91D5B" w14:textId="77777777" w:rsidR="00B36EA5" w:rsidRPr="00170724" w:rsidRDefault="00B36EA5" w:rsidP="00B36EA5">
            <w:pPr>
              <w:spacing w:line="280" w:lineRule="exact"/>
              <w:jc w:val="center"/>
              <w:rPr>
                <w:rFonts w:ascii="ＭＳ 明朝" w:hAnsi="ＭＳ 明朝"/>
                <w:color w:val="0070C0"/>
                <w:sz w:val="16"/>
              </w:rPr>
            </w:pPr>
          </w:p>
        </w:tc>
        <w:tc>
          <w:tcPr>
            <w:tcW w:w="851" w:type="dxa"/>
            <w:tcBorders>
              <w:top w:val="single" w:sz="4" w:space="0" w:color="auto"/>
              <w:left w:val="single" w:sz="4" w:space="0" w:color="auto"/>
              <w:bottom w:val="single" w:sz="4" w:space="0" w:color="auto"/>
              <w:right w:val="single" w:sz="4" w:space="0" w:color="auto"/>
            </w:tcBorders>
            <w:vAlign w:val="center"/>
          </w:tcPr>
          <w:p w14:paraId="36D7ED8C" w14:textId="77777777" w:rsidR="00B36EA5" w:rsidRPr="00170724" w:rsidRDefault="00B36EA5" w:rsidP="00B36EA5">
            <w:pPr>
              <w:spacing w:line="280" w:lineRule="exact"/>
              <w:jc w:val="center"/>
              <w:rPr>
                <w:rFonts w:ascii="ＭＳ 明朝" w:hAnsi="ＭＳ 明朝"/>
                <w:color w:val="0070C0"/>
                <w:sz w:val="16"/>
              </w:rPr>
            </w:pPr>
          </w:p>
        </w:tc>
        <w:tc>
          <w:tcPr>
            <w:tcW w:w="850" w:type="dxa"/>
            <w:tcBorders>
              <w:top w:val="single" w:sz="4" w:space="0" w:color="auto"/>
              <w:left w:val="single" w:sz="4" w:space="0" w:color="auto"/>
              <w:bottom w:val="single" w:sz="4" w:space="0" w:color="auto"/>
              <w:right w:val="single" w:sz="4" w:space="0" w:color="auto"/>
            </w:tcBorders>
            <w:vAlign w:val="center"/>
          </w:tcPr>
          <w:p w14:paraId="14C0E443" w14:textId="77777777" w:rsidR="00B36EA5" w:rsidRPr="00170724" w:rsidRDefault="00B36EA5" w:rsidP="00B36EA5">
            <w:pPr>
              <w:spacing w:line="280" w:lineRule="exact"/>
              <w:jc w:val="center"/>
              <w:rPr>
                <w:rFonts w:ascii="ＭＳ 明朝" w:hAnsi="ＭＳ 明朝"/>
                <w:color w:val="0070C0"/>
                <w:sz w:val="16"/>
              </w:rPr>
            </w:pPr>
          </w:p>
        </w:tc>
        <w:tc>
          <w:tcPr>
            <w:tcW w:w="851" w:type="dxa"/>
            <w:tcBorders>
              <w:top w:val="single" w:sz="4" w:space="0" w:color="auto"/>
              <w:left w:val="single" w:sz="4" w:space="0" w:color="auto"/>
              <w:bottom w:val="single" w:sz="4" w:space="0" w:color="auto"/>
              <w:right w:val="single" w:sz="4" w:space="0" w:color="auto"/>
            </w:tcBorders>
            <w:vAlign w:val="center"/>
          </w:tcPr>
          <w:p w14:paraId="47018DFE" w14:textId="77777777" w:rsidR="00B36EA5" w:rsidRPr="00170724" w:rsidRDefault="00B36EA5" w:rsidP="00B36EA5">
            <w:pPr>
              <w:spacing w:line="280" w:lineRule="exact"/>
              <w:jc w:val="center"/>
              <w:rPr>
                <w:rFonts w:ascii="ＭＳ 明朝" w:hAnsi="ＭＳ 明朝"/>
                <w:color w:val="0070C0"/>
                <w:sz w:val="16"/>
              </w:rPr>
            </w:pPr>
          </w:p>
        </w:tc>
        <w:tc>
          <w:tcPr>
            <w:tcW w:w="850" w:type="dxa"/>
            <w:tcBorders>
              <w:top w:val="single" w:sz="4" w:space="0" w:color="auto"/>
              <w:left w:val="single" w:sz="4" w:space="0" w:color="auto"/>
              <w:bottom w:val="single" w:sz="4" w:space="0" w:color="auto"/>
              <w:right w:val="single" w:sz="4" w:space="0" w:color="auto"/>
            </w:tcBorders>
            <w:vAlign w:val="center"/>
          </w:tcPr>
          <w:p w14:paraId="21B13732" w14:textId="77777777" w:rsidR="00B36EA5" w:rsidRPr="00170724" w:rsidRDefault="00B36EA5" w:rsidP="00B36EA5">
            <w:pPr>
              <w:spacing w:line="280" w:lineRule="exact"/>
              <w:jc w:val="center"/>
              <w:rPr>
                <w:rFonts w:ascii="ＭＳ 明朝" w:hAnsi="ＭＳ 明朝"/>
                <w:color w:val="0070C0"/>
                <w:sz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269F3E8D" w14:textId="77777777" w:rsidR="00B36EA5" w:rsidRPr="00170724" w:rsidRDefault="00B36EA5" w:rsidP="00B36EA5">
            <w:pPr>
              <w:spacing w:line="280" w:lineRule="exact"/>
              <w:jc w:val="center"/>
              <w:rPr>
                <w:rFonts w:ascii="ＭＳ 明朝" w:hAnsi="ＭＳ 明朝"/>
                <w:color w:val="0070C0"/>
                <w:sz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462F6257" w14:textId="77777777" w:rsidR="00B36EA5" w:rsidRPr="00170724" w:rsidRDefault="00B36EA5" w:rsidP="00B36EA5">
            <w:pPr>
              <w:spacing w:line="280" w:lineRule="exact"/>
              <w:jc w:val="center"/>
              <w:rPr>
                <w:rFonts w:ascii="ＭＳ 明朝" w:hAnsi="ＭＳ 明朝"/>
                <w:color w:val="0070C0"/>
                <w:sz w:val="16"/>
              </w:rPr>
            </w:pPr>
          </w:p>
        </w:tc>
      </w:tr>
      <w:tr w:rsidR="00BE043B" w14:paraId="37E77BA9" w14:textId="77777777" w:rsidTr="002C3B54">
        <w:trPr>
          <w:trHeight w:val="420"/>
          <w:jc w:val="center"/>
        </w:trPr>
        <w:tc>
          <w:tcPr>
            <w:tcW w:w="1980" w:type="dxa"/>
            <w:gridSpan w:val="2"/>
            <w:tcBorders>
              <w:top w:val="single" w:sz="4" w:space="0" w:color="auto"/>
              <w:left w:val="single" w:sz="4" w:space="0" w:color="auto"/>
              <w:bottom w:val="single" w:sz="4" w:space="0" w:color="auto"/>
              <w:right w:val="single" w:sz="4" w:space="0" w:color="auto"/>
            </w:tcBorders>
            <w:vAlign w:val="center"/>
          </w:tcPr>
          <w:p w14:paraId="7D6720C6" w14:textId="72CC699D" w:rsidR="00BE043B" w:rsidRPr="00170724" w:rsidRDefault="00BE043B" w:rsidP="00B36EA5">
            <w:pPr>
              <w:spacing w:line="280" w:lineRule="exact"/>
              <w:jc w:val="center"/>
              <w:rPr>
                <w:rFonts w:asciiTheme="minorEastAsia" w:hAnsiTheme="minorEastAsia"/>
                <w:color w:val="0070C0"/>
                <w:sz w:val="16"/>
                <w:szCs w:val="16"/>
              </w:rPr>
            </w:pPr>
            <w:r>
              <w:rPr>
                <w:rFonts w:asciiTheme="minorEastAsia" w:hAnsiTheme="minorEastAsia" w:hint="eastAsia"/>
                <w:color w:val="0070C0"/>
                <w:sz w:val="16"/>
                <w:szCs w:val="16"/>
              </w:rPr>
              <w:t>登録</w:t>
            </w:r>
          </w:p>
        </w:tc>
        <w:tc>
          <w:tcPr>
            <w:tcW w:w="1134" w:type="dxa"/>
            <w:tcBorders>
              <w:top w:val="single" w:sz="4" w:space="0" w:color="auto"/>
              <w:left w:val="single" w:sz="4" w:space="0" w:color="auto"/>
              <w:bottom w:val="single" w:sz="4" w:space="0" w:color="auto"/>
              <w:right w:val="single" w:sz="4" w:space="0" w:color="auto"/>
            </w:tcBorders>
          </w:tcPr>
          <w:p w14:paraId="786153EC" w14:textId="77777777" w:rsidR="00BE043B" w:rsidRPr="00170724" w:rsidRDefault="00BE043B" w:rsidP="00B36EA5">
            <w:pPr>
              <w:spacing w:line="280" w:lineRule="exact"/>
              <w:jc w:val="center"/>
              <w:rPr>
                <w:rFonts w:ascii="ＭＳ 明朝" w:hAnsi="ＭＳ 明朝"/>
                <w:color w:val="0070C0"/>
                <w:sz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48DD78A6" w14:textId="32C5CD52" w:rsidR="00BE043B" w:rsidRPr="00170724" w:rsidRDefault="00EA3FF1" w:rsidP="00B36EA5">
            <w:pPr>
              <w:spacing w:line="280" w:lineRule="exact"/>
              <w:jc w:val="center"/>
              <w:rPr>
                <w:rFonts w:ascii="ＭＳ 明朝" w:hAnsi="ＭＳ 明朝"/>
                <w:color w:val="0070C0"/>
                <w:sz w:val="16"/>
              </w:rPr>
            </w:pPr>
            <w:r>
              <w:rPr>
                <w:rFonts w:ascii="ＭＳ 明朝" w:hAnsi="ＭＳ 明朝" w:hint="eastAsia"/>
                <w:color w:val="0070C0"/>
                <w:sz w:val="16"/>
              </w:rPr>
              <w:t>○</w:t>
            </w:r>
          </w:p>
        </w:tc>
        <w:tc>
          <w:tcPr>
            <w:tcW w:w="992" w:type="dxa"/>
            <w:tcBorders>
              <w:top w:val="single" w:sz="4" w:space="0" w:color="auto"/>
              <w:left w:val="single" w:sz="4" w:space="0" w:color="auto"/>
              <w:bottom w:val="single" w:sz="4" w:space="0" w:color="auto"/>
              <w:right w:val="single" w:sz="4" w:space="0" w:color="auto"/>
            </w:tcBorders>
            <w:vAlign w:val="center"/>
          </w:tcPr>
          <w:p w14:paraId="736A5224" w14:textId="63986BAB" w:rsidR="00BE043B" w:rsidRPr="00170724" w:rsidRDefault="00BE043B" w:rsidP="00B36EA5">
            <w:pPr>
              <w:spacing w:line="280" w:lineRule="exact"/>
              <w:jc w:val="center"/>
              <w:rPr>
                <w:rFonts w:ascii="ＭＳ 明朝" w:hAnsi="ＭＳ 明朝"/>
                <w:color w:val="0070C0"/>
                <w:sz w:val="16"/>
              </w:rPr>
            </w:pPr>
          </w:p>
        </w:tc>
        <w:tc>
          <w:tcPr>
            <w:tcW w:w="851" w:type="dxa"/>
            <w:tcBorders>
              <w:top w:val="single" w:sz="4" w:space="0" w:color="auto"/>
              <w:left w:val="single" w:sz="4" w:space="0" w:color="auto"/>
              <w:bottom w:val="single" w:sz="4" w:space="0" w:color="auto"/>
              <w:right w:val="single" w:sz="4" w:space="0" w:color="auto"/>
            </w:tcBorders>
            <w:vAlign w:val="center"/>
          </w:tcPr>
          <w:p w14:paraId="50DE271D" w14:textId="77777777" w:rsidR="00BE043B" w:rsidRPr="00170724" w:rsidRDefault="00BE043B" w:rsidP="00B36EA5">
            <w:pPr>
              <w:spacing w:line="280" w:lineRule="exact"/>
              <w:jc w:val="center"/>
              <w:rPr>
                <w:rFonts w:ascii="ＭＳ 明朝" w:hAnsi="ＭＳ 明朝"/>
                <w:color w:val="0070C0"/>
                <w:sz w:val="16"/>
              </w:rPr>
            </w:pPr>
          </w:p>
        </w:tc>
        <w:tc>
          <w:tcPr>
            <w:tcW w:w="850" w:type="dxa"/>
            <w:tcBorders>
              <w:top w:val="single" w:sz="4" w:space="0" w:color="auto"/>
              <w:left w:val="single" w:sz="4" w:space="0" w:color="auto"/>
              <w:bottom w:val="single" w:sz="4" w:space="0" w:color="auto"/>
              <w:right w:val="single" w:sz="4" w:space="0" w:color="auto"/>
            </w:tcBorders>
            <w:vAlign w:val="center"/>
          </w:tcPr>
          <w:p w14:paraId="758F5D12" w14:textId="77777777" w:rsidR="00BE043B" w:rsidRPr="00170724" w:rsidRDefault="00BE043B" w:rsidP="00B36EA5">
            <w:pPr>
              <w:spacing w:line="280" w:lineRule="exact"/>
              <w:jc w:val="center"/>
              <w:rPr>
                <w:rFonts w:ascii="ＭＳ 明朝" w:hAnsi="ＭＳ 明朝"/>
                <w:color w:val="0070C0"/>
                <w:sz w:val="16"/>
              </w:rPr>
            </w:pPr>
          </w:p>
        </w:tc>
        <w:tc>
          <w:tcPr>
            <w:tcW w:w="851" w:type="dxa"/>
            <w:tcBorders>
              <w:top w:val="single" w:sz="4" w:space="0" w:color="auto"/>
              <w:left w:val="single" w:sz="4" w:space="0" w:color="auto"/>
              <w:bottom w:val="single" w:sz="4" w:space="0" w:color="auto"/>
              <w:right w:val="single" w:sz="4" w:space="0" w:color="auto"/>
            </w:tcBorders>
            <w:vAlign w:val="center"/>
          </w:tcPr>
          <w:p w14:paraId="17F27E11" w14:textId="77777777" w:rsidR="00BE043B" w:rsidRPr="00170724" w:rsidRDefault="00BE043B" w:rsidP="00B36EA5">
            <w:pPr>
              <w:spacing w:line="280" w:lineRule="exact"/>
              <w:jc w:val="center"/>
              <w:rPr>
                <w:rFonts w:ascii="ＭＳ 明朝" w:hAnsi="ＭＳ 明朝"/>
                <w:color w:val="0070C0"/>
                <w:sz w:val="16"/>
              </w:rPr>
            </w:pPr>
          </w:p>
        </w:tc>
        <w:tc>
          <w:tcPr>
            <w:tcW w:w="850" w:type="dxa"/>
            <w:tcBorders>
              <w:top w:val="single" w:sz="4" w:space="0" w:color="auto"/>
              <w:left w:val="single" w:sz="4" w:space="0" w:color="auto"/>
              <w:bottom w:val="single" w:sz="4" w:space="0" w:color="auto"/>
              <w:right w:val="single" w:sz="4" w:space="0" w:color="auto"/>
            </w:tcBorders>
            <w:vAlign w:val="center"/>
          </w:tcPr>
          <w:p w14:paraId="4CDB15D6" w14:textId="77777777" w:rsidR="00BE043B" w:rsidRPr="00170724" w:rsidRDefault="00BE043B" w:rsidP="00B36EA5">
            <w:pPr>
              <w:spacing w:line="280" w:lineRule="exact"/>
              <w:jc w:val="center"/>
              <w:rPr>
                <w:rFonts w:ascii="ＭＳ 明朝" w:hAnsi="ＭＳ 明朝"/>
                <w:color w:val="0070C0"/>
                <w:sz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0BE18D69" w14:textId="77777777" w:rsidR="00BE043B" w:rsidRPr="00170724" w:rsidRDefault="00BE043B" w:rsidP="00B36EA5">
            <w:pPr>
              <w:spacing w:line="280" w:lineRule="exact"/>
              <w:jc w:val="center"/>
              <w:rPr>
                <w:rFonts w:ascii="ＭＳ 明朝" w:hAnsi="ＭＳ 明朝"/>
                <w:color w:val="0070C0"/>
                <w:sz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66FAA060" w14:textId="77777777" w:rsidR="00BE043B" w:rsidRPr="00170724" w:rsidRDefault="00BE043B" w:rsidP="00B36EA5">
            <w:pPr>
              <w:spacing w:line="280" w:lineRule="exact"/>
              <w:jc w:val="center"/>
              <w:rPr>
                <w:rFonts w:ascii="ＭＳ 明朝" w:hAnsi="ＭＳ 明朝"/>
                <w:color w:val="0070C0"/>
                <w:sz w:val="16"/>
              </w:rPr>
            </w:pPr>
          </w:p>
        </w:tc>
      </w:tr>
      <w:tr w:rsidR="00B36EA5" w14:paraId="206BFE31" w14:textId="77777777" w:rsidTr="002C3B54">
        <w:trPr>
          <w:trHeight w:val="420"/>
          <w:jc w:val="center"/>
        </w:trPr>
        <w:tc>
          <w:tcPr>
            <w:tcW w:w="1980" w:type="dxa"/>
            <w:gridSpan w:val="2"/>
            <w:tcBorders>
              <w:top w:val="single" w:sz="4" w:space="0" w:color="auto"/>
              <w:left w:val="single" w:sz="4" w:space="0" w:color="auto"/>
              <w:bottom w:val="single" w:sz="4" w:space="0" w:color="auto"/>
              <w:right w:val="single" w:sz="4" w:space="0" w:color="auto"/>
            </w:tcBorders>
            <w:vAlign w:val="center"/>
          </w:tcPr>
          <w:p w14:paraId="01941B45" w14:textId="77777777" w:rsidR="00B36EA5" w:rsidRPr="00170724" w:rsidRDefault="00B36EA5" w:rsidP="00B36EA5">
            <w:pPr>
              <w:spacing w:line="280" w:lineRule="exact"/>
              <w:jc w:val="center"/>
              <w:rPr>
                <w:rFonts w:asciiTheme="minorEastAsia" w:hAnsiTheme="minorEastAsia"/>
                <w:color w:val="0070C0"/>
                <w:sz w:val="16"/>
                <w:szCs w:val="16"/>
              </w:rPr>
            </w:pPr>
            <w:r w:rsidRPr="00170724">
              <w:rPr>
                <w:rFonts w:asciiTheme="minorEastAsia" w:hAnsiTheme="minorEastAsia" w:hint="eastAsia"/>
                <w:color w:val="0070C0"/>
                <w:sz w:val="16"/>
                <w:szCs w:val="16"/>
              </w:rPr>
              <w:t>割付</w:t>
            </w:r>
          </w:p>
        </w:tc>
        <w:tc>
          <w:tcPr>
            <w:tcW w:w="1134" w:type="dxa"/>
            <w:tcBorders>
              <w:top w:val="single" w:sz="4" w:space="0" w:color="auto"/>
              <w:left w:val="single" w:sz="4" w:space="0" w:color="auto"/>
              <w:bottom w:val="single" w:sz="4" w:space="0" w:color="auto"/>
              <w:right w:val="single" w:sz="4" w:space="0" w:color="auto"/>
            </w:tcBorders>
          </w:tcPr>
          <w:p w14:paraId="3E351E76" w14:textId="77777777" w:rsidR="00B36EA5" w:rsidRPr="00170724" w:rsidRDefault="00B36EA5" w:rsidP="00B36EA5">
            <w:pPr>
              <w:spacing w:line="280" w:lineRule="exact"/>
              <w:jc w:val="center"/>
              <w:rPr>
                <w:rFonts w:ascii="ＭＳ 明朝" w:hAnsi="ＭＳ 明朝"/>
                <w:color w:val="0070C0"/>
                <w:sz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29E6CDC8" w14:textId="2C651DCD" w:rsidR="00B36EA5" w:rsidRPr="00170724" w:rsidRDefault="00B36EA5" w:rsidP="00B36EA5">
            <w:pPr>
              <w:spacing w:line="280" w:lineRule="exact"/>
              <w:jc w:val="center"/>
              <w:rPr>
                <w:rFonts w:ascii="ＭＳ 明朝" w:hAnsi="ＭＳ 明朝"/>
                <w:color w:val="0070C0"/>
                <w:sz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16712F7A" w14:textId="77777777" w:rsidR="00B36EA5" w:rsidRPr="00170724" w:rsidRDefault="00B36EA5" w:rsidP="00B36EA5">
            <w:pPr>
              <w:spacing w:line="280" w:lineRule="exact"/>
              <w:jc w:val="center"/>
              <w:rPr>
                <w:rFonts w:ascii="ＭＳ 明朝" w:hAnsi="ＭＳ 明朝"/>
                <w:color w:val="0070C0"/>
                <w:sz w:val="16"/>
              </w:rPr>
            </w:pPr>
            <w:r w:rsidRPr="00170724">
              <w:rPr>
                <w:rFonts w:ascii="ＭＳ 明朝" w:hAnsi="ＭＳ 明朝" w:hint="eastAsia"/>
                <w:color w:val="0070C0"/>
                <w:sz w:val="16"/>
              </w:rPr>
              <w:t>○</w:t>
            </w:r>
          </w:p>
        </w:tc>
        <w:tc>
          <w:tcPr>
            <w:tcW w:w="851" w:type="dxa"/>
            <w:tcBorders>
              <w:top w:val="single" w:sz="4" w:space="0" w:color="auto"/>
              <w:left w:val="single" w:sz="4" w:space="0" w:color="auto"/>
              <w:bottom w:val="single" w:sz="4" w:space="0" w:color="auto"/>
              <w:right w:val="single" w:sz="4" w:space="0" w:color="auto"/>
            </w:tcBorders>
            <w:vAlign w:val="center"/>
          </w:tcPr>
          <w:p w14:paraId="0F3714AE" w14:textId="77777777" w:rsidR="00B36EA5" w:rsidRPr="00170724" w:rsidRDefault="00B36EA5" w:rsidP="00B36EA5">
            <w:pPr>
              <w:spacing w:line="280" w:lineRule="exact"/>
              <w:jc w:val="center"/>
              <w:rPr>
                <w:rFonts w:ascii="ＭＳ 明朝" w:hAnsi="ＭＳ 明朝"/>
                <w:color w:val="0070C0"/>
                <w:sz w:val="16"/>
              </w:rPr>
            </w:pPr>
          </w:p>
        </w:tc>
        <w:tc>
          <w:tcPr>
            <w:tcW w:w="850" w:type="dxa"/>
            <w:tcBorders>
              <w:top w:val="single" w:sz="4" w:space="0" w:color="auto"/>
              <w:left w:val="single" w:sz="4" w:space="0" w:color="auto"/>
              <w:bottom w:val="single" w:sz="4" w:space="0" w:color="auto"/>
              <w:right w:val="single" w:sz="4" w:space="0" w:color="auto"/>
            </w:tcBorders>
            <w:vAlign w:val="center"/>
          </w:tcPr>
          <w:p w14:paraId="4F211FA1" w14:textId="77777777" w:rsidR="00B36EA5" w:rsidRPr="00170724" w:rsidRDefault="00B36EA5" w:rsidP="00B36EA5">
            <w:pPr>
              <w:spacing w:line="280" w:lineRule="exact"/>
              <w:jc w:val="center"/>
              <w:rPr>
                <w:rFonts w:ascii="ＭＳ 明朝" w:hAnsi="ＭＳ 明朝"/>
                <w:color w:val="0070C0"/>
                <w:sz w:val="16"/>
              </w:rPr>
            </w:pPr>
          </w:p>
        </w:tc>
        <w:tc>
          <w:tcPr>
            <w:tcW w:w="851" w:type="dxa"/>
            <w:tcBorders>
              <w:top w:val="single" w:sz="4" w:space="0" w:color="auto"/>
              <w:left w:val="single" w:sz="4" w:space="0" w:color="auto"/>
              <w:bottom w:val="single" w:sz="4" w:space="0" w:color="auto"/>
              <w:right w:val="single" w:sz="4" w:space="0" w:color="auto"/>
            </w:tcBorders>
            <w:vAlign w:val="center"/>
          </w:tcPr>
          <w:p w14:paraId="44C73F76" w14:textId="77777777" w:rsidR="00B36EA5" w:rsidRPr="00170724" w:rsidRDefault="00B36EA5" w:rsidP="00B36EA5">
            <w:pPr>
              <w:spacing w:line="280" w:lineRule="exact"/>
              <w:jc w:val="center"/>
              <w:rPr>
                <w:rFonts w:ascii="ＭＳ 明朝" w:hAnsi="ＭＳ 明朝"/>
                <w:color w:val="0070C0"/>
                <w:sz w:val="16"/>
              </w:rPr>
            </w:pPr>
          </w:p>
        </w:tc>
        <w:tc>
          <w:tcPr>
            <w:tcW w:w="850" w:type="dxa"/>
            <w:tcBorders>
              <w:top w:val="single" w:sz="4" w:space="0" w:color="auto"/>
              <w:left w:val="single" w:sz="4" w:space="0" w:color="auto"/>
              <w:bottom w:val="single" w:sz="4" w:space="0" w:color="auto"/>
              <w:right w:val="single" w:sz="4" w:space="0" w:color="auto"/>
            </w:tcBorders>
            <w:vAlign w:val="center"/>
          </w:tcPr>
          <w:p w14:paraId="2ADA7D77" w14:textId="77777777" w:rsidR="00B36EA5" w:rsidRPr="00170724" w:rsidRDefault="00B36EA5" w:rsidP="00B36EA5">
            <w:pPr>
              <w:spacing w:line="280" w:lineRule="exact"/>
              <w:jc w:val="center"/>
              <w:rPr>
                <w:rFonts w:ascii="ＭＳ 明朝" w:hAnsi="ＭＳ 明朝"/>
                <w:color w:val="0070C0"/>
                <w:sz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1B0C11C7" w14:textId="77777777" w:rsidR="00B36EA5" w:rsidRPr="00170724" w:rsidRDefault="00B36EA5" w:rsidP="00B36EA5">
            <w:pPr>
              <w:spacing w:line="280" w:lineRule="exact"/>
              <w:jc w:val="center"/>
              <w:rPr>
                <w:rFonts w:ascii="ＭＳ 明朝" w:hAnsi="ＭＳ 明朝"/>
                <w:color w:val="0070C0"/>
                <w:sz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3912C713" w14:textId="77777777" w:rsidR="00B36EA5" w:rsidRPr="00170724" w:rsidRDefault="00B36EA5" w:rsidP="00B36EA5">
            <w:pPr>
              <w:spacing w:line="280" w:lineRule="exact"/>
              <w:jc w:val="center"/>
              <w:rPr>
                <w:rFonts w:ascii="ＭＳ 明朝" w:hAnsi="ＭＳ 明朝"/>
                <w:color w:val="0070C0"/>
                <w:sz w:val="16"/>
              </w:rPr>
            </w:pPr>
          </w:p>
        </w:tc>
      </w:tr>
      <w:tr w:rsidR="00B36EA5" w14:paraId="593410B5" w14:textId="77777777" w:rsidTr="002C3B54">
        <w:trPr>
          <w:trHeight w:val="420"/>
          <w:jc w:val="center"/>
        </w:trPr>
        <w:tc>
          <w:tcPr>
            <w:tcW w:w="1980" w:type="dxa"/>
            <w:gridSpan w:val="2"/>
            <w:tcBorders>
              <w:top w:val="single" w:sz="4" w:space="0" w:color="auto"/>
              <w:left w:val="single" w:sz="4" w:space="0" w:color="auto"/>
              <w:bottom w:val="single" w:sz="4" w:space="0" w:color="auto"/>
              <w:right w:val="single" w:sz="4" w:space="0" w:color="auto"/>
            </w:tcBorders>
            <w:vAlign w:val="center"/>
            <w:hideMark/>
          </w:tcPr>
          <w:p w14:paraId="6A0372EB" w14:textId="758D1E24" w:rsidR="00B36EA5" w:rsidRPr="00515EA7" w:rsidRDefault="00B36EA5" w:rsidP="00B36EA5">
            <w:pPr>
              <w:spacing w:line="280" w:lineRule="exact"/>
              <w:jc w:val="center"/>
              <w:rPr>
                <w:rFonts w:ascii="ＭＳ 明朝" w:hAnsi="ＭＳ 明朝"/>
                <w:color w:val="0070C0"/>
                <w:sz w:val="16"/>
              </w:rPr>
            </w:pPr>
            <w:r w:rsidRPr="00515EA7">
              <w:rPr>
                <w:rFonts w:ascii="ＭＳ 明朝" w:eastAsia="ＭＳ Ｐ明朝" w:hAnsi="ＭＳ 明朝" w:cs="Times New Roman" w:hint="eastAsia"/>
                <w:color w:val="0070C0"/>
                <w:sz w:val="16"/>
                <w:szCs w:val="20"/>
              </w:rPr>
              <w:t>試験薬投与</w:t>
            </w:r>
          </w:p>
        </w:tc>
        <w:tc>
          <w:tcPr>
            <w:tcW w:w="1134" w:type="dxa"/>
            <w:tcBorders>
              <w:top w:val="single" w:sz="4" w:space="0" w:color="auto"/>
              <w:left w:val="single" w:sz="4" w:space="0" w:color="auto"/>
              <w:bottom w:val="single" w:sz="4" w:space="0" w:color="auto"/>
              <w:right w:val="single" w:sz="4" w:space="0" w:color="auto"/>
            </w:tcBorders>
          </w:tcPr>
          <w:p w14:paraId="6AEE6E18" w14:textId="77777777" w:rsidR="00B36EA5" w:rsidRPr="00170724" w:rsidRDefault="00B36EA5" w:rsidP="00B36EA5">
            <w:pPr>
              <w:spacing w:line="280" w:lineRule="exact"/>
              <w:jc w:val="center"/>
              <w:rPr>
                <w:rFonts w:ascii="ＭＳ 明朝" w:hAnsi="ＭＳ 明朝"/>
                <w:color w:val="0070C0"/>
                <w:sz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215C8866" w14:textId="16DE584E" w:rsidR="00B36EA5" w:rsidRPr="00170724" w:rsidRDefault="00B36EA5" w:rsidP="00B36EA5">
            <w:pPr>
              <w:spacing w:line="280" w:lineRule="exact"/>
              <w:jc w:val="center"/>
              <w:rPr>
                <w:rFonts w:ascii="ＭＳ 明朝" w:hAnsi="ＭＳ 明朝"/>
                <w:color w:val="0070C0"/>
                <w:sz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75E98186" w14:textId="77777777" w:rsidR="00B36EA5" w:rsidRPr="00170724" w:rsidRDefault="00B36EA5" w:rsidP="00B36EA5">
            <w:pPr>
              <w:spacing w:line="280" w:lineRule="exact"/>
              <w:jc w:val="center"/>
              <w:rPr>
                <w:rFonts w:ascii="ＭＳ 明朝" w:hAnsi="ＭＳ 明朝"/>
                <w:color w:val="0070C0"/>
                <w:sz w:val="16"/>
              </w:rPr>
            </w:pPr>
          </w:p>
        </w:tc>
        <w:tc>
          <w:tcPr>
            <w:tcW w:w="851" w:type="dxa"/>
            <w:tcBorders>
              <w:top w:val="single" w:sz="4" w:space="0" w:color="auto"/>
              <w:left w:val="single" w:sz="4" w:space="0" w:color="auto"/>
              <w:bottom w:val="single" w:sz="4" w:space="0" w:color="auto"/>
              <w:right w:val="single" w:sz="4" w:space="0" w:color="auto"/>
            </w:tcBorders>
            <w:vAlign w:val="center"/>
          </w:tcPr>
          <w:p w14:paraId="1A1AF508" w14:textId="77777777" w:rsidR="00B36EA5" w:rsidRPr="00170724" w:rsidRDefault="00B36EA5" w:rsidP="00B36EA5">
            <w:pPr>
              <w:spacing w:line="280" w:lineRule="exact"/>
              <w:jc w:val="center"/>
              <w:rPr>
                <w:rFonts w:ascii="ＭＳ 明朝" w:hAnsi="ＭＳ 明朝"/>
                <w:color w:val="0070C0"/>
                <w:sz w:val="16"/>
              </w:rPr>
            </w:pPr>
            <w:r w:rsidRPr="00170724">
              <w:rPr>
                <w:rFonts w:asciiTheme="minorHAnsi" w:hAnsiTheme="minorHAnsi"/>
                <w:noProof/>
                <w:color w:val="0070C0"/>
              </w:rPr>
              <mc:AlternateContent>
                <mc:Choice Requires="wps">
                  <w:drawing>
                    <wp:anchor distT="4294967295" distB="4294967295" distL="114300" distR="114300" simplePos="0" relativeHeight="251658240" behindDoc="0" locked="0" layoutInCell="0" allowOverlap="1" wp14:anchorId="237CF036" wp14:editId="7A5CABDB">
                      <wp:simplePos x="0" y="0"/>
                      <wp:positionH relativeFrom="column">
                        <wp:posOffset>-391795</wp:posOffset>
                      </wp:positionH>
                      <wp:positionV relativeFrom="paragraph">
                        <wp:posOffset>133350</wp:posOffset>
                      </wp:positionV>
                      <wp:extent cx="3244850" cy="12700"/>
                      <wp:effectExtent l="19050" t="76200" r="88900" b="101600"/>
                      <wp:wrapNone/>
                      <wp:docPr id="33" name="直線コネクタ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44850" cy="127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16921A" id="直線コネクタ 33" o:spid="_x0000_s1026" style="position:absolute;left:0;text-align:left;z-index:251687937;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85pt,10.5pt" to="224.6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" o:allowincell="f">
                      <v:stroke startarrow="block" endarrow="block"/>
                    </v:line>
                  </w:pict>
                </mc:Fallback>
              </mc:AlternateContent>
            </w:r>
          </w:p>
        </w:tc>
        <w:tc>
          <w:tcPr>
            <w:tcW w:w="850" w:type="dxa"/>
            <w:tcBorders>
              <w:top w:val="single" w:sz="4" w:space="0" w:color="auto"/>
              <w:left w:val="single" w:sz="4" w:space="0" w:color="auto"/>
              <w:bottom w:val="single" w:sz="4" w:space="0" w:color="auto"/>
              <w:right w:val="single" w:sz="4" w:space="0" w:color="auto"/>
            </w:tcBorders>
            <w:vAlign w:val="center"/>
          </w:tcPr>
          <w:p w14:paraId="1736F76B" w14:textId="77777777" w:rsidR="00B36EA5" w:rsidRPr="00170724" w:rsidRDefault="00B36EA5" w:rsidP="00B36EA5">
            <w:pPr>
              <w:spacing w:line="280" w:lineRule="exact"/>
              <w:jc w:val="center"/>
              <w:rPr>
                <w:rFonts w:ascii="ＭＳ 明朝" w:hAnsi="ＭＳ 明朝"/>
                <w:color w:val="0070C0"/>
                <w:sz w:val="16"/>
              </w:rPr>
            </w:pPr>
          </w:p>
        </w:tc>
        <w:tc>
          <w:tcPr>
            <w:tcW w:w="851" w:type="dxa"/>
            <w:tcBorders>
              <w:top w:val="single" w:sz="4" w:space="0" w:color="auto"/>
              <w:left w:val="single" w:sz="4" w:space="0" w:color="auto"/>
              <w:bottom w:val="single" w:sz="4" w:space="0" w:color="auto"/>
              <w:right w:val="single" w:sz="4" w:space="0" w:color="auto"/>
            </w:tcBorders>
            <w:vAlign w:val="center"/>
          </w:tcPr>
          <w:p w14:paraId="32BE9099" w14:textId="77777777" w:rsidR="00B36EA5" w:rsidRPr="00170724" w:rsidRDefault="00B36EA5" w:rsidP="00B36EA5">
            <w:pPr>
              <w:spacing w:line="280" w:lineRule="exact"/>
              <w:jc w:val="center"/>
              <w:rPr>
                <w:rFonts w:ascii="ＭＳ 明朝" w:hAnsi="ＭＳ 明朝"/>
                <w:color w:val="0070C0"/>
                <w:sz w:val="16"/>
              </w:rPr>
            </w:pPr>
          </w:p>
        </w:tc>
        <w:tc>
          <w:tcPr>
            <w:tcW w:w="850" w:type="dxa"/>
            <w:tcBorders>
              <w:top w:val="single" w:sz="4" w:space="0" w:color="auto"/>
              <w:left w:val="single" w:sz="4" w:space="0" w:color="auto"/>
              <w:bottom w:val="single" w:sz="4" w:space="0" w:color="auto"/>
              <w:right w:val="single" w:sz="4" w:space="0" w:color="auto"/>
            </w:tcBorders>
            <w:vAlign w:val="center"/>
          </w:tcPr>
          <w:p w14:paraId="53BE176C" w14:textId="77777777" w:rsidR="00B36EA5" w:rsidRPr="00170724" w:rsidRDefault="00B36EA5" w:rsidP="00B36EA5">
            <w:pPr>
              <w:spacing w:line="280" w:lineRule="exact"/>
              <w:jc w:val="center"/>
              <w:rPr>
                <w:rFonts w:ascii="ＭＳ 明朝" w:hAnsi="ＭＳ 明朝"/>
                <w:color w:val="0070C0"/>
                <w:sz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3E955BE8" w14:textId="77777777" w:rsidR="00B36EA5" w:rsidRPr="00170724" w:rsidRDefault="00B36EA5" w:rsidP="00B36EA5">
            <w:pPr>
              <w:spacing w:line="280" w:lineRule="exact"/>
              <w:jc w:val="center"/>
              <w:rPr>
                <w:rFonts w:ascii="ＭＳ 明朝" w:hAnsi="ＭＳ 明朝"/>
                <w:color w:val="0070C0"/>
                <w:sz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02F3ACAD" w14:textId="77777777" w:rsidR="00B36EA5" w:rsidRPr="00170724" w:rsidRDefault="00B36EA5" w:rsidP="00B36EA5">
            <w:pPr>
              <w:spacing w:line="280" w:lineRule="exact"/>
              <w:ind w:left="130" w:firstLine="90"/>
              <w:jc w:val="center"/>
              <w:rPr>
                <w:rFonts w:ascii="ＭＳ 明朝" w:hAnsi="ＭＳ 明朝"/>
                <w:color w:val="0070C0"/>
                <w:sz w:val="16"/>
              </w:rPr>
            </w:pPr>
          </w:p>
        </w:tc>
      </w:tr>
      <w:tr w:rsidR="00B36EA5" w14:paraId="0D379DFA" w14:textId="77777777" w:rsidTr="002C3B54">
        <w:trPr>
          <w:trHeight w:val="420"/>
          <w:jc w:val="center"/>
        </w:trPr>
        <w:tc>
          <w:tcPr>
            <w:tcW w:w="1980" w:type="dxa"/>
            <w:gridSpan w:val="2"/>
            <w:tcBorders>
              <w:top w:val="single" w:sz="4" w:space="0" w:color="auto"/>
              <w:left w:val="single" w:sz="4" w:space="0" w:color="auto"/>
              <w:bottom w:val="single" w:sz="4" w:space="0" w:color="auto"/>
              <w:right w:val="single" w:sz="4" w:space="0" w:color="auto"/>
            </w:tcBorders>
            <w:vAlign w:val="center"/>
            <w:hideMark/>
          </w:tcPr>
          <w:p w14:paraId="3D71E1DF" w14:textId="77777777" w:rsidR="00B36EA5" w:rsidRPr="00170724" w:rsidRDefault="00B36EA5" w:rsidP="00B36EA5">
            <w:pPr>
              <w:spacing w:line="280" w:lineRule="exact"/>
              <w:jc w:val="center"/>
              <w:rPr>
                <w:rFonts w:ascii="ＭＳ 明朝" w:hAnsi="ＭＳ 明朝"/>
                <w:color w:val="0070C0"/>
                <w:sz w:val="16"/>
              </w:rPr>
            </w:pPr>
            <w:r w:rsidRPr="00170724">
              <w:rPr>
                <w:rFonts w:ascii="ＭＳ 明朝" w:hAnsi="ＭＳ 明朝" w:hint="eastAsia"/>
                <w:color w:val="0070C0"/>
                <w:sz w:val="16"/>
              </w:rPr>
              <w:t>自覚症状・他覚所見</w:t>
            </w:r>
          </w:p>
        </w:tc>
        <w:tc>
          <w:tcPr>
            <w:tcW w:w="1134" w:type="dxa"/>
            <w:tcBorders>
              <w:top w:val="single" w:sz="4" w:space="0" w:color="auto"/>
              <w:left w:val="single" w:sz="4" w:space="0" w:color="auto"/>
              <w:bottom w:val="single" w:sz="4" w:space="0" w:color="auto"/>
              <w:right w:val="single" w:sz="4" w:space="0" w:color="auto"/>
            </w:tcBorders>
          </w:tcPr>
          <w:p w14:paraId="701020A8" w14:textId="77777777" w:rsidR="00B36EA5" w:rsidRPr="00170724" w:rsidRDefault="00B36EA5" w:rsidP="00B36EA5">
            <w:pPr>
              <w:spacing w:line="280" w:lineRule="exact"/>
              <w:jc w:val="center"/>
              <w:rPr>
                <w:rFonts w:ascii="ＭＳ 明朝" w:hAnsi="ＭＳ 明朝"/>
                <w:color w:val="0070C0"/>
                <w:sz w:val="16"/>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54F30AFE" w14:textId="58026CAD" w:rsidR="00B36EA5" w:rsidRPr="00170724" w:rsidRDefault="00B36EA5" w:rsidP="00B36EA5">
            <w:pPr>
              <w:spacing w:line="280" w:lineRule="exact"/>
              <w:jc w:val="center"/>
              <w:rPr>
                <w:rFonts w:ascii="ＭＳ 明朝" w:hAnsi="ＭＳ 明朝"/>
                <w:color w:val="0070C0"/>
                <w:sz w:val="16"/>
              </w:rPr>
            </w:pPr>
            <w:r w:rsidRPr="00170724">
              <w:rPr>
                <w:rFonts w:ascii="ＭＳ 明朝" w:hAnsi="ＭＳ 明朝" w:hint="eastAsia"/>
                <w:color w:val="0070C0"/>
                <w:sz w:val="16"/>
              </w:rPr>
              <w:t>○</w:t>
            </w:r>
          </w:p>
        </w:tc>
        <w:tc>
          <w:tcPr>
            <w:tcW w:w="992" w:type="dxa"/>
            <w:tcBorders>
              <w:top w:val="single" w:sz="4" w:space="0" w:color="auto"/>
              <w:left w:val="single" w:sz="4" w:space="0" w:color="auto"/>
              <w:bottom w:val="single" w:sz="4" w:space="0" w:color="auto"/>
              <w:right w:val="single" w:sz="4" w:space="0" w:color="auto"/>
            </w:tcBorders>
            <w:vAlign w:val="center"/>
            <w:hideMark/>
          </w:tcPr>
          <w:p w14:paraId="0AF98A18" w14:textId="77777777" w:rsidR="00B36EA5" w:rsidRPr="00170724" w:rsidRDefault="00B36EA5" w:rsidP="00B36EA5">
            <w:pPr>
              <w:spacing w:line="280" w:lineRule="exact"/>
              <w:jc w:val="center"/>
              <w:rPr>
                <w:rFonts w:ascii="ＭＳ 明朝" w:hAnsi="ＭＳ 明朝"/>
                <w:color w:val="0070C0"/>
                <w:sz w:val="16"/>
              </w:rPr>
            </w:pPr>
            <w:r w:rsidRPr="00170724">
              <w:rPr>
                <w:rFonts w:ascii="ＭＳ 明朝" w:hAnsi="ＭＳ 明朝" w:hint="eastAsia"/>
                <w:color w:val="0070C0"/>
                <w:sz w:val="16"/>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223369B3" w14:textId="77777777" w:rsidR="00B36EA5" w:rsidRPr="00170724" w:rsidRDefault="00B36EA5" w:rsidP="00B36EA5">
            <w:pPr>
              <w:spacing w:line="280" w:lineRule="exact"/>
              <w:jc w:val="center"/>
              <w:rPr>
                <w:rFonts w:ascii="ＭＳ 明朝" w:hAnsi="ＭＳ 明朝"/>
                <w:color w:val="0070C0"/>
                <w:sz w:val="16"/>
              </w:rPr>
            </w:pPr>
            <w:r w:rsidRPr="00170724">
              <w:rPr>
                <w:rFonts w:ascii="ＭＳ 明朝" w:hAnsi="ＭＳ 明朝" w:hint="eastAsia"/>
                <w:color w:val="0070C0"/>
                <w:sz w:val="16"/>
              </w:rPr>
              <w:t>○</w:t>
            </w:r>
          </w:p>
        </w:tc>
        <w:tc>
          <w:tcPr>
            <w:tcW w:w="850" w:type="dxa"/>
            <w:tcBorders>
              <w:top w:val="single" w:sz="4" w:space="0" w:color="auto"/>
              <w:left w:val="single" w:sz="4" w:space="0" w:color="auto"/>
              <w:bottom w:val="single" w:sz="4" w:space="0" w:color="auto"/>
              <w:right w:val="single" w:sz="4" w:space="0" w:color="auto"/>
            </w:tcBorders>
            <w:vAlign w:val="center"/>
            <w:hideMark/>
          </w:tcPr>
          <w:p w14:paraId="296ACD99" w14:textId="77777777" w:rsidR="00B36EA5" w:rsidRPr="00170724" w:rsidRDefault="00B36EA5" w:rsidP="00B36EA5">
            <w:pPr>
              <w:spacing w:line="280" w:lineRule="exact"/>
              <w:jc w:val="center"/>
              <w:rPr>
                <w:rFonts w:ascii="ＭＳ 明朝" w:hAnsi="ＭＳ 明朝"/>
                <w:color w:val="0070C0"/>
                <w:sz w:val="16"/>
              </w:rPr>
            </w:pPr>
            <w:r w:rsidRPr="00170724">
              <w:rPr>
                <w:rFonts w:ascii="ＭＳ 明朝" w:hAnsi="ＭＳ 明朝" w:hint="eastAsia"/>
                <w:color w:val="0070C0"/>
                <w:sz w:val="16"/>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015E2AB2" w14:textId="77777777" w:rsidR="00B36EA5" w:rsidRPr="00170724" w:rsidRDefault="00B36EA5" w:rsidP="00B36EA5">
            <w:pPr>
              <w:spacing w:line="280" w:lineRule="exact"/>
              <w:jc w:val="center"/>
              <w:rPr>
                <w:rFonts w:ascii="ＭＳ 明朝" w:hAnsi="ＭＳ 明朝"/>
                <w:color w:val="0070C0"/>
                <w:sz w:val="16"/>
              </w:rPr>
            </w:pPr>
            <w:r w:rsidRPr="00170724">
              <w:rPr>
                <w:rFonts w:ascii="ＭＳ 明朝" w:hAnsi="ＭＳ 明朝" w:hint="eastAsia"/>
                <w:color w:val="0070C0"/>
                <w:sz w:val="16"/>
              </w:rPr>
              <w:t>○</w:t>
            </w:r>
          </w:p>
        </w:tc>
        <w:tc>
          <w:tcPr>
            <w:tcW w:w="850" w:type="dxa"/>
            <w:tcBorders>
              <w:top w:val="single" w:sz="4" w:space="0" w:color="auto"/>
              <w:left w:val="single" w:sz="4" w:space="0" w:color="auto"/>
              <w:bottom w:val="single" w:sz="4" w:space="0" w:color="auto"/>
              <w:right w:val="single" w:sz="4" w:space="0" w:color="auto"/>
            </w:tcBorders>
            <w:vAlign w:val="center"/>
            <w:hideMark/>
          </w:tcPr>
          <w:p w14:paraId="1498A66A" w14:textId="77777777" w:rsidR="00B36EA5" w:rsidRPr="00170724" w:rsidRDefault="00B36EA5" w:rsidP="00B36EA5">
            <w:pPr>
              <w:spacing w:line="280" w:lineRule="exact"/>
              <w:jc w:val="center"/>
              <w:rPr>
                <w:rFonts w:ascii="ＭＳ 明朝" w:hAnsi="ＭＳ 明朝"/>
                <w:color w:val="0070C0"/>
                <w:sz w:val="16"/>
              </w:rPr>
            </w:pPr>
            <w:r w:rsidRPr="00170724">
              <w:rPr>
                <w:rFonts w:ascii="ＭＳ 明朝" w:hAnsi="ＭＳ 明朝" w:hint="eastAsia"/>
                <w:color w:val="0070C0"/>
                <w:sz w:val="16"/>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F34E961" w14:textId="77777777" w:rsidR="00B36EA5" w:rsidRPr="00170724" w:rsidRDefault="00B36EA5" w:rsidP="00B36EA5">
            <w:pPr>
              <w:spacing w:line="280" w:lineRule="exact"/>
              <w:jc w:val="center"/>
              <w:rPr>
                <w:rFonts w:ascii="ＭＳ 明朝" w:hAnsi="ＭＳ 明朝"/>
                <w:color w:val="0070C0"/>
                <w:sz w:val="16"/>
              </w:rPr>
            </w:pPr>
            <w:r w:rsidRPr="00170724">
              <w:rPr>
                <w:rFonts w:ascii="ＭＳ 明朝" w:hAnsi="ＭＳ 明朝" w:hint="eastAsia"/>
                <w:color w:val="0070C0"/>
                <w:sz w:val="16"/>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BEA0E68" w14:textId="77777777" w:rsidR="00B36EA5" w:rsidRPr="00170724" w:rsidRDefault="00B36EA5" w:rsidP="00B36EA5">
            <w:pPr>
              <w:spacing w:line="280" w:lineRule="exact"/>
              <w:jc w:val="center"/>
              <w:rPr>
                <w:rFonts w:ascii="ＭＳ 明朝" w:hAnsi="ＭＳ 明朝"/>
                <w:color w:val="0070C0"/>
                <w:sz w:val="16"/>
              </w:rPr>
            </w:pPr>
            <w:r w:rsidRPr="00170724">
              <w:rPr>
                <w:rFonts w:ascii="ＭＳ 明朝" w:hAnsi="ＭＳ 明朝" w:hint="eastAsia"/>
                <w:color w:val="0070C0"/>
                <w:sz w:val="16"/>
              </w:rPr>
              <w:t>○</w:t>
            </w:r>
          </w:p>
        </w:tc>
      </w:tr>
      <w:tr w:rsidR="00B36EA5" w14:paraId="26D0FFEA" w14:textId="77777777" w:rsidTr="002C3B54">
        <w:trPr>
          <w:trHeight w:val="420"/>
          <w:jc w:val="center"/>
        </w:trPr>
        <w:tc>
          <w:tcPr>
            <w:tcW w:w="1980" w:type="dxa"/>
            <w:gridSpan w:val="2"/>
            <w:tcBorders>
              <w:top w:val="single" w:sz="4" w:space="0" w:color="auto"/>
              <w:left w:val="single" w:sz="4" w:space="0" w:color="auto"/>
              <w:bottom w:val="single" w:sz="4" w:space="0" w:color="auto"/>
              <w:right w:val="single" w:sz="4" w:space="0" w:color="auto"/>
            </w:tcBorders>
            <w:vAlign w:val="center"/>
            <w:hideMark/>
          </w:tcPr>
          <w:p w14:paraId="29B42C68" w14:textId="41CA4596" w:rsidR="00B36EA5" w:rsidRPr="00170724" w:rsidRDefault="00B36EA5" w:rsidP="00B36EA5">
            <w:pPr>
              <w:spacing w:line="280" w:lineRule="exact"/>
              <w:jc w:val="center"/>
              <w:rPr>
                <w:rFonts w:ascii="ＭＳ 明朝" w:hAnsi="ＭＳ 明朝"/>
                <w:color w:val="0070C0"/>
                <w:sz w:val="16"/>
              </w:rPr>
            </w:pPr>
            <w:r w:rsidRPr="00170724">
              <w:rPr>
                <w:rFonts w:ascii="ＭＳ 明朝" w:hAnsi="ＭＳ 明朝" w:hint="eastAsia"/>
                <w:color w:val="0070C0"/>
                <w:sz w:val="16"/>
              </w:rPr>
              <w:t>血圧測定</w:t>
            </w:r>
          </w:p>
        </w:tc>
        <w:tc>
          <w:tcPr>
            <w:tcW w:w="1134" w:type="dxa"/>
            <w:tcBorders>
              <w:top w:val="single" w:sz="4" w:space="0" w:color="auto"/>
              <w:left w:val="single" w:sz="4" w:space="0" w:color="auto"/>
              <w:bottom w:val="single" w:sz="4" w:space="0" w:color="auto"/>
              <w:right w:val="single" w:sz="4" w:space="0" w:color="auto"/>
            </w:tcBorders>
          </w:tcPr>
          <w:p w14:paraId="63B80D79" w14:textId="77777777" w:rsidR="00B36EA5" w:rsidRPr="00170724" w:rsidRDefault="00B36EA5" w:rsidP="00B36EA5">
            <w:pPr>
              <w:spacing w:line="280" w:lineRule="exact"/>
              <w:jc w:val="center"/>
              <w:rPr>
                <w:rFonts w:ascii="ＭＳ 明朝" w:hAnsi="ＭＳ 明朝"/>
                <w:color w:val="0070C0"/>
                <w:sz w:val="16"/>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0018482F" w14:textId="35C1B7E1" w:rsidR="00B36EA5" w:rsidRPr="00170724" w:rsidRDefault="00B36EA5" w:rsidP="00B36EA5">
            <w:pPr>
              <w:spacing w:line="280" w:lineRule="exact"/>
              <w:jc w:val="center"/>
              <w:rPr>
                <w:rFonts w:ascii="ＭＳ 明朝" w:hAnsi="ＭＳ 明朝"/>
                <w:color w:val="0070C0"/>
                <w:sz w:val="16"/>
              </w:rPr>
            </w:pPr>
            <w:r w:rsidRPr="00170724">
              <w:rPr>
                <w:rFonts w:ascii="ＭＳ 明朝" w:hAnsi="ＭＳ 明朝" w:hint="eastAsia"/>
                <w:color w:val="0070C0"/>
                <w:sz w:val="16"/>
              </w:rPr>
              <w:t>○</w:t>
            </w:r>
          </w:p>
        </w:tc>
        <w:tc>
          <w:tcPr>
            <w:tcW w:w="992" w:type="dxa"/>
            <w:tcBorders>
              <w:top w:val="single" w:sz="4" w:space="0" w:color="auto"/>
              <w:left w:val="single" w:sz="4" w:space="0" w:color="auto"/>
              <w:bottom w:val="single" w:sz="4" w:space="0" w:color="auto"/>
              <w:right w:val="single" w:sz="4" w:space="0" w:color="auto"/>
            </w:tcBorders>
            <w:vAlign w:val="center"/>
            <w:hideMark/>
          </w:tcPr>
          <w:p w14:paraId="3E95E19B" w14:textId="77777777" w:rsidR="00B36EA5" w:rsidRPr="00170724" w:rsidRDefault="00B36EA5" w:rsidP="00B36EA5">
            <w:pPr>
              <w:spacing w:line="280" w:lineRule="exact"/>
              <w:jc w:val="center"/>
              <w:rPr>
                <w:rFonts w:ascii="ＭＳ 明朝" w:hAnsi="ＭＳ 明朝"/>
                <w:color w:val="0070C0"/>
                <w:sz w:val="16"/>
              </w:rPr>
            </w:pPr>
            <w:r w:rsidRPr="00170724">
              <w:rPr>
                <w:rFonts w:ascii="ＭＳ 明朝" w:hAnsi="ＭＳ 明朝" w:hint="eastAsia"/>
                <w:color w:val="0070C0"/>
                <w:sz w:val="16"/>
              </w:rPr>
              <w:t>○</w:t>
            </w:r>
          </w:p>
        </w:tc>
        <w:tc>
          <w:tcPr>
            <w:tcW w:w="851" w:type="dxa"/>
            <w:tcBorders>
              <w:top w:val="single" w:sz="4" w:space="0" w:color="auto"/>
              <w:left w:val="single" w:sz="4" w:space="0" w:color="auto"/>
              <w:bottom w:val="single" w:sz="4" w:space="0" w:color="auto"/>
              <w:right w:val="single" w:sz="4" w:space="0" w:color="auto"/>
            </w:tcBorders>
            <w:vAlign w:val="center"/>
          </w:tcPr>
          <w:p w14:paraId="16FCC96F" w14:textId="77777777" w:rsidR="00B36EA5" w:rsidRPr="00170724" w:rsidRDefault="00B36EA5" w:rsidP="00B36EA5">
            <w:pPr>
              <w:spacing w:line="280" w:lineRule="exact"/>
              <w:jc w:val="center"/>
              <w:rPr>
                <w:rFonts w:ascii="ＭＳ 明朝" w:hAnsi="ＭＳ 明朝"/>
                <w:color w:val="0070C0"/>
                <w:sz w:val="16"/>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7AC86B6E" w14:textId="77777777" w:rsidR="00B36EA5" w:rsidRPr="00170724" w:rsidRDefault="00B36EA5" w:rsidP="00B36EA5">
            <w:pPr>
              <w:spacing w:line="280" w:lineRule="exact"/>
              <w:jc w:val="center"/>
              <w:rPr>
                <w:rFonts w:ascii="ＭＳ 明朝" w:hAnsi="ＭＳ 明朝"/>
                <w:color w:val="0070C0"/>
                <w:sz w:val="16"/>
              </w:rPr>
            </w:pPr>
            <w:r w:rsidRPr="00170724">
              <w:rPr>
                <w:rFonts w:ascii="ＭＳ 明朝" w:hAnsi="ＭＳ 明朝" w:hint="eastAsia"/>
                <w:color w:val="0070C0"/>
                <w:sz w:val="16"/>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75CE5F6E" w14:textId="77777777" w:rsidR="00B36EA5" w:rsidRPr="00170724" w:rsidRDefault="00B36EA5" w:rsidP="00B36EA5">
            <w:pPr>
              <w:spacing w:line="280" w:lineRule="exact"/>
              <w:jc w:val="center"/>
              <w:rPr>
                <w:rFonts w:ascii="ＭＳ 明朝" w:hAnsi="ＭＳ 明朝"/>
                <w:color w:val="0070C0"/>
                <w:sz w:val="16"/>
              </w:rPr>
            </w:pPr>
            <w:r w:rsidRPr="00170724">
              <w:rPr>
                <w:rFonts w:ascii="ＭＳ 明朝" w:hAnsi="ＭＳ 明朝" w:hint="eastAsia"/>
                <w:color w:val="0070C0"/>
                <w:sz w:val="16"/>
              </w:rPr>
              <w:t>○</w:t>
            </w:r>
          </w:p>
        </w:tc>
        <w:tc>
          <w:tcPr>
            <w:tcW w:w="850" w:type="dxa"/>
            <w:tcBorders>
              <w:top w:val="single" w:sz="4" w:space="0" w:color="auto"/>
              <w:left w:val="single" w:sz="4" w:space="0" w:color="auto"/>
              <w:bottom w:val="single" w:sz="4" w:space="0" w:color="auto"/>
              <w:right w:val="single" w:sz="4" w:space="0" w:color="auto"/>
            </w:tcBorders>
            <w:vAlign w:val="center"/>
          </w:tcPr>
          <w:p w14:paraId="09300490" w14:textId="77777777" w:rsidR="00B36EA5" w:rsidRPr="00170724" w:rsidRDefault="00B36EA5" w:rsidP="00B36EA5">
            <w:pPr>
              <w:spacing w:line="280" w:lineRule="exact"/>
              <w:jc w:val="center"/>
              <w:rPr>
                <w:rFonts w:ascii="ＭＳ 明朝" w:hAnsi="ＭＳ 明朝"/>
                <w:color w:val="0070C0"/>
                <w:sz w:val="16"/>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122BB6B2" w14:textId="77777777" w:rsidR="00B36EA5" w:rsidRPr="00170724" w:rsidRDefault="00B36EA5" w:rsidP="00B36EA5">
            <w:pPr>
              <w:spacing w:line="280" w:lineRule="exact"/>
              <w:jc w:val="center"/>
              <w:rPr>
                <w:rFonts w:ascii="ＭＳ 明朝" w:hAnsi="ＭＳ 明朝"/>
                <w:color w:val="0070C0"/>
                <w:sz w:val="16"/>
              </w:rPr>
            </w:pPr>
            <w:r w:rsidRPr="00170724">
              <w:rPr>
                <w:rFonts w:ascii="ＭＳ 明朝" w:hAnsi="ＭＳ 明朝" w:hint="eastAsia"/>
                <w:color w:val="0070C0"/>
                <w:sz w:val="16"/>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20C8EDA" w14:textId="77777777" w:rsidR="00B36EA5" w:rsidRPr="00170724" w:rsidRDefault="00B36EA5" w:rsidP="00B36EA5">
            <w:pPr>
              <w:spacing w:line="280" w:lineRule="exact"/>
              <w:jc w:val="center"/>
              <w:rPr>
                <w:rFonts w:ascii="ＭＳ 明朝" w:hAnsi="ＭＳ 明朝"/>
                <w:color w:val="0070C0"/>
                <w:sz w:val="16"/>
              </w:rPr>
            </w:pPr>
            <w:r w:rsidRPr="00170724">
              <w:rPr>
                <w:rFonts w:ascii="ＭＳ 明朝" w:hAnsi="ＭＳ 明朝" w:hint="eastAsia"/>
                <w:color w:val="0070C0"/>
                <w:sz w:val="16"/>
              </w:rPr>
              <w:t>○</w:t>
            </w:r>
          </w:p>
        </w:tc>
      </w:tr>
      <w:tr w:rsidR="00B36EA5" w14:paraId="1B335337" w14:textId="77777777" w:rsidTr="002C3B54">
        <w:trPr>
          <w:trHeight w:val="420"/>
          <w:jc w:val="center"/>
        </w:trPr>
        <w:tc>
          <w:tcPr>
            <w:tcW w:w="1980" w:type="dxa"/>
            <w:gridSpan w:val="2"/>
            <w:tcBorders>
              <w:top w:val="single" w:sz="4" w:space="0" w:color="auto"/>
              <w:left w:val="single" w:sz="4" w:space="0" w:color="auto"/>
              <w:bottom w:val="single" w:sz="4" w:space="0" w:color="auto"/>
              <w:right w:val="single" w:sz="4" w:space="0" w:color="auto"/>
            </w:tcBorders>
            <w:vAlign w:val="center"/>
            <w:hideMark/>
          </w:tcPr>
          <w:p w14:paraId="3AF668C2" w14:textId="77777777" w:rsidR="00B36EA5" w:rsidRPr="00170724" w:rsidRDefault="00B36EA5" w:rsidP="00B36EA5">
            <w:pPr>
              <w:spacing w:line="280" w:lineRule="exact"/>
              <w:jc w:val="center"/>
              <w:rPr>
                <w:rFonts w:ascii="ＭＳ 明朝" w:hAnsi="ＭＳ 明朝"/>
                <w:color w:val="0070C0"/>
                <w:sz w:val="16"/>
              </w:rPr>
            </w:pPr>
            <w:r w:rsidRPr="00170724">
              <w:rPr>
                <w:rFonts w:ascii="ＭＳ 明朝" w:hAnsi="ＭＳ 明朝" w:hint="eastAsia"/>
                <w:color w:val="0070C0"/>
                <w:sz w:val="16"/>
              </w:rPr>
              <w:t>脈拍測定</w:t>
            </w:r>
          </w:p>
        </w:tc>
        <w:tc>
          <w:tcPr>
            <w:tcW w:w="1134" w:type="dxa"/>
            <w:tcBorders>
              <w:top w:val="single" w:sz="4" w:space="0" w:color="auto"/>
              <w:left w:val="single" w:sz="4" w:space="0" w:color="auto"/>
              <w:bottom w:val="single" w:sz="4" w:space="0" w:color="auto"/>
              <w:right w:val="single" w:sz="4" w:space="0" w:color="auto"/>
            </w:tcBorders>
          </w:tcPr>
          <w:p w14:paraId="7458A7C3" w14:textId="77777777" w:rsidR="00B36EA5" w:rsidRPr="00170724" w:rsidRDefault="00B36EA5" w:rsidP="00B36EA5">
            <w:pPr>
              <w:spacing w:line="280" w:lineRule="exact"/>
              <w:jc w:val="center"/>
              <w:rPr>
                <w:rFonts w:ascii="ＭＳ 明朝" w:hAnsi="ＭＳ 明朝"/>
                <w:color w:val="0070C0"/>
                <w:sz w:val="16"/>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1A1DAF86" w14:textId="26E9D9E3" w:rsidR="00B36EA5" w:rsidRPr="00170724" w:rsidRDefault="00B36EA5" w:rsidP="00B36EA5">
            <w:pPr>
              <w:spacing w:line="280" w:lineRule="exact"/>
              <w:jc w:val="center"/>
              <w:rPr>
                <w:rFonts w:ascii="ＭＳ 明朝" w:hAnsi="ＭＳ 明朝"/>
                <w:color w:val="0070C0"/>
                <w:sz w:val="16"/>
              </w:rPr>
            </w:pPr>
            <w:r w:rsidRPr="00170724">
              <w:rPr>
                <w:rFonts w:ascii="ＭＳ 明朝" w:hAnsi="ＭＳ 明朝" w:hint="eastAsia"/>
                <w:color w:val="0070C0"/>
                <w:sz w:val="16"/>
              </w:rPr>
              <w:t>○</w:t>
            </w:r>
          </w:p>
        </w:tc>
        <w:tc>
          <w:tcPr>
            <w:tcW w:w="992" w:type="dxa"/>
            <w:tcBorders>
              <w:top w:val="single" w:sz="4" w:space="0" w:color="auto"/>
              <w:left w:val="single" w:sz="4" w:space="0" w:color="auto"/>
              <w:bottom w:val="single" w:sz="4" w:space="0" w:color="auto"/>
              <w:right w:val="single" w:sz="4" w:space="0" w:color="auto"/>
            </w:tcBorders>
            <w:vAlign w:val="center"/>
            <w:hideMark/>
          </w:tcPr>
          <w:p w14:paraId="7FE3615F" w14:textId="77777777" w:rsidR="00B36EA5" w:rsidRPr="00170724" w:rsidRDefault="00B36EA5" w:rsidP="00B36EA5">
            <w:pPr>
              <w:spacing w:line="280" w:lineRule="exact"/>
              <w:jc w:val="center"/>
              <w:rPr>
                <w:rFonts w:ascii="ＭＳ 明朝" w:hAnsi="ＭＳ 明朝"/>
                <w:color w:val="0070C0"/>
                <w:sz w:val="16"/>
              </w:rPr>
            </w:pPr>
            <w:r w:rsidRPr="00170724">
              <w:rPr>
                <w:rFonts w:ascii="ＭＳ 明朝" w:hAnsi="ＭＳ 明朝" w:hint="eastAsia"/>
                <w:color w:val="0070C0"/>
                <w:sz w:val="16"/>
              </w:rPr>
              <w:t>○</w:t>
            </w:r>
          </w:p>
        </w:tc>
        <w:tc>
          <w:tcPr>
            <w:tcW w:w="851" w:type="dxa"/>
            <w:tcBorders>
              <w:top w:val="single" w:sz="4" w:space="0" w:color="auto"/>
              <w:left w:val="single" w:sz="4" w:space="0" w:color="auto"/>
              <w:bottom w:val="single" w:sz="4" w:space="0" w:color="auto"/>
              <w:right w:val="single" w:sz="4" w:space="0" w:color="auto"/>
            </w:tcBorders>
            <w:vAlign w:val="center"/>
          </w:tcPr>
          <w:p w14:paraId="511B7478" w14:textId="77777777" w:rsidR="00B36EA5" w:rsidRPr="00170724" w:rsidRDefault="00B36EA5" w:rsidP="00B36EA5">
            <w:pPr>
              <w:spacing w:line="280" w:lineRule="exact"/>
              <w:jc w:val="center"/>
              <w:rPr>
                <w:rFonts w:ascii="ＭＳ 明朝" w:hAnsi="ＭＳ 明朝"/>
                <w:color w:val="0070C0"/>
                <w:sz w:val="16"/>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254FFC48" w14:textId="77777777" w:rsidR="00B36EA5" w:rsidRPr="00170724" w:rsidRDefault="00B36EA5" w:rsidP="00B36EA5">
            <w:pPr>
              <w:spacing w:line="280" w:lineRule="exact"/>
              <w:jc w:val="center"/>
              <w:rPr>
                <w:rFonts w:ascii="ＭＳ 明朝" w:hAnsi="ＭＳ 明朝"/>
                <w:color w:val="0070C0"/>
                <w:sz w:val="16"/>
              </w:rPr>
            </w:pPr>
            <w:r w:rsidRPr="00170724">
              <w:rPr>
                <w:rFonts w:ascii="ＭＳ 明朝" w:hAnsi="ＭＳ 明朝" w:hint="eastAsia"/>
                <w:color w:val="0070C0"/>
                <w:sz w:val="16"/>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088E2416" w14:textId="77777777" w:rsidR="00B36EA5" w:rsidRPr="00170724" w:rsidRDefault="00B36EA5" w:rsidP="00B36EA5">
            <w:pPr>
              <w:spacing w:line="280" w:lineRule="exact"/>
              <w:jc w:val="center"/>
              <w:rPr>
                <w:rFonts w:ascii="ＭＳ 明朝" w:hAnsi="ＭＳ 明朝"/>
                <w:color w:val="0070C0"/>
                <w:sz w:val="16"/>
              </w:rPr>
            </w:pPr>
            <w:r w:rsidRPr="00170724">
              <w:rPr>
                <w:rFonts w:ascii="ＭＳ 明朝" w:hAnsi="ＭＳ 明朝" w:hint="eastAsia"/>
                <w:color w:val="0070C0"/>
                <w:sz w:val="16"/>
              </w:rPr>
              <w:t>○</w:t>
            </w:r>
          </w:p>
        </w:tc>
        <w:tc>
          <w:tcPr>
            <w:tcW w:w="850" w:type="dxa"/>
            <w:tcBorders>
              <w:top w:val="single" w:sz="4" w:space="0" w:color="auto"/>
              <w:left w:val="single" w:sz="4" w:space="0" w:color="auto"/>
              <w:bottom w:val="single" w:sz="4" w:space="0" w:color="auto"/>
              <w:right w:val="single" w:sz="4" w:space="0" w:color="auto"/>
            </w:tcBorders>
            <w:vAlign w:val="center"/>
          </w:tcPr>
          <w:p w14:paraId="500B0FDF" w14:textId="77777777" w:rsidR="00B36EA5" w:rsidRPr="00170724" w:rsidRDefault="00B36EA5" w:rsidP="00B36EA5">
            <w:pPr>
              <w:spacing w:line="280" w:lineRule="exact"/>
              <w:jc w:val="center"/>
              <w:rPr>
                <w:rFonts w:ascii="ＭＳ 明朝" w:hAnsi="ＭＳ 明朝"/>
                <w:color w:val="0070C0"/>
                <w:sz w:val="16"/>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536CBA79" w14:textId="77777777" w:rsidR="00B36EA5" w:rsidRPr="00170724" w:rsidRDefault="00B36EA5" w:rsidP="00B36EA5">
            <w:pPr>
              <w:spacing w:line="280" w:lineRule="exact"/>
              <w:jc w:val="center"/>
              <w:rPr>
                <w:rFonts w:ascii="ＭＳ 明朝" w:hAnsi="ＭＳ 明朝"/>
                <w:color w:val="0070C0"/>
                <w:sz w:val="16"/>
              </w:rPr>
            </w:pPr>
            <w:r w:rsidRPr="00170724">
              <w:rPr>
                <w:rFonts w:ascii="ＭＳ 明朝" w:hAnsi="ＭＳ 明朝" w:hint="eastAsia"/>
                <w:color w:val="0070C0"/>
                <w:sz w:val="16"/>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D3A9358" w14:textId="77777777" w:rsidR="00B36EA5" w:rsidRPr="00170724" w:rsidRDefault="00B36EA5" w:rsidP="00B36EA5">
            <w:pPr>
              <w:spacing w:line="280" w:lineRule="exact"/>
              <w:jc w:val="center"/>
              <w:rPr>
                <w:rFonts w:ascii="ＭＳ 明朝" w:hAnsi="ＭＳ 明朝"/>
                <w:color w:val="0070C0"/>
                <w:sz w:val="16"/>
              </w:rPr>
            </w:pPr>
            <w:r w:rsidRPr="00170724">
              <w:rPr>
                <w:rFonts w:ascii="ＭＳ 明朝" w:hAnsi="ＭＳ 明朝" w:hint="eastAsia"/>
                <w:color w:val="0070C0"/>
                <w:sz w:val="16"/>
              </w:rPr>
              <w:t>●</w:t>
            </w:r>
          </w:p>
        </w:tc>
      </w:tr>
      <w:tr w:rsidR="00B36EA5" w14:paraId="507EB750" w14:textId="77777777" w:rsidTr="002C3B54">
        <w:trPr>
          <w:trHeight w:val="420"/>
          <w:jc w:val="center"/>
        </w:trPr>
        <w:tc>
          <w:tcPr>
            <w:tcW w:w="1980" w:type="dxa"/>
            <w:gridSpan w:val="2"/>
            <w:tcBorders>
              <w:top w:val="single" w:sz="4" w:space="0" w:color="auto"/>
              <w:left w:val="single" w:sz="4" w:space="0" w:color="auto"/>
              <w:bottom w:val="single" w:sz="4" w:space="0" w:color="auto"/>
              <w:right w:val="single" w:sz="4" w:space="0" w:color="auto"/>
            </w:tcBorders>
            <w:vAlign w:val="center"/>
            <w:hideMark/>
          </w:tcPr>
          <w:p w14:paraId="1B0C19F5" w14:textId="77777777" w:rsidR="00B36EA5" w:rsidRPr="00170724" w:rsidRDefault="00B36EA5" w:rsidP="00B36EA5">
            <w:pPr>
              <w:spacing w:line="280" w:lineRule="exact"/>
              <w:jc w:val="center"/>
              <w:rPr>
                <w:rFonts w:ascii="ＭＳ 明朝" w:hAnsi="ＭＳ 明朝"/>
                <w:color w:val="0070C0"/>
                <w:sz w:val="16"/>
              </w:rPr>
            </w:pPr>
            <w:r w:rsidRPr="00170724">
              <w:rPr>
                <w:rFonts w:ascii="ＭＳ 明朝" w:hAnsi="ＭＳ 明朝" w:hint="eastAsia"/>
                <w:color w:val="0070C0"/>
                <w:sz w:val="16"/>
              </w:rPr>
              <w:t>体重測定</w:t>
            </w:r>
          </w:p>
        </w:tc>
        <w:tc>
          <w:tcPr>
            <w:tcW w:w="1134" w:type="dxa"/>
            <w:tcBorders>
              <w:top w:val="single" w:sz="4" w:space="0" w:color="auto"/>
              <w:left w:val="single" w:sz="4" w:space="0" w:color="auto"/>
              <w:bottom w:val="single" w:sz="4" w:space="0" w:color="auto"/>
              <w:right w:val="single" w:sz="4" w:space="0" w:color="auto"/>
            </w:tcBorders>
          </w:tcPr>
          <w:p w14:paraId="22B037F5" w14:textId="77777777" w:rsidR="00B36EA5" w:rsidRPr="00170724" w:rsidRDefault="00B36EA5" w:rsidP="00B36EA5">
            <w:pPr>
              <w:spacing w:line="280" w:lineRule="exact"/>
              <w:jc w:val="center"/>
              <w:rPr>
                <w:rFonts w:ascii="ＭＳ 明朝" w:hAnsi="ＭＳ 明朝"/>
                <w:color w:val="0070C0"/>
                <w:sz w:val="16"/>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A4C8F97" w14:textId="0828DCED" w:rsidR="00B36EA5" w:rsidRPr="00170724" w:rsidRDefault="00B36EA5" w:rsidP="00B36EA5">
            <w:pPr>
              <w:spacing w:line="280" w:lineRule="exact"/>
              <w:jc w:val="center"/>
              <w:rPr>
                <w:rFonts w:ascii="ＭＳ 明朝" w:hAnsi="ＭＳ 明朝"/>
                <w:color w:val="0070C0"/>
                <w:sz w:val="16"/>
              </w:rPr>
            </w:pPr>
            <w:r w:rsidRPr="00170724">
              <w:rPr>
                <w:rFonts w:ascii="ＭＳ 明朝" w:hAnsi="ＭＳ 明朝" w:hint="eastAsia"/>
                <w:color w:val="0070C0"/>
                <w:sz w:val="16"/>
              </w:rPr>
              <w:t>○</w:t>
            </w:r>
          </w:p>
        </w:tc>
        <w:tc>
          <w:tcPr>
            <w:tcW w:w="992" w:type="dxa"/>
            <w:tcBorders>
              <w:top w:val="single" w:sz="4" w:space="0" w:color="auto"/>
              <w:left w:val="single" w:sz="4" w:space="0" w:color="auto"/>
              <w:bottom w:val="single" w:sz="4" w:space="0" w:color="auto"/>
              <w:right w:val="single" w:sz="4" w:space="0" w:color="auto"/>
            </w:tcBorders>
            <w:vAlign w:val="center"/>
            <w:hideMark/>
          </w:tcPr>
          <w:p w14:paraId="262D678D" w14:textId="77777777" w:rsidR="00B36EA5" w:rsidRPr="00170724" w:rsidRDefault="00B36EA5" w:rsidP="00B36EA5">
            <w:pPr>
              <w:spacing w:line="280" w:lineRule="exact"/>
              <w:jc w:val="center"/>
              <w:rPr>
                <w:rFonts w:ascii="ＭＳ 明朝" w:hAnsi="ＭＳ 明朝"/>
                <w:color w:val="0070C0"/>
                <w:sz w:val="16"/>
              </w:rPr>
            </w:pPr>
            <w:r w:rsidRPr="00170724">
              <w:rPr>
                <w:rFonts w:ascii="ＭＳ 明朝" w:hAnsi="ＭＳ 明朝" w:hint="eastAsia"/>
                <w:color w:val="0070C0"/>
                <w:sz w:val="16"/>
              </w:rPr>
              <w:t>○</w:t>
            </w:r>
          </w:p>
        </w:tc>
        <w:tc>
          <w:tcPr>
            <w:tcW w:w="851" w:type="dxa"/>
            <w:tcBorders>
              <w:top w:val="single" w:sz="4" w:space="0" w:color="auto"/>
              <w:left w:val="single" w:sz="4" w:space="0" w:color="auto"/>
              <w:bottom w:val="single" w:sz="4" w:space="0" w:color="auto"/>
              <w:right w:val="single" w:sz="4" w:space="0" w:color="auto"/>
            </w:tcBorders>
            <w:vAlign w:val="center"/>
          </w:tcPr>
          <w:p w14:paraId="36EA61F1" w14:textId="77777777" w:rsidR="00B36EA5" w:rsidRPr="00170724" w:rsidRDefault="00B36EA5" w:rsidP="00B36EA5">
            <w:pPr>
              <w:spacing w:line="280" w:lineRule="exact"/>
              <w:jc w:val="center"/>
              <w:rPr>
                <w:rFonts w:ascii="ＭＳ 明朝" w:hAnsi="ＭＳ 明朝"/>
                <w:color w:val="0070C0"/>
                <w:sz w:val="16"/>
              </w:rPr>
            </w:pPr>
          </w:p>
        </w:tc>
        <w:tc>
          <w:tcPr>
            <w:tcW w:w="850" w:type="dxa"/>
            <w:tcBorders>
              <w:top w:val="single" w:sz="4" w:space="0" w:color="auto"/>
              <w:left w:val="single" w:sz="4" w:space="0" w:color="auto"/>
              <w:bottom w:val="single" w:sz="4" w:space="0" w:color="auto"/>
              <w:right w:val="single" w:sz="4" w:space="0" w:color="auto"/>
            </w:tcBorders>
            <w:vAlign w:val="center"/>
          </w:tcPr>
          <w:p w14:paraId="58BC2C99" w14:textId="77777777" w:rsidR="00B36EA5" w:rsidRPr="00170724" w:rsidRDefault="00B36EA5" w:rsidP="00B36EA5">
            <w:pPr>
              <w:spacing w:line="280" w:lineRule="exact"/>
              <w:jc w:val="center"/>
              <w:rPr>
                <w:rFonts w:ascii="ＭＳ 明朝" w:hAnsi="ＭＳ 明朝"/>
                <w:color w:val="0070C0"/>
                <w:sz w:val="16"/>
              </w:rPr>
            </w:pPr>
          </w:p>
        </w:tc>
        <w:tc>
          <w:tcPr>
            <w:tcW w:w="851" w:type="dxa"/>
            <w:tcBorders>
              <w:top w:val="single" w:sz="4" w:space="0" w:color="auto"/>
              <w:left w:val="single" w:sz="4" w:space="0" w:color="auto"/>
              <w:bottom w:val="single" w:sz="4" w:space="0" w:color="auto"/>
              <w:right w:val="single" w:sz="4" w:space="0" w:color="auto"/>
            </w:tcBorders>
            <w:vAlign w:val="center"/>
          </w:tcPr>
          <w:p w14:paraId="4607BF73" w14:textId="77777777" w:rsidR="00B36EA5" w:rsidRPr="00170724" w:rsidRDefault="00B36EA5" w:rsidP="00B36EA5">
            <w:pPr>
              <w:spacing w:line="280" w:lineRule="exact"/>
              <w:jc w:val="center"/>
              <w:rPr>
                <w:rFonts w:ascii="ＭＳ 明朝" w:hAnsi="ＭＳ 明朝"/>
                <w:color w:val="0070C0"/>
                <w:sz w:val="16"/>
              </w:rPr>
            </w:pPr>
          </w:p>
        </w:tc>
        <w:tc>
          <w:tcPr>
            <w:tcW w:w="850" w:type="dxa"/>
            <w:tcBorders>
              <w:top w:val="single" w:sz="4" w:space="0" w:color="auto"/>
              <w:left w:val="single" w:sz="4" w:space="0" w:color="auto"/>
              <w:bottom w:val="single" w:sz="4" w:space="0" w:color="auto"/>
              <w:right w:val="single" w:sz="4" w:space="0" w:color="auto"/>
            </w:tcBorders>
            <w:vAlign w:val="center"/>
          </w:tcPr>
          <w:p w14:paraId="32487EC3" w14:textId="77777777" w:rsidR="00B36EA5" w:rsidRPr="00170724" w:rsidRDefault="00B36EA5" w:rsidP="00B36EA5">
            <w:pPr>
              <w:spacing w:line="280" w:lineRule="exact"/>
              <w:jc w:val="center"/>
              <w:rPr>
                <w:rFonts w:ascii="ＭＳ 明朝" w:hAnsi="ＭＳ 明朝"/>
                <w:color w:val="0070C0"/>
                <w:sz w:val="16"/>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2233CC78" w14:textId="77777777" w:rsidR="00B36EA5" w:rsidRPr="00170724" w:rsidRDefault="00B36EA5" w:rsidP="00B36EA5">
            <w:pPr>
              <w:spacing w:line="280" w:lineRule="exact"/>
              <w:jc w:val="center"/>
              <w:rPr>
                <w:rFonts w:ascii="ＭＳ 明朝" w:hAnsi="ＭＳ 明朝"/>
                <w:color w:val="0070C0"/>
                <w:sz w:val="16"/>
              </w:rPr>
            </w:pPr>
            <w:r w:rsidRPr="00170724">
              <w:rPr>
                <w:rFonts w:ascii="ＭＳ 明朝" w:hAnsi="ＭＳ 明朝" w:hint="eastAsia"/>
                <w:color w:val="0070C0"/>
                <w:sz w:val="16"/>
              </w:rPr>
              <w:t>○</w:t>
            </w:r>
          </w:p>
        </w:tc>
        <w:tc>
          <w:tcPr>
            <w:tcW w:w="1134" w:type="dxa"/>
            <w:tcBorders>
              <w:top w:val="single" w:sz="4" w:space="0" w:color="auto"/>
              <w:left w:val="single" w:sz="4" w:space="0" w:color="auto"/>
              <w:bottom w:val="single" w:sz="4" w:space="0" w:color="auto"/>
              <w:right w:val="single" w:sz="4" w:space="0" w:color="auto"/>
            </w:tcBorders>
            <w:vAlign w:val="center"/>
          </w:tcPr>
          <w:p w14:paraId="3837D1F7" w14:textId="77777777" w:rsidR="00B36EA5" w:rsidRPr="00170724" w:rsidRDefault="00B36EA5" w:rsidP="00B36EA5">
            <w:pPr>
              <w:spacing w:line="280" w:lineRule="exact"/>
              <w:jc w:val="center"/>
              <w:rPr>
                <w:rFonts w:ascii="ＭＳ 明朝" w:hAnsi="ＭＳ 明朝"/>
                <w:color w:val="0070C0"/>
                <w:sz w:val="16"/>
              </w:rPr>
            </w:pPr>
          </w:p>
        </w:tc>
      </w:tr>
      <w:tr w:rsidR="00B36EA5" w14:paraId="5FE2E72B" w14:textId="77777777" w:rsidTr="002C3B54">
        <w:trPr>
          <w:trHeight w:val="420"/>
          <w:jc w:val="center"/>
        </w:trPr>
        <w:tc>
          <w:tcPr>
            <w:tcW w:w="360"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284B55F3" w14:textId="77777777" w:rsidR="00B36EA5" w:rsidRPr="00170724" w:rsidRDefault="00B36EA5" w:rsidP="00B36EA5">
            <w:pPr>
              <w:spacing w:line="280" w:lineRule="exact"/>
              <w:ind w:left="113" w:right="113"/>
              <w:jc w:val="center"/>
              <w:rPr>
                <w:rFonts w:ascii="ＭＳ 明朝" w:hAnsi="ＭＳ 明朝"/>
                <w:color w:val="0070C0"/>
                <w:sz w:val="16"/>
              </w:rPr>
            </w:pPr>
            <w:r w:rsidRPr="00170724">
              <w:rPr>
                <w:rFonts w:ascii="ＭＳ 明朝" w:hAnsi="ＭＳ 明朝" w:hint="eastAsia"/>
                <w:color w:val="0070C0"/>
                <w:sz w:val="16"/>
              </w:rPr>
              <w:t>臨床検査</w:t>
            </w:r>
          </w:p>
        </w:tc>
        <w:tc>
          <w:tcPr>
            <w:tcW w:w="1620" w:type="dxa"/>
            <w:tcBorders>
              <w:top w:val="single" w:sz="4" w:space="0" w:color="auto"/>
              <w:left w:val="single" w:sz="4" w:space="0" w:color="auto"/>
              <w:bottom w:val="single" w:sz="4" w:space="0" w:color="auto"/>
              <w:right w:val="single" w:sz="4" w:space="0" w:color="auto"/>
            </w:tcBorders>
            <w:vAlign w:val="center"/>
            <w:hideMark/>
          </w:tcPr>
          <w:p w14:paraId="6D2D159B" w14:textId="77777777" w:rsidR="00B36EA5" w:rsidRPr="00170724" w:rsidRDefault="00B36EA5" w:rsidP="00B36EA5">
            <w:pPr>
              <w:spacing w:line="280" w:lineRule="exact"/>
              <w:jc w:val="center"/>
              <w:rPr>
                <w:rFonts w:ascii="ＭＳ 明朝" w:hAnsi="ＭＳ 明朝"/>
                <w:color w:val="0070C0"/>
                <w:sz w:val="16"/>
              </w:rPr>
            </w:pPr>
            <w:r w:rsidRPr="00170724">
              <w:rPr>
                <w:rFonts w:ascii="ＭＳ 明朝" w:hAnsi="ＭＳ 明朝" w:hint="eastAsia"/>
                <w:color w:val="0070C0"/>
                <w:sz w:val="16"/>
              </w:rPr>
              <w:t>血液学的検査</w:t>
            </w:r>
          </w:p>
        </w:tc>
        <w:tc>
          <w:tcPr>
            <w:tcW w:w="1134" w:type="dxa"/>
            <w:tcBorders>
              <w:top w:val="single" w:sz="4" w:space="0" w:color="auto"/>
              <w:left w:val="single" w:sz="4" w:space="0" w:color="auto"/>
              <w:bottom w:val="single" w:sz="4" w:space="0" w:color="auto"/>
              <w:right w:val="single" w:sz="4" w:space="0" w:color="auto"/>
            </w:tcBorders>
          </w:tcPr>
          <w:p w14:paraId="30E1848E" w14:textId="77777777" w:rsidR="00B36EA5" w:rsidRPr="00170724" w:rsidRDefault="00B36EA5" w:rsidP="00B36EA5">
            <w:pPr>
              <w:spacing w:line="280" w:lineRule="exact"/>
              <w:jc w:val="center"/>
              <w:rPr>
                <w:rFonts w:ascii="ＭＳ 明朝" w:hAnsi="ＭＳ 明朝"/>
                <w:color w:val="0070C0"/>
                <w:sz w:val="16"/>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75A2BC56" w14:textId="5D5F6CE5" w:rsidR="00B36EA5" w:rsidRPr="00170724" w:rsidRDefault="00B36EA5" w:rsidP="00B36EA5">
            <w:pPr>
              <w:spacing w:line="280" w:lineRule="exact"/>
              <w:jc w:val="center"/>
              <w:rPr>
                <w:rFonts w:ascii="ＭＳ 明朝" w:hAnsi="ＭＳ 明朝"/>
                <w:color w:val="0070C0"/>
                <w:sz w:val="16"/>
              </w:rPr>
            </w:pPr>
            <w:r w:rsidRPr="00170724">
              <w:rPr>
                <w:rFonts w:ascii="ＭＳ 明朝" w:hAnsi="ＭＳ 明朝" w:hint="eastAsia"/>
                <w:color w:val="0070C0"/>
                <w:sz w:val="16"/>
              </w:rPr>
              <w:t>○</w:t>
            </w:r>
          </w:p>
        </w:tc>
        <w:tc>
          <w:tcPr>
            <w:tcW w:w="992" w:type="dxa"/>
            <w:tcBorders>
              <w:top w:val="single" w:sz="4" w:space="0" w:color="auto"/>
              <w:left w:val="single" w:sz="4" w:space="0" w:color="auto"/>
              <w:bottom w:val="single" w:sz="4" w:space="0" w:color="auto"/>
              <w:right w:val="single" w:sz="4" w:space="0" w:color="auto"/>
            </w:tcBorders>
            <w:vAlign w:val="center"/>
            <w:hideMark/>
          </w:tcPr>
          <w:p w14:paraId="7F203822" w14:textId="77777777" w:rsidR="00B36EA5" w:rsidRPr="00170724" w:rsidRDefault="00B36EA5" w:rsidP="00B36EA5">
            <w:pPr>
              <w:spacing w:line="280" w:lineRule="exact"/>
              <w:jc w:val="center"/>
              <w:rPr>
                <w:rFonts w:ascii="ＭＳ 明朝" w:hAnsi="ＭＳ 明朝"/>
                <w:color w:val="0070C0"/>
                <w:sz w:val="16"/>
              </w:rPr>
            </w:pPr>
            <w:r w:rsidRPr="00170724">
              <w:rPr>
                <w:rFonts w:ascii="ＭＳ 明朝" w:hAnsi="ＭＳ 明朝" w:hint="eastAsia"/>
                <w:color w:val="0070C0"/>
                <w:sz w:val="16"/>
              </w:rPr>
              <w:t>○</w:t>
            </w:r>
          </w:p>
        </w:tc>
        <w:tc>
          <w:tcPr>
            <w:tcW w:w="851" w:type="dxa"/>
            <w:tcBorders>
              <w:top w:val="single" w:sz="4" w:space="0" w:color="auto"/>
              <w:left w:val="single" w:sz="4" w:space="0" w:color="auto"/>
              <w:bottom w:val="single" w:sz="4" w:space="0" w:color="auto"/>
              <w:right w:val="single" w:sz="4" w:space="0" w:color="auto"/>
            </w:tcBorders>
            <w:vAlign w:val="center"/>
          </w:tcPr>
          <w:p w14:paraId="12166B2A" w14:textId="77777777" w:rsidR="00B36EA5" w:rsidRPr="00170724" w:rsidRDefault="00B36EA5" w:rsidP="00B36EA5">
            <w:pPr>
              <w:spacing w:line="280" w:lineRule="exact"/>
              <w:jc w:val="center"/>
              <w:rPr>
                <w:rFonts w:ascii="ＭＳ 明朝" w:hAnsi="ＭＳ 明朝"/>
                <w:color w:val="0070C0"/>
                <w:sz w:val="16"/>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0119D2A6" w14:textId="77777777" w:rsidR="00B36EA5" w:rsidRPr="00170724" w:rsidRDefault="00B36EA5" w:rsidP="00B36EA5">
            <w:pPr>
              <w:spacing w:line="280" w:lineRule="exact"/>
              <w:jc w:val="center"/>
              <w:rPr>
                <w:rFonts w:ascii="ＭＳ 明朝" w:hAnsi="ＭＳ 明朝"/>
                <w:color w:val="0070C0"/>
                <w:sz w:val="16"/>
              </w:rPr>
            </w:pPr>
            <w:r w:rsidRPr="00170724">
              <w:rPr>
                <w:rFonts w:ascii="ＭＳ 明朝" w:hAnsi="ＭＳ 明朝" w:hint="eastAsia"/>
                <w:color w:val="0070C0"/>
                <w:sz w:val="16"/>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56B2DA1C" w14:textId="77777777" w:rsidR="00B36EA5" w:rsidRPr="00170724" w:rsidRDefault="00B36EA5" w:rsidP="00B36EA5">
            <w:pPr>
              <w:spacing w:line="280" w:lineRule="exact"/>
              <w:jc w:val="center"/>
              <w:rPr>
                <w:rFonts w:ascii="ＭＳ 明朝" w:hAnsi="ＭＳ 明朝"/>
                <w:color w:val="0070C0"/>
                <w:sz w:val="16"/>
              </w:rPr>
            </w:pPr>
            <w:r w:rsidRPr="00170724">
              <w:rPr>
                <w:rFonts w:ascii="ＭＳ 明朝" w:hAnsi="ＭＳ 明朝" w:hint="eastAsia"/>
                <w:color w:val="0070C0"/>
                <w:sz w:val="16"/>
              </w:rPr>
              <w:t>○</w:t>
            </w:r>
          </w:p>
        </w:tc>
        <w:tc>
          <w:tcPr>
            <w:tcW w:w="850" w:type="dxa"/>
            <w:tcBorders>
              <w:top w:val="single" w:sz="4" w:space="0" w:color="auto"/>
              <w:left w:val="single" w:sz="4" w:space="0" w:color="auto"/>
              <w:bottom w:val="single" w:sz="4" w:space="0" w:color="auto"/>
              <w:right w:val="single" w:sz="4" w:space="0" w:color="auto"/>
            </w:tcBorders>
            <w:vAlign w:val="center"/>
          </w:tcPr>
          <w:p w14:paraId="266639AB" w14:textId="77777777" w:rsidR="00B36EA5" w:rsidRPr="00170724" w:rsidRDefault="00B36EA5" w:rsidP="00B36EA5">
            <w:pPr>
              <w:spacing w:line="280" w:lineRule="exact"/>
              <w:jc w:val="center"/>
              <w:rPr>
                <w:rFonts w:ascii="ＭＳ 明朝" w:hAnsi="ＭＳ 明朝"/>
                <w:color w:val="0070C0"/>
                <w:sz w:val="16"/>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3ABF1DBA" w14:textId="77777777" w:rsidR="00B36EA5" w:rsidRPr="00170724" w:rsidRDefault="00B36EA5" w:rsidP="00B36EA5">
            <w:pPr>
              <w:spacing w:line="280" w:lineRule="exact"/>
              <w:jc w:val="center"/>
              <w:rPr>
                <w:rFonts w:ascii="ＭＳ 明朝" w:hAnsi="ＭＳ 明朝"/>
                <w:color w:val="0070C0"/>
                <w:sz w:val="16"/>
              </w:rPr>
            </w:pPr>
            <w:r w:rsidRPr="00170724">
              <w:rPr>
                <w:rFonts w:ascii="ＭＳ 明朝" w:hAnsi="ＭＳ 明朝" w:hint="eastAsia"/>
                <w:color w:val="0070C0"/>
                <w:sz w:val="16"/>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0E442C9" w14:textId="77777777" w:rsidR="00B36EA5" w:rsidRPr="00170724" w:rsidRDefault="00B36EA5" w:rsidP="00B36EA5">
            <w:pPr>
              <w:spacing w:line="280" w:lineRule="exact"/>
              <w:jc w:val="center"/>
              <w:rPr>
                <w:rFonts w:ascii="ＭＳ 明朝" w:hAnsi="ＭＳ 明朝"/>
                <w:color w:val="0070C0"/>
                <w:sz w:val="16"/>
              </w:rPr>
            </w:pPr>
            <w:r w:rsidRPr="00170724">
              <w:rPr>
                <w:rFonts w:ascii="ＭＳ 明朝" w:hAnsi="ＭＳ 明朝" w:hint="eastAsia"/>
                <w:color w:val="0070C0"/>
                <w:sz w:val="16"/>
              </w:rPr>
              <w:t>○</w:t>
            </w:r>
          </w:p>
        </w:tc>
      </w:tr>
      <w:tr w:rsidR="00B36EA5" w14:paraId="6D2B93C0" w14:textId="77777777" w:rsidTr="002C3B54">
        <w:trPr>
          <w:trHeight w:val="420"/>
          <w:jc w:val="center"/>
        </w:trPr>
        <w:tc>
          <w:tcPr>
            <w:tcW w:w="360" w:type="dxa"/>
            <w:vMerge/>
            <w:tcBorders>
              <w:top w:val="single" w:sz="4" w:space="0" w:color="auto"/>
              <w:left w:val="single" w:sz="4" w:space="0" w:color="auto"/>
              <w:bottom w:val="single" w:sz="4" w:space="0" w:color="auto"/>
              <w:right w:val="single" w:sz="4" w:space="0" w:color="auto"/>
            </w:tcBorders>
            <w:textDirection w:val="tbRlV"/>
            <w:vAlign w:val="center"/>
          </w:tcPr>
          <w:p w14:paraId="1ECB47C5" w14:textId="77777777" w:rsidR="00B36EA5" w:rsidRPr="00170724" w:rsidRDefault="00B36EA5" w:rsidP="00B36EA5">
            <w:pPr>
              <w:spacing w:line="280" w:lineRule="exact"/>
              <w:ind w:left="113" w:right="113"/>
              <w:jc w:val="center"/>
              <w:rPr>
                <w:rFonts w:ascii="ＭＳ 明朝" w:hAnsi="ＭＳ 明朝"/>
                <w:color w:val="0070C0"/>
                <w:sz w:val="16"/>
              </w:rPr>
            </w:pPr>
          </w:p>
        </w:tc>
        <w:tc>
          <w:tcPr>
            <w:tcW w:w="1620" w:type="dxa"/>
            <w:tcBorders>
              <w:top w:val="single" w:sz="4" w:space="0" w:color="auto"/>
              <w:left w:val="single" w:sz="4" w:space="0" w:color="auto"/>
              <w:bottom w:val="single" w:sz="4" w:space="0" w:color="auto"/>
              <w:right w:val="single" w:sz="4" w:space="0" w:color="auto"/>
            </w:tcBorders>
            <w:vAlign w:val="center"/>
          </w:tcPr>
          <w:p w14:paraId="778D20A9" w14:textId="77777777" w:rsidR="00B36EA5" w:rsidRPr="00170724" w:rsidRDefault="00B36EA5" w:rsidP="00B36EA5">
            <w:pPr>
              <w:spacing w:line="280" w:lineRule="exact"/>
              <w:jc w:val="center"/>
              <w:rPr>
                <w:rFonts w:ascii="ＭＳ 明朝" w:hAnsi="ＭＳ 明朝"/>
                <w:color w:val="0070C0"/>
                <w:sz w:val="16"/>
              </w:rPr>
            </w:pPr>
            <w:r w:rsidRPr="00170724">
              <w:rPr>
                <w:rFonts w:ascii="ＭＳ 明朝" w:hAnsi="ＭＳ 明朝" w:hint="eastAsia"/>
                <w:color w:val="0070C0"/>
                <w:sz w:val="16"/>
              </w:rPr>
              <w:t>血糖値、</w:t>
            </w:r>
            <w:r w:rsidRPr="00170724">
              <w:rPr>
                <w:rFonts w:ascii="ＭＳ 明朝" w:hAnsi="ＭＳ 明朝"/>
                <w:color w:val="0070C0"/>
                <w:sz w:val="16"/>
              </w:rPr>
              <w:t>HbA1c</w:t>
            </w:r>
            <w:r w:rsidRPr="00170724">
              <w:rPr>
                <w:rFonts w:ascii="ＭＳ 明朝" w:hAnsi="ＭＳ 明朝"/>
                <w:color w:val="0070C0"/>
                <w:sz w:val="16"/>
                <w:vertAlign w:val="superscript"/>
              </w:rPr>
              <w:t>a</w:t>
            </w:r>
            <w:r w:rsidRPr="00170724">
              <w:rPr>
                <w:rFonts w:ascii="ＭＳ 明朝" w:hAnsi="ＭＳ 明朝"/>
                <w:color w:val="0070C0"/>
                <w:sz w:val="16"/>
              </w:rPr>
              <w:t xml:space="preserve"> </w:t>
            </w:r>
          </w:p>
        </w:tc>
        <w:tc>
          <w:tcPr>
            <w:tcW w:w="1134" w:type="dxa"/>
            <w:tcBorders>
              <w:top w:val="single" w:sz="4" w:space="0" w:color="auto"/>
              <w:left w:val="single" w:sz="4" w:space="0" w:color="auto"/>
              <w:bottom w:val="single" w:sz="4" w:space="0" w:color="auto"/>
              <w:right w:val="single" w:sz="4" w:space="0" w:color="auto"/>
            </w:tcBorders>
          </w:tcPr>
          <w:p w14:paraId="5F365313" w14:textId="77777777" w:rsidR="00B36EA5" w:rsidRPr="00170724" w:rsidRDefault="00B36EA5" w:rsidP="00B36EA5">
            <w:pPr>
              <w:spacing w:line="280" w:lineRule="exact"/>
              <w:jc w:val="center"/>
              <w:rPr>
                <w:rFonts w:ascii="ＭＳ 明朝" w:hAnsi="ＭＳ 明朝"/>
                <w:color w:val="0070C0"/>
                <w:sz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7C2AFA43" w14:textId="56A6FC9F" w:rsidR="00B36EA5" w:rsidRPr="00170724" w:rsidRDefault="00B36EA5" w:rsidP="00B36EA5">
            <w:pPr>
              <w:spacing w:line="280" w:lineRule="exact"/>
              <w:jc w:val="center"/>
              <w:rPr>
                <w:rFonts w:ascii="ＭＳ 明朝" w:hAnsi="ＭＳ 明朝"/>
                <w:color w:val="0070C0"/>
                <w:sz w:val="16"/>
              </w:rPr>
            </w:pPr>
            <w:r w:rsidRPr="00170724">
              <w:rPr>
                <w:rFonts w:ascii="ＭＳ 明朝" w:hAnsi="ＭＳ 明朝" w:hint="eastAsia"/>
                <w:color w:val="0070C0"/>
                <w:sz w:val="16"/>
              </w:rPr>
              <w:t>○</w:t>
            </w:r>
          </w:p>
        </w:tc>
        <w:tc>
          <w:tcPr>
            <w:tcW w:w="992" w:type="dxa"/>
            <w:tcBorders>
              <w:top w:val="single" w:sz="4" w:space="0" w:color="auto"/>
              <w:left w:val="single" w:sz="4" w:space="0" w:color="auto"/>
              <w:bottom w:val="single" w:sz="4" w:space="0" w:color="auto"/>
              <w:right w:val="single" w:sz="4" w:space="0" w:color="auto"/>
            </w:tcBorders>
            <w:vAlign w:val="center"/>
          </w:tcPr>
          <w:p w14:paraId="17CFDABF" w14:textId="77777777" w:rsidR="00B36EA5" w:rsidRPr="00170724" w:rsidRDefault="00B36EA5" w:rsidP="00B36EA5">
            <w:pPr>
              <w:spacing w:line="280" w:lineRule="exact"/>
              <w:jc w:val="center"/>
              <w:rPr>
                <w:rFonts w:ascii="ＭＳ 明朝" w:hAnsi="ＭＳ 明朝"/>
                <w:color w:val="0070C0"/>
                <w:sz w:val="16"/>
              </w:rPr>
            </w:pPr>
            <w:r w:rsidRPr="00170724">
              <w:rPr>
                <w:rFonts w:ascii="ＭＳ 明朝" w:hAnsi="ＭＳ 明朝" w:hint="eastAsia"/>
                <w:color w:val="0070C0"/>
                <w:sz w:val="16"/>
              </w:rPr>
              <w:t>○</w:t>
            </w:r>
          </w:p>
        </w:tc>
        <w:tc>
          <w:tcPr>
            <w:tcW w:w="851" w:type="dxa"/>
            <w:tcBorders>
              <w:top w:val="single" w:sz="4" w:space="0" w:color="auto"/>
              <w:left w:val="single" w:sz="4" w:space="0" w:color="auto"/>
              <w:bottom w:val="single" w:sz="4" w:space="0" w:color="auto"/>
              <w:right w:val="single" w:sz="4" w:space="0" w:color="auto"/>
            </w:tcBorders>
            <w:vAlign w:val="center"/>
          </w:tcPr>
          <w:p w14:paraId="1C079559" w14:textId="77777777" w:rsidR="00B36EA5" w:rsidRPr="00170724" w:rsidRDefault="00B36EA5" w:rsidP="00B36EA5">
            <w:pPr>
              <w:spacing w:line="280" w:lineRule="exact"/>
              <w:jc w:val="center"/>
              <w:rPr>
                <w:rFonts w:ascii="ＭＳ 明朝" w:hAnsi="ＭＳ 明朝"/>
                <w:color w:val="0070C0"/>
                <w:sz w:val="16"/>
              </w:rPr>
            </w:pPr>
          </w:p>
        </w:tc>
        <w:tc>
          <w:tcPr>
            <w:tcW w:w="850" w:type="dxa"/>
            <w:tcBorders>
              <w:top w:val="single" w:sz="4" w:space="0" w:color="auto"/>
              <w:left w:val="single" w:sz="4" w:space="0" w:color="auto"/>
              <w:bottom w:val="single" w:sz="4" w:space="0" w:color="auto"/>
              <w:right w:val="single" w:sz="4" w:space="0" w:color="auto"/>
            </w:tcBorders>
            <w:vAlign w:val="center"/>
          </w:tcPr>
          <w:p w14:paraId="69F94781" w14:textId="77777777" w:rsidR="00B36EA5" w:rsidRPr="00170724" w:rsidRDefault="00B36EA5" w:rsidP="00B36EA5">
            <w:pPr>
              <w:spacing w:line="280" w:lineRule="exact"/>
              <w:jc w:val="center"/>
              <w:rPr>
                <w:rFonts w:ascii="ＭＳ 明朝" w:hAnsi="ＭＳ 明朝"/>
                <w:color w:val="0070C0"/>
                <w:sz w:val="16"/>
              </w:rPr>
            </w:pPr>
          </w:p>
        </w:tc>
        <w:tc>
          <w:tcPr>
            <w:tcW w:w="851" w:type="dxa"/>
            <w:tcBorders>
              <w:top w:val="single" w:sz="4" w:space="0" w:color="auto"/>
              <w:left w:val="single" w:sz="4" w:space="0" w:color="auto"/>
              <w:bottom w:val="single" w:sz="4" w:space="0" w:color="auto"/>
              <w:right w:val="single" w:sz="4" w:space="0" w:color="auto"/>
            </w:tcBorders>
            <w:vAlign w:val="center"/>
          </w:tcPr>
          <w:p w14:paraId="1B390758" w14:textId="77777777" w:rsidR="00B36EA5" w:rsidRPr="00170724" w:rsidDel="009F0EFD" w:rsidRDefault="00B36EA5" w:rsidP="00B36EA5">
            <w:pPr>
              <w:spacing w:line="280" w:lineRule="exact"/>
              <w:jc w:val="center"/>
              <w:rPr>
                <w:rFonts w:ascii="ＭＳ 明朝" w:hAnsi="ＭＳ 明朝"/>
                <w:color w:val="0070C0"/>
                <w:sz w:val="16"/>
              </w:rPr>
            </w:pPr>
            <w:r w:rsidRPr="00170724">
              <w:rPr>
                <w:rFonts w:ascii="ＭＳ 明朝" w:hAnsi="ＭＳ 明朝" w:hint="eastAsia"/>
                <w:color w:val="0070C0"/>
                <w:sz w:val="16"/>
              </w:rPr>
              <w:t>○</w:t>
            </w:r>
          </w:p>
        </w:tc>
        <w:tc>
          <w:tcPr>
            <w:tcW w:w="850" w:type="dxa"/>
            <w:tcBorders>
              <w:top w:val="single" w:sz="4" w:space="0" w:color="auto"/>
              <w:left w:val="single" w:sz="4" w:space="0" w:color="auto"/>
              <w:bottom w:val="single" w:sz="4" w:space="0" w:color="auto"/>
              <w:right w:val="single" w:sz="4" w:space="0" w:color="auto"/>
            </w:tcBorders>
            <w:vAlign w:val="center"/>
          </w:tcPr>
          <w:p w14:paraId="75DB6886" w14:textId="77777777" w:rsidR="00B36EA5" w:rsidRPr="00170724" w:rsidRDefault="00B36EA5" w:rsidP="00B36EA5">
            <w:pPr>
              <w:spacing w:line="280" w:lineRule="exact"/>
              <w:jc w:val="center"/>
              <w:rPr>
                <w:rFonts w:ascii="ＭＳ 明朝" w:hAnsi="ＭＳ 明朝"/>
                <w:color w:val="0070C0"/>
                <w:sz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7D45C74D" w14:textId="77777777" w:rsidR="00B36EA5" w:rsidRPr="00170724" w:rsidDel="009F0EFD" w:rsidRDefault="00B36EA5" w:rsidP="00B36EA5">
            <w:pPr>
              <w:spacing w:line="280" w:lineRule="exact"/>
              <w:jc w:val="center"/>
              <w:rPr>
                <w:rFonts w:ascii="ＭＳ 明朝" w:hAnsi="ＭＳ 明朝"/>
                <w:color w:val="0070C0"/>
                <w:sz w:val="16"/>
              </w:rPr>
            </w:pPr>
            <w:r w:rsidRPr="00170724">
              <w:rPr>
                <w:rFonts w:ascii="ＭＳ 明朝" w:hAnsi="ＭＳ 明朝" w:hint="eastAsia"/>
                <w:color w:val="0070C0"/>
                <w:sz w:val="16"/>
              </w:rPr>
              <w:t>○</w:t>
            </w:r>
          </w:p>
        </w:tc>
        <w:tc>
          <w:tcPr>
            <w:tcW w:w="1134" w:type="dxa"/>
            <w:tcBorders>
              <w:top w:val="single" w:sz="4" w:space="0" w:color="auto"/>
              <w:left w:val="single" w:sz="4" w:space="0" w:color="auto"/>
              <w:bottom w:val="single" w:sz="4" w:space="0" w:color="auto"/>
              <w:right w:val="single" w:sz="4" w:space="0" w:color="auto"/>
            </w:tcBorders>
            <w:vAlign w:val="center"/>
          </w:tcPr>
          <w:p w14:paraId="78FBC117" w14:textId="77777777" w:rsidR="00B36EA5" w:rsidRPr="00170724" w:rsidDel="009F0EFD" w:rsidRDefault="00B36EA5" w:rsidP="00B36EA5">
            <w:pPr>
              <w:spacing w:line="280" w:lineRule="exact"/>
              <w:jc w:val="center"/>
              <w:rPr>
                <w:rFonts w:ascii="ＭＳ 明朝" w:hAnsi="ＭＳ 明朝"/>
                <w:color w:val="0070C0"/>
                <w:sz w:val="16"/>
              </w:rPr>
            </w:pPr>
            <w:r w:rsidRPr="00170724">
              <w:rPr>
                <w:rFonts w:ascii="ＭＳ 明朝" w:hAnsi="ＭＳ 明朝" w:hint="eastAsia"/>
                <w:color w:val="0070C0"/>
                <w:sz w:val="16"/>
              </w:rPr>
              <w:t>○</w:t>
            </w:r>
          </w:p>
        </w:tc>
      </w:tr>
      <w:tr w:rsidR="00B36EA5" w14:paraId="3702CFAC" w14:textId="77777777" w:rsidTr="002C3B54">
        <w:trPr>
          <w:trHeight w:val="420"/>
          <w:jc w:val="center"/>
        </w:trPr>
        <w:tc>
          <w:tcPr>
            <w:tcW w:w="360" w:type="dxa"/>
            <w:vMerge/>
            <w:tcBorders>
              <w:top w:val="single" w:sz="4" w:space="0" w:color="auto"/>
              <w:left w:val="single" w:sz="4" w:space="0" w:color="auto"/>
              <w:bottom w:val="single" w:sz="4" w:space="0" w:color="auto"/>
              <w:right w:val="single" w:sz="4" w:space="0" w:color="auto"/>
            </w:tcBorders>
            <w:vAlign w:val="center"/>
            <w:hideMark/>
          </w:tcPr>
          <w:p w14:paraId="3BD02B74" w14:textId="77777777" w:rsidR="00B36EA5" w:rsidRPr="00170724" w:rsidRDefault="00B36EA5" w:rsidP="00B36EA5">
            <w:pPr>
              <w:widowControl/>
              <w:spacing w:line="280" w:lineRule="exact"/>
              <w:jc w:val="left"/>
              <w:rPr>
                <w:rFonts w:ascii="ＭＳ 明朝" w:eastAsiaTheme="minorEastAsia" w:hAnsi="ＭＳ 明朝"/>
                <w:color w:val="0070C0"/>
                <w:sz w:val="16"/>
              </w:rPr>
            </w:pPr>
          </w:p>
        </w:tc>
        <w:tc>
          <w:tcPr>
            <w:tcW w:w="1620" w:type="dxa"/>
            <w:tcBorders>
              <w:top w:val="single" w:sz="4" w:space="0" w:color="auto"/>
              <w:left w:val="single" w:sz="4" w:space="0" w:color="auto"/>
              <w:bottom w:val="single" w:sz="4" w:space="0" w:color="auto"/>
              <w:right w:val="single" w:sz="4" w:space="0" w:color="auto"/>
            </w:tcBorders>
            <w:vAlign w:val="center"/>
            <w:hideMark/>
          </w:tcPr>
          <w:p w14:paraId="3C1FE0F9" w14:textId="77777777" w:rsidR="00B36EA5" w:rsidRPr="00170724" w:rsidRDefault="00B36EA5" w:rsidP="00B36EA5">
            <w:pPr>
              <w:spacing w:line="280" w:lineRule="exact"/>
              <w:ind w:left="-111" w:right="-115" w:firstLine="1"/>
              <w:jc w:val="center"/>
              <w:rPr>
                <w:rFonts w:ascii="ＭＳ 明朝" w:hAnsi="ＭＳ 明朝"/>
                <w:color w:val="0070C0"/>
                <w:sz w:val="16"/>
              </w:rPr>
            </w:pPr>
            <w:r w:rsidRPr="00170724">
              <w:rPr>
                <w:rFonts w:ascii="ＭＳ 明朝" w:hAnsi="ＭＳ 明朝" w:hint="eastAsia"/>
                <w:color w:val="0070C0"/>
                <w:sz w:val="16"/>
              </w:rPr>
              <w:t>血液生化学検査</w:t>
            </w:r>
            <w:r w:rsidRPr="00170724">
              <w:rPr>
                <w:rFonts w:ascii="ＭＳ 明朝" w:hAnsi="ＭＳ 明朝" w:hint="eastAsia"/>
                <w:color w:val="0070C0"/>
                <w:sz w:val="16"/>
                <w:vertAlign w:val="superscript"/>
              </w:rPr>
              <w:t>ｂ</w:t>
            </w:r>
          </w:p>
        </w:tc>
        <w:tc>
          <w:tcPr>
            <w:tcW w:w="1134" w:type="dxa"/>
            <w:tcBorders>
              <w:top w:val="single" w:sz="4" w:space="0" w:color="auto"/>
              <w:left w:val="single" w:sz="4" w:space="0" w:color="auto"/>
              <w:bottom w:val="single" w:sz="4" w:space="0" w:color="auto"/>
              <w:right w:val="single" w:sz="4" w:space="0" w:color="auto"/>
            </w:tcBorders>
          </w:tcPr>
          <w:p w14:paraId="11591B9E" w14:textId="77777777" w:rsidR="00B36EA5" w:rsidRPr="00170724" w:rsidRDefault="00B36EA5" w:rsidP="00B36EA5">
            <w:pPr>
              <w:spacing w:line="280" w:lineRule="exact"/>
              <w:jc w:val="center"/>
              <w:rPr>
                <w:rFonts w:ascii="ＭＳ 明朝" w:hAnsi="ＭＳ 明朝"/>
                <w:color w:val="0070C0"/>
                <w:sz w:val="16"/>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2E069683" w14:textId="421DEEA6" w:rsidR="00B36EA5" w:rsidRPr="00170724" w:rsidRDefault="00B36EA5" w:rsidP="00B36EA5">
            <w:pPr>
              <w:spacing w:line="280" w:lineRule="exact"/>
              <w:jc w:val="center"/>
              <w:rPr>
                <w:rFonts w:ascii="ＭＳ 明朝" w:hAnsi="ＭＳ 明朝"/>
                <w:color w:val="0070C0"/>
                <w:sz w:val="16"/>
              </w:rPr>
            </w:pPr>
            <w:r w:rsidRPr="00170724">
              <w:rPr>
                <w:rFonts w:ascii="ＭＳ 明朝" w:hAnsi="ＭＳ 明朝" w:hint="eastAsia"/>
                <w:color w:val="0070C0"/>
                <w:sz w:val="16"/>
              </w:rPr>
              <w:t>○</w:t>
            </w:r>
          </w:p>
        </w:tc>
        <w:tc>
          <w:tcPr>
            <w:tcW w:w="992" w:type="dxa"/>
            <w:tcBorders>
              <w:top w:val="single" w:sz="4" w:space="0" w:color="auto"/>
              <w:left w:val="single" w:sz="4" w:space="0" w:color="auto"/>
              <w:bottom w:val="single" w:sz="4" w:space="0" w:color="auto"/>
              <w:right w:val="single" w:sz="4" w:space="0" w:color="auto"/>
            </w:tcBorders>
            <w:vAlign w:val="center"/>
            <w:hideMark/>
          </w:tcPr>
          <w:p w14:paraId="4DC8E233" w14:textId="77777777" w:rsidR="00B36EA5" w:rsidRPr="00170724" w:rsidRDefault="00B36EA5" w:rsidP="00B36EA5">
            <w:pPr>
              <w:spacing w:line="280" w:lineRule="exact"/>
              <w:jc w:val="center"/>
              <w:rPr>
                <w:rFonts w:ascii="ＭＳ 明朝" w:hAnsi="ＭＳ 明朝"/>
                <w:color w:val="0070C0"/>
                <w:sz w:val="16"/>
              </w:rPr>
            </w:pPr>
            <w:r w:rsidRPr="00170724">
              <w:rPr>
                <w:rFonts w:ascii="ＭＳ 明朝" w:hAnsi="ＭＳ 明朝" w:hint="eastAsia"/>
                <w:color w:val="0070C0"/>
                <w:sz w:val="16"/>
              </w:rPr>
              <w:t>○</w:t>
            </w:r>
          </w:p>
        </w:tc>
        <w:tc>
          <w:tcPr>
            <w:tcW w:w="851" w:type="dxa"/>
            <w:tcBorders>
              <w:top w:val="single" w:sz="4" w:space="0" w:color="auto"/>
              <w:left w:val="single" w:sz="4" w:space="0" w:color="auto"/>
              <w:bottom w:val="single" w:sz="4" w:space="0" w:color="auto"/>
              <w:right w:val="single" w:sz="4" w:space="0" w:color="auto"/>
            </w:tcBorders>
            <w:vAlign w:val="center"/>
          </w:tcPr>
          <w:p w14:paraId="2E9AAABA" w14:textId="77777777" w:rsidR="00B36EA5" w:rsidRPr="00170724" w:rsidRDefault="00B36EA5" w:rsidP="00B36EA5">
            <w:pPr>
              <w:spacing w:line="280" w:lineRule="exact"/>
              <w:jc w:val="center"/>
              <w:rPr>
                <w:rFonts w:ascii="ＭＳ 明朝" w:hAnsi="ＭＳ 明朝"/>
                <w:color w:val="0070C0"/>
                <w:sz w:val="16"/>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7E946022" w14:textId="77777777" w:rsidR="00B36EA5" w:rsidRPr="00170724" w:rsidRDefault="00B36EA5" w:rsidP="00B36EA5">
            <w:pPr>
              <w:spacing w:line="280" w:lineRule="exact"/>
              <w:jc w:val="center"/>
              <w:rPr>
                <w:rFonts w:ascii="ＭＳ 明朝" w:hAnsi="ＭＳ 明朝"/>
                <w:color w:val="0070C0"/>
                <w:sz w:val="16"/>
              </w:rPr>
            </w:pPr>
            <w:r w:rsidRPr="00170724">
              <w:rPr>
                <w:rFonts w:ascii="ＭＳ 明朝" w:hAnsi="ＭＳ 明朝" w:hint="eastAsia"/>
                <w:color w:val="0070C0"/>
                <w:sz w:val="16"/>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1D38EBE5" w14:textId="77777777" w:rsidR="00B36EA5" w:rsidRPr="00170724" w:rsidRDefault="00B36EA5" w:rsidP="00B36EA5">
            <w:pPr>
              <w:spacing w:line="280" w:lineRule="exact"/>
              <w:jc w:val="center"/>
              <w:rPr>
                <w:rFonts w:ascii="ＭＳ 明朝" w:hAnsi="ＭＳ 明朝"/>
                <w:color w:val="0070C0"/>
                <w:sz w:val="16"/>
              </w:rPr>
            </w:pPr>
            <w:r w:rsidRPr="00170724">
              <w:rPr>
                <w:rFonts w:ascii="ＭＳ 明朝" w:hAnsi="ＭＳ 明朝" w:hint="eastAsia"/>
                <w:color w:val="0070C0"/>
                <w:sz w:val="16"/>
              </w:rPr>
              <w:t>○</w:t>
            </w:r>
          </w:p>
        </w:tc>
        <w:tc>
          <w:tcPr>
            <w:tcW w:w="850" w:type="dxa"/>
            <w:tcBorders>
              <w:top w:val="single" w:sz="4" w:space="0" w:color="auto"/>
              <w:left w:val="single" w:sz="4" w:space="0" w:color="auto"/>
              <w:bottom w:val="single" w:sz="4" w:space="0" w:color="auto"/>
              <w:right w:val="single" w:sz="4" w:space="0" w:color="auto"/>
            </w:tcBorders>
            <w:vAlign w:val="center"/>
          </w:tcPr>
          <w:p w14:paraId="2BBE6744" w14:textId="77777777" w:rsidR="00B36EA5" w:rsidRPr="00170724" w:rsidRDefault="00B36EA5" w:rsidP="00B36EA5">
            <w:pPr>
              <w:spacing w:line="280" w:lineRule="exact"/>
              <w:jc w:val="center"/>
              <w:rPr>
                <w:rFonts w:ascii="ＭＳ 明朝" w:hAnsi="ＭＳ 明朝"/>
                <w:color w:val="0070C0"/>
                <w:sz w:val="16"/>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428C6296" w14:textId="77777777" w:rsidR="00B36EA5" w:rsidRPr="00170724" w:rsidRDefault="00B36EA5" w:rsidP="00B36EA5">
            <w:pPr>
              <w:spacing w:line="280" w:lineRule="exact"/>
              <w:jc w:val="center"/>
              <w:rPr>
                <w:rFonts w:ascii="ＭＳ 明朝" w:hAnsi="ＭＳ 明朝"/>
                <w:color w:val="0070C0"/>
                <w:sz w:val="16"/>
              </w:rPr>
            </w:pPr>
            <w:r w:rsidRPr="00170724">
              <w:rPr>
                <w:rFonts w:ascii="ＭＳ 明朝" w:hAnsi="ＭＳ 明朝" w:hint="eastAsia"/>
                <w:color w:val="0070C0"/>
                <w:sz w:val="16"/>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EAEE7E4" w14:textId="77777777" w:rsidR="00B36EA5" w:rsidRPr="00170724" w:rsidRDefault="00B36EA5" w:rsidP="00B36EA5">
            <w:pPr>
              <w:spacing w:line="280" w:lineRule="exact"/>
              <w:jc w:val="center"/>
              <w:rPr>
                <w:rFonts w:ascii="ＭＳ 明朝" w:hAnsi="ＭＳ 明朝"/>
                <w:color w:val="0070C0"/>
                <w:sz w:val="16"/>
              </w:rPr>
            </w:pPr>
            <w:r w:rsidRPr="00170724">
              <w:rPr>
                <w:rFonts w:ascii="ＭＳ 明朝" w:hAnsi="ＭＳ 明朝" w:hint="eastAsia"/>
                <w:color w:val="0070C0"/>
                <w:sz w:val="16"/>
              </w:rPr>
              <w:t>○</w:t>
            </w:r>
          </w:p>
        </w:tc>
      </w:tr>
      <w:tr w:rsidR="00B36EA5" w14:paraId="71A3FADF" w14:textId="77777777" w:rsidTr="002C3B54">
        <w:trPr>
          <w:trHeight w:val="420"/>
          <w:jc w:val="center"/>
        </w:trPr>
        <w:tc>
          <w:tcPr>
            <w:tcW w:w="360" w:type="dxa"/>
            <w:vMerge/>
            <w:tcBorders>
              <w:top w:val="single" w:sz="4" w:space="0" w:color="auto"/>
              <w:left w:val="single" w:sz="4" w:space="0" w:color="auto"/>
              <w:bottom w:val="single" w:sz="4" w:space="0" w:color="auto"/>
              <w:right w:val="single" w:sz="4" w:space="0" w:color="auto"/>
            </w:tcBorders>
            <w:vAlign w:val="center"/>
            <w:hideMark/>
          </w:tcPr>
          <w:p w14:paraId="01E5DC05" w14:textId="77777777" w:rsidR="00B36EA5" w:rsidRPr="00170724" w:rsidRDefault="00B36EA5" w:rsidP="00B36EA5">
            <w:pPr>
              <w:widowControl/>
              <w:spacing w:line="280" w:lineRule="exact"/>
              <w:jc w:val="left"/>
              <w:rPr>
                <w:rFonts w:ascii="ＭＳ 明朝" w:eastAsiaTheme="minorEastAsia" w:hAnsi="ＭＳ 明朝"/>
                <w:color w:val="0070C0"/>
                <w:sz w:val="16"/>
              </w:rPr>
            </w:pPr>
          </w:p>
        </w:tc>
        <w:tc>
          <w:tcPr>
            <w:tcW w:w="1620" w:type="dxa"/>
            <w:tcBorders>
              <w:top w:val="single" w:sz="4" w:space="0" w:color="auto"/>
              <w:left w:val="single" w:sz="4" w:space="0" w:color="auto"/>
              <w:bottom w:val="single" w:sz="4" w:space="0" w:color="auto"/>
              <w:right w:val="single" w:sz="4" w:space="0" w:color="auto"/>
            </w:tcBorders>
            <w:vAlign w:val="center"/>
            <w:hideMark/>
          </w:tcPr>
          <w:p w14:paraId="6A3659D2" w14:textId="77777777" w:rsidR="00B36EA5" w:rsidRPr="00170724" w:rsidRDefault="00B36EA5" w:rsidP="00B36EA5">
            <w:pPr>
              <w:spacing w:line="280" w:lineRule="exact"/>
              <w:jc w:val="center"/>
              <w:rPr>
                <w:rFonts w:ascii="ＭＳ 明朝" w:hAnsi="ＭＳ 明朝"/>
                <w:color w:val="0070C0"/>
                <w:sz w:val="16"/>
              </w:rPr>
            </w:pPr>
            <w:r w:rsidRPr="00170724">
              <w:rPr>
                <w:rFonts w:ascii="ＭＳ 明朝" w:hAnsi="ＭＳ 明朝" w:hint="eastAsia"/>
                <w:color w:val="0070C0"/>
                <w:sz w:val="16"/>
              </w:rPr>
              <w:t>尿検査</w:t>
            </w:r>
          </w:p>
        </w:tc>
        <w:tc>
          <w:tcPr>
            <w:tcW w:w="1134" w:type="dxa"/>
            <w:tcBorders>
              <w:top w:val="single" w:sz="4" w:space="0" w:color="auto"/>
              <w:left w:val="single" w:sz="4" w:space="0" w:color="auto"/>
              <w:bottom w:val="single" w:sz="4" w:space="0" w:color="auto"/>
              <w:right w:val="single" w:sz="4" w:space="0" w:color="auto"/>
            </w:tcBorders>
          </w:tcPr>
          <w:p w14:paraId="6AA454E1" w14:textId="77777777" w:rsidR="00B36EA5" w:rsidRPr="00170724" w:rsidRDefault="00B36EA5" w:rsidP="00B36EA5">
            <w:pPr>
              <w:spacing w:line="280" w:lineRule="exact"/>
              <w:jc w:val="center"/>
              <w:rPr>
                <w:rFonts w:ascii="ＭＳ 明朝" w:hAnsi="ＭＳ 明朝"/>
                <w:color w:val="0070C0"/>
                <w:sz w:val="16"/>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4220BB5C" w14:textId="2285308D" w:rsidR="00B36EA5" w:rsidRPr="00170724" w:rsidRDefault="00B36EA5" w:rsidP="00B36EA5">
            <w:pPr>
              <w:spacing w:line="280" w:lineRule="exact"/>
              <w:jc w:val="center"/>
              <w:rPr>
                <w:rFonts w:ascii="ＭＳ 明朝" w:hAnsi="ＭＳ 明朝"/>
                <w:color w:val="0070C0"/>
                <w:sz w:val="16"/>
              </w:rPr>
            </w:pPr>
            <w:r w:rsidRPr="00170724">
              <w:rPr>
                <w:rFonts w:ascii="ＭＳ 明朝" w:hAnsi="ＭＳ 明朝" w:hint="eastAsia"/>
                <w:color w:val="0070C0"/>
                <w:sz w:val="16"/>
              </w:rPr>
              <w:t>○</w:t>
            </w:r>
          </w:p>
        </w:tc>
        <w:tc>
          <w:tcPr>
            <w:tcW w:w="992" w:type="dxa"/>
            <w:tcBorders>
              <w:top w:val="single" w:sz="4" w:space="0" w:color="auto"/>
              <w:left w:val="single" w:sz="4" w:space="0" w:color="auto"/>
              <w:bottom w:val="single" w:sz="4" w:space="0" w:color="auto"/>
              <w:right w:val="single" w:sz="4" w:space="0" w:color="auto"/>
            </w:tcBorders>
            <w:vAlign w:val="center"/>
            <w:hideMark/>
          </w:tcPr>
          <w:p w14:paraId="7CC0A2BE" w14:textId="77777777" w:rsidR="00B36EA5" w:rsidRPr="00170724" w:rsidRDefault="00B36EA5" w:rsidP="00B36EA5">
            <w:pPr>
              <w:spacing w:line="280" w:lineRule="exact"/>
              <w:jc w:val="center"/>
              <w:rPr>
                <w:rFonts w:ascii="ＭＳ 明朝" w:hAnsi="ＭＳ 明朝"/>
                <w:color w:val="0070C0"/>
                <w:sz w:val="16"/>
              </w:rPr>
            </w:pPr>
            <w:r w:rsidRPr="00170724">
              <w:rPr>
                <w:rFonts w:ascii="ＭＳ 明朝" w:hAnsi="ＭＳ 明朝" w:hint="eastAsia"/>
                <w:color w:val="0070C0"/>
                <w:sz w:val="16"/>
              </w:rPr>
              <w:t>○</w:t>
            </w:r>
          </w:p>
        </w:tc>
        <w:tc>
          <w:tcPr>
            <w:tcW w:w="851" w:type="dxa"/>
            <w:tcBorders>
              <w:top w:val="single" w:sz="4" w:space="0" w:color="auto"/>
              <w:left w:val="single" w:sz="4" w:space="0" w:color="auto"/>
              <w:bottom w:val="single" w:sz="4" w:space="0" w:color="auto"/>
              <w:right w:val="single" w:sz="4" w:space="0" w:color="auto"/>
            </w:tcBorders>
            <w:vAlign w:val="center"/>
          </w:tcPr>
          <w:p w14:paraId="05304990" w14:textId="77777777" w:rsidR="00B36EA5" w:rsidRPr="00170724" w:rsidRDefault="00B36EA5" w:rsidP="00B36EA5">
            <w:pPr>
              <w:spacing w:line="280" w:lineRule="exact"/>
              <w:jc w:val="center"/>
              <w:rPr>
                <w:rFonts w:ascii="ＭＳ 明朝" w:hAnsi="ＭＳ 明朝"/>
                <w:color w:val="0070C0"/>
                <w:sz w:val="16"/>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2882DA94" w14:textId="77777777" w:rsidR="00B36EA5" w:rsidRPr="00170724" w:rsidRDefault="00B36EA5" w:rsidP="00B36EA5">
            <w:pPr>
              <w:spacing w:line="280" w:lineRule="exact"/>
              <w:jc w:val="center"/>
              <w:rPr>
                <w:rFonts w:ascii="ＭＳ 明朝" w:hAnsi="ＭＳ 明朝"/>
                <w:color w:val="0070C0"/>
                <w:sz w:val="16"/>
              </w:rPr>
            </w:pPr>
            <w:r w:rsidRPr="00170724">
              <w:rPr>
                <w:rFonts w:ascii="ＭＳ 明朝" w:hAnsi="ＭＳ 明朝" w:hint="eastAsia"/>
                <w:color w:val="0070C0"/>
                <w:sz w:val="16"/>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3F081B42" w14:textId="77777777" w:rsidR="00B36EA5" w:rsidRPr="00170724" w:rsidRDefault="00B36EA5" w:rsidP="00B36EA5">
            <w:pPr>
              <w:spacing w:line="280" w:lineRule="exact"/>
              <w:jc w:val="center"/>
              <w:rPr>
                <w:rFonts w:ascii="ＭＳ 明朝" w:hAnsi="ＭＳ 明朝"/>
                <w:color w:val="0070C0"/>
                <w:sz w:val="16"/>
              </w:rPr>
            </w:pPr>
            <w:r w:rsidRPr="00170724">
              <w:rPr>
                <w:rFonts w:ascii="ＭＳ 明朝" w:hAnsi="ＭＳ 明朝" w:hint="eastAsia"/>
                <w:color w:val="0070C0"/>
                <w:sz w:val="16"/>
              </w:rPr>
              <w:t>○</w:t>
            </w:r>
          </w:p>
        </w:tc>
        <w:tc>
          <w:tcPr>
            <w:tcW w:w="850" w:type="dxa"/>
            <w:tcBorders>
              <w:top w:val="single" w:sz="4" w:space="0" w:color="auto"/>
              <w:left w:val="single" w:sz="4" w:space="0" w:color="auto"/>
              <w:bottom w:val="single" w:sz="4" w:space="0" w:color="auto"/>
              <w:right w:val="single" w:sz="4" w:space="0" w:color="auto"/>
            </w:tcBorders>
            <w:vAlign w:val="center"/>
          </w:tcPr>
          <w:p w14:paraId="350A955C" w14:textId="77777777" w:rsidR="00B36EA5" w:rsidRPr="00170724" w:rsidRDefault="00B36EA5" w:rsidP="00B36EA5">
            <w:pPr>
              <w:spacing w:line="280" w:lineRule="exact"/>
              <w:jc w:val="center"/>
              <w:rPr>
                <w:rFonts w:ascii="ＭＳ 明朝" w:hAnsi="ＭＳ 明朝"/>
                <w:color w:val="0070C0"/>
                <w:sz w:val="16"/>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7210B0DA" w14:textId="77777777" w:rsidR="00B36EA5" w:rsidRPr="00170724" w:rsidRDefault="00B36EA5" w:rsidP="00B36EA5">
            <w:pPr>
              <w:spacing w:line="280" w:lineRule="exact"/>
              <w:jc w:val="center"/>
              <w:rPr>
                <w:rFonts w:ascii="ＭＳ 明朝" w:hAnsi="ＭＳ 明朝"/>
                <w:color w:val="0070C0"/>
                <w:sz w:val="16"/>
              </w:rPr>
            </w:pPr>
            <w:r w:rsidRPr="00170724">
              <w:rPr>
                <w:rFonts w:ascii="ＭＳ 明朝" w:hAnsi="ＭＳ 明朝" w:hint="eastAsia"/>
                <w:color w:val="0070C0"/>
                <w:sz w:val="16"/>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55D9183" w14:textId="77777777" w:rsidR="00B36EA5" w:rsidRPr="00170724" w:rsidRDefault="00B36EA5" w:rsidP="00B36EA5">
            <w:pPr>
              <w:spacing w:line="280" w:lineRule="exact"/>
              <w:jc w:val="center"/>
              <w:rPr>
                <w:rFonts w:ascii="ＭＳ 明朝" w:hAnsi="ＭＳ 明朝"/>
                <w:color w:val="0070C0"/>
                <w:sz w:val="16"/>
              </w:rPr>
            </w:pPr>
            <w:r w:rsidRPr="00170724">
              <w:rPr>
                <w:rFonts w:ascii="ＭＳ 明朝" w:hAnsi="ＭＳ 明朝" w:hint="eastAsia"/>
                <w:color w:val="0070C0"/>
                <w:sz w:val="16"/>
              </w:rPr>
              <w:t>○</w:t>
            </w:r>
          </w:p>
        </w:tc>
      </w:tr>
      <w:tr w:rsidR="00B36EA5" w14:paraId="233BF28E" w14:textId="77777777" w:rsidTr="002C3B54">
        <w:trPr>
          <w:trHeight w:val="420"/>
          <w:jc w:val="center"/>
        </w:trPr>
        <w:tc>
          <w:tcPr>
            <w:tcW w:w="1980" w:type="dxa"/>
            <w:gridSpan w:val="2"/>
            <w:tcBorders>
              <w:top w:val="single" w:sz="4" w:space="0" w:color="auto"/>
              <w:left w:val="single" w:sz="4" w:space="0" w:color="auto"/>
              <w:bottom w:val="single" w:sz="4" w:space="0" w:color="auto"/>
              <w:right w:val="single" w:sz="4" w:space="0" w:color="auto"/>
            </w:tcBorders>
            <w:vAlign w:val="center"/>
            <w:hideMark/>
          </w:tcPr>
          <w:p w14:paraId="3ADC2443" w14:textId="228DC33C" w:rsidR="00B36EA5" w:rsidRPr="00170724" w:rsidRDefault="00B36EA5" w:rsidP="00B36EA5">
            <w:pPr>
              <w:spacing w:line="280" w:lineRule="exact"/>
              <w:jc w:val="center"/>
              <w:rPr>
                <w:rFonts w:ascii="ＭＳ 明朝" w:hAnsi="ＭＳ 明朝"/>
                <w:color w:val="0070C0"/>
                <w:sz w:val="16"/>
              </w:rPr>
            </w:pPr>
            <w:bookmarkStart w:id="61" w:name="_Hlk50661657"/>
            <w:r w:rsidRPr="00170724">
              <w:rPr>
                <w:rFonts w:ascii="ＭＳ 明朝" w:hAnsi="ＭＳ 明朝" w:hint="eastAsia"/>
                <w:color w:val="0070C0"/>
                <w:sz w:val="16"/>
              </w:rPr>
              <w:t>胸部</w:t>
            </w:r>
            <w:r w:rsidRPr="00170724">
              <w:rPr>
                <w:rFonts w:ascii="ＭＳ 明朝" w:hAnsi="ＭＳ 明朝"/>
                <w:color w:val="0070C0"/>
                <w:sz w:val="16"/>
              </w:rPr>
              <w:t>X</w:t>
            </w:r>
            <w:r w:rsidRPr="00170724">
              <w:rPr>
                <w:rFonts w:ascii="ＭＳ 明朝" w:hAnsi="ＭＳ 明朝" w:hint="eastAsia"/>
                <w:color w:val="0070C0"/>
                <w:sz w:val="16"/>
              </w:rPr>
              <w:t>線検査</w:t>
            </w:r>
            <w:bookmarkEnd w:id="61"/>
          </w:p>
        </w:tc>
        <w:tc>
          <w:tcPr>
            <w:tcW w:w="1134" w:type="dxa"/>
            <w:tcBorders>
              <w:top w:val="single" w:sz="4" w:space="0" w:color="auto"/>
              <w:left w:val="single" w:sz="4" w:space="0" w:color="auto"/>
              <w:bottom w:val="single" w:sz="4" w:space="0" w:color="auto"/>
              <w:right w:val="single" w:sz="4" w:space="0" w:color="auto"/>
            </w:tcBorders>
          </w:tcPr>
          <w:p w14:paraId="237CFCCD" w14:textId="77777777" w:rsidR="00B36EA5" w:rsidRPr="00170724" w:rsidRDefault="00B36EA5" w:rsidP="00B36EA5">
            <w:pPr>
              <w:spacing w:line="280" w:lineRule="exact"/>
              <w:ind w:right="-220"/>
              <w:jc w:val="center"/>
              <w:rPr>
                <w:rFonts w:ascii="ＭＳ 明朝" w:hAnsi="ＭＳ 明朝"/>
                <w:color w:val="0070C0"/>
                <w:sz w:val="16"/>
              </w:rPr>
            </w:pP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14:paraId="2A6803DF" w14:textId="3D593CC4" w:rsidR="00B36EA5" w:rsidRPr="00170724" w:rsidRDefault="00B36EA5" w:rsidP="00B36EA5">
            <w:pPr>
              <w:spacing w:line="280" w:lineRule="exact"/>
              <w:ind w:right="-220"/>
              <w:jc w:val="center"/>
              <w:rPr>
                <w:rFonts w:ascii="ＭＳ 明朝" w:hAnsi="ＭＳ 明朝"/>
                <w:color w:val="0070C0"/>
                <w:sz w:val="16"/>
              </w:rPr>
            </w:pPr>
            <w:r w:rsidRPr="00170724">
              <w:rPr>
                <w:rFonts w:ascii="ＭＳ 明朝" w:hAnsi="ＭＳ 明朝" w:hint="eastAsia"/>
                <w:color w:val="0070C0"/>
                <w:sz w:val="16"/>
              </w:rPr>
              <w:t>○</w:t>
            </w:r>
          </w:p>
        </w:tc>
        <w:tc>
          <w:tcPr>
            <w:tcW w:w="851" w:type="dxa"/>
            <w:tcBorders>
              <w:top w:val="single" w:sz="4" w:space="0" w:color="auto"/>
              <w:left w:val="single" w:sz="4" w:space="0" w:color="auto"/>
              <w:bottom w:val="single" w:sz="4" w:space="0" w:color="auto"/>
              <w:right w:val="single" w:sz="4" w:space="0" w:color="auto"/>
            </w:tcBorders>
            <w:vAlign w:val="center"/>
          </w:tcPr>
          <w:p w14:paraId="73693A35" w14:textId="77777777" w:rsidR="00B36EA5" w:rsidRPr="00170724" w:rsidRDefault="00B36EA5" w:rsidP="00B36EA5">
            <w:pPr>
              <w:spacing w:line="280" w:lineRule="exact"/>
              <w:jc w:val="center"/>
              <w:rPr>
                <w:rFonts w:ascii="ＭＳ 明朝" w:hAnsi="ＭＳ 明朝"/>
                <w:color w:val="0070C0"/>
                <w:sz w:val="16"/>
              </w:rPr>
            </w:pPr>
          </w:p>
        </w:tc>
        <w:tc>
          <w:tcPr>
            <w:tcW w:w="850" w:type="dxa"/>
            <w:tcBorders>
              <w:top w:val="single" w:sz="4" w:space="0" w:color="auto"/>
              <w:left w:val="single" w:sz="4" w:space="0" w:color="auto"/>
              <w:bottom w:val="single" w:sz="4" w:space="0" w:color="auto"/>
              <w:right w:val="single" w:sz="4" w:space="0" w:color="auto"/>
            </w:tcBorders>
            <w:vAlign w:val="center"/>
          </w:tcPr>
          <w:p w14:paraId="26EAE5F0" w14:textId="77777777" w:rsidR="00B36EA5" w:rsidRPr="00170724" w:rsidRDefault="00B36EA5" w:rsidP="00B36EA5">
            <w:pPr>
              <w:spacing w:line="280" w:lineRule="exact"/>
              <w:jc w:val="center"/>
              <w:rPr>
                <w:rFonts w:ascii="ＭＳ 明朝" w:hAnsi="ＭＳ 明朝"/>
                <w:color w:val="0070C0"/>
                <w:sz w:val="16"/>
              </w:rPr>
            </w:pPr>
          </w:p>
        </w:tc>
        <w:tc>
          <w:tcPr>
            <w:tcW w:w="851" w:type="dxa"/>
            <w:tcBorders>
              <w:top w:val="single" w:sz="4" w:space="0" w:color="auto"/>
              <w:left w:val="single" w:sz="4" w:space="0" w:color="auto"/>
              <w:bottom w:val="single" w:sz="4" w:space="0" w:color="auto"/>
              <w:right w:val="single" w:sz="4" w:space="0" w:color="auto"/>
            </w:tcBorders>
            <w:vAlign w:val="center"/>
          </w:tcPr>
          <w:p w14:paraId="1C83E435" w14:textId="77777777" w:rsidR="00B36EA5" w:rsidRPr="00170724" w:rsidRDefault="00B36EA5" w:rsidP="00B36EA5">
            <w:pPr>
              <w:spacing w:line="280" w:lineRule="exact"/>
              <w:jc w:val="center"/>
              <w:rPr>
                <w:rFonts w:ascii="ＭＳ 明朝" w:hAnsi="ＭＳ 明朝"/>
                <w:color w:val="0070C0"/>
                <w:sz w:val="16"/>
              </w:rPr>
            </w:pPr>
          </w:p>
        </w:tc>
        <w:tc>
          <w:tcPr>
            <w:tcW w:w="850" w:type="dxa"/>
            <w:tcBorders>
              <w:top w:val="single" w:sz="4" w:space="0" w:color="auto"/>
              <w:left w:val="single" w:sz="4" w:space="0" w:color="auto"/>
              <w:bottom w:val="single" w:sz="4" w:space="0" w:color="auto"/>
              <w:right w:val="single" w:sz="4" w:space="0" w:color="auto"/>
            </w:tcBorders>
            <w:vAlign w:val="center"/>
          </w:tcPr>
          <w:p w14:paraId="0AD68BB1" w14:textId="77777777" w:rsidR="00B36EA5" w:rsidRPr="00170724" w:rsidRDefault="00B36EA5" w:rsidP="00B36EA5">
            <w:pPr>
              <w:spacing w:line="280" w:lineRule="exact"/>
              <w:jc w:val="center"/>
              <w:rPr>
                <w:rFonts w:ascii="ＭＳ 明朝" w:hAnsi="ＭＳ 明朝"/>
                <w:color w:val="0070C0"/>
                <w:sz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63B9AEE2" w14:textId="77777777" w:rsidR="00B36EA5" w:rsidRPr="00170724" w:rsidRDefault="00B36EA5" w:rsidP="00B36EA5">
            <w:pPr>
              <w:spacing w:line="280" w:lineRule="exact"/>
              <w:jc w:val="center"/>
              <w:rPr>
                <w:rFonts w:ascii="ＭＳ 明朝" w:hAnsi="ＭＳ 明朝"/>
                <w:color w:val="0070C0"/>
                <w:sz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65770D09" w14:textId="77777777" w:rsidR="00B36EA5" w:rsidRPr="00170724" w:rsidRDefault="00B36EA5" w:rsidP="00B36EA5">
            <w:pPr>
              <w:spacing w:line="280" w:lineRule="exact"/>
              <w:jc w:val="center"/>
              <w:rPr>
                <w:rFonts w:ascii="ＭＳ 明朝" w:hAnsi="ＭＳ 明朝"/>
                <w:color w:val="0070C0"/>
                <w:sz w:val="16"/>
              </w:rPr>
            </w:pPr>
          </w:p>
        </w:tc>
      </w:tr>
      <w:tr w:rsidR="00B36EA5" w14:paraId="1006D532" w14:textId="77777777" w:rsidTr="002C3B54">
        <w:trPr>
          <w:trHeight w:val="420"/>
          <w:jc w:val="center"/>
        </w:trPr>
        <w:tc>
          <w:tcPr>
            <w:tcW w:w="1980" w:type="dxa"/>
            <w:gridSpan w:val="2"/>
            <w:tcBorders>
              <w:top w:val="single" w:sz="4" w:space="0" w:color="auto"/>
              <w:left w:val="single" w:sz="4" w:space="0" w:color="auto"/>
              <w:bottom w:val="single" w:sz="4" w:space="0" w:color="auto"/>
              <w:right w:val="single" w:sz="4" w:space="0" w:color="auto"/>
            </w:tcBorders>
            <w:vAlign w:val="center"/>
            <w:hideMark/>
          </w:tcPr>
          <w:p w14:paraId="4DD4F4B9" w14:textId="77777777" w:rsidR="00B36EA5" w:rsidRPr="00170724" w:rsidRDefault="00B36EA5" w:rsidP="00B36EA5">
            <w:pPr>
              <w:spacing w:line="280" w:lineRule="exact"/>
              <w:jc w:val="center"/>
              <w:rPr>
                <w:rFonts w:ascii="ＭＳ 明朝" w:hAnsi="ＭＳ 明朝"/>
                <w:color w:val="0070C0"/>
                <w:sz w:val="16"/>
              </w:rPr>
            </w:pPr>
            <w:r w:rsidRPr="00170724">
              <w:rPr>
                <w:rFonts w:ascii="ＭＳ 明朝" w:hAnsi="ＭＳ 明朝" w:hint="eastAsia"/>
                <w:color w:val="0070C0"/>
                <w:sz w:val="16"/>
              </w:rPr>
              <w:t>心電図検査</w:t>
            </w:r>
          </w:p>
        </w:tc>
        <w:tc>
          <w:tcPr>
            <w:tcW w:w="1134" w:type="dxa"/>
            <w:tcBorders>
              <w:top w:val="single" w:sz="4" w:space="0" w:color="auto"/>
              <w:left w:val="single" w:sz="4" w:space="0" w:color="auto"/>
              <w:bottom w:val="single" w:sz="4" w:space="0" w:color="auto"/>
              <w:right w:val="single" w:sz="4" w:space="0" w:color="auto"/>
            </w:tcBorders>
          </w:tcPr>
          <w:p w14:paraId="17AA218A" w14:textId="77777777" w:rsidR="00B36EA5" w:rsidRPr="00EA3C59" w:rsidRDefault="00B36EA5" w:rsidP="00B36EA5">
            <w:pPr>
              <w:spacing w:line="280" w:lineRule="exact"/>
              <w:ind w:right="-220"/>
              <w:jc w:val="center"/>
              <w:rPr>
                <w:rFonts w:ascii="ＭＳ 明朝" w:hAnsi="ＭＳ 明朝"/>
                <w:color w:val="0070C0"/>
                <w:sz w:val="16"/>
              </w:rPr>
            </w:pP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14:paraId="7DBD2D74" w14:textId="0CFB16E6" w:rsidR="00B36EA5" w:rsidRPr="00170724" w:rsidRDefault="00B36EA5" w:rsidP="00B36EA5">
            <w:pPr>
              <w:spacing w:line="280" w:lineRule="exact"/>
              <w:ind w:right="-220"/>
              <w:jc w:val="center"/>
              <w:rPr>
                <w:rFonts w:ascii="ＭＳ 明朝" w:hAnsi="ＭＳ 明朝"/>
                <w:color w:val="0070C0"/>
                <w:sz w:val="16"/>
              </w:rPr>
            </w:pPr>
            <w:r w:rsidRPr="00EA3C59">
              <w:rPr>
                <w:rFonts w:ascii="ＭＳ 明朝" w:hAnsi="ＭＳ 明朝" w:hint="eastAsia"/>
                <w:color w:val="0070C0"/>
                <w:sz w:val="16"/>
              </w:rPr>
              <w:t>○</w:t>
            </w:r>
            <w:r w:rsidRPr="00EA3C59">
              <w:rPr>
                <w:rFonts w:ascii="ＭＳ 明朝" w:hAnsi="ＭＳ 明朝" w:hint="eastAsia"/>
                <w:color w:val="0070C0"/>
                <w:sz w:val="16"/>
                <w:vertAlign w:val="superscript"/>
              </w:rPr>
              <w:t>C</w:t>
            </w:r>
          </w:p>
        </w:tc>
        <w:tc>
          <w:tcPr>
            <w:tcW w:w="851" w:type="dxa"/>
            <w:tcBorders>
              <w:top w:val="single" w:sz="4" w:space="0" w:color="auto"/>
              <w:left w:val="single" w:sz="4" w:space="0" w:color="auto"/>
              <w:bottom w:val="single" w:sz="4" w:space="0" w:color="auto"/>
              <w:right w:val="single" w:sz="4" w:space="0" w:color="auto"/>
            </w:tcBorders>
            <w:vAlign w:val="center"/>
          </w:tcPr>
          <w:p w14:paraId="5D85A995" w14:textId="77777777" w:rsidR="00B36EA5" w:rsidRPr="00170724" w:rsidRDefault="00B36EA5" w:rsidP="00B36EA5">
            <w:pPr>
              <w:spacing w:line="280" w:lineRule="exact"/>
              <w:ind w:right="-241"/>
              <w:jc w:val="center"/>
              <w:rPr>
                <w:rFonts w:ascii="ＭＳ 明朝" w:hAnsi="ＭＳ 明朝"/>
                <w:color w:val="0070C0"/>
                <w:sz w:val="16"/>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6BC7AF70" w14:textId="77777777" w:rsidR="00B36EA5" w:rsidRPr="00170724" w:rsidRDefault="00B36EA5" w:rsidP="00B36EA5">
            <w:pPr>
              <w:spacing w:line="280" w:lineRule="exact"/>
              <w:jc w:val="center"/>
              <w:rPr>
                <w:rFonts w:ascii="ＭＳ 明朝" w:hAnsi="ＭＳ 明朝"/>
                <w:color w:val="0070C0"/>
                <w:sz w:val="16"/>
              </w:rPr>
            </w:pPr>
            <w:r w:rsidRPr="00170724">
              <w:rPr>
                <w:rFonts w:ascii="ＭＳ 明朝" w:hAnsi="ＭＳ 明朝" w:hint="eastAsia"/>
                <w:color w:val="0070C0"/>
                <w:sz w:val="16"/>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66A2549F" w14:textId="77777777" w:rsidR="00B36EA5" w:rsidRPr="00170724" w:rsidRDefault="00B36EA5" w:rsidP="00B36EA5">
            <w:pPr>
              <w:spacing w:line="280" w:lineRule="exact"/>
              <w:jc w:val="center"/>
              <w:rPr>
                <w:rFonts w:ascii="ＭＳ 明朝" w:hAnsi="ＭＳ 明朝"/>
                <w:color w:val="0070C0"/>
                <w:sz w:val="16"/>
              </w:rPr>
            </w:pPr>
            <w:r w:rsidRPr="00170724">
              <w:rPr>
                <w:rFonts w:ascii="ＭＳ 明朝" w:hAnsi="ＭＳ 明朝" w:hint="eastAsia"/>
                <w:color w:val="0070C0"/>
                <w:sz w:val="16"/>
              </w:rPr>
              <w:t>○</w:t>
            </w:r>
          </w:p>
        </w:tc>
        <w:tc>
          <w:tcPr>
            <w:tcW w:w="850" w:type="dxa"/>
            <w:tcBorders>
              <w:top w:val="single" w:sz="4" w:space="0" w:color="auto"/>
              <w:left w:val="single" w:sz="4" w:space="0" w:color="auto"/>
              <w:bottom w:val="single" w:sz="4" w:space="0" w:color="auto"/>
              <w:right w:val="single" w:sz="4" w:space="0" w:color="auto"/>
            </w:tcBorders>
            <w:vAlign w:val="center"/>
          </w:tcPr>
          <w:p w14:paraId="7C953831" w14:textId="77777777" w:rsidR="00B36EA5" w:rsidRPr="00170724" w:rsidRDefault="00B36EA5" w:rsidP="00B36EA5">
            <w:pPr>
              <w:spacing w:line="280" w:lineRule="exact"/>
              <w:jc w:val="center"/>
              <w:rPr>
                <w:rFonts w:ascii="ＭＳ 明朝" w:hAnsi="ＭＳ 明朝"/>
                <w:color w:val="0070C0"/>
                <w:sz w:val="16"/>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0399A73E" w14:textId="77777777" w:rsidR="00B36EA5" w:rsidRPr="00170724" w:rsidRDefault="00B36EA5" w:rsidP="00B36EA5">
            <w:pPr>
              <w:spacing w:line="280" w:lineRule="exact"/>
              <w:jc w:val="center"/>
              <w:rPr>
                <w:rFonts w:ascii="ＭＳ 明朝" w:hAnsi="ＭＳ 明朝"/>
                <w:color w:val="0070C0"/>
                <w:sz w:val="16"/>
              </w:rPr>
            </w:pPr>
            <w:r w:rsidRPr="00170724">
              <w:rPr>
                <w:rFonts w:ascii="ＭＳ 明朝" w:hAnsi="ＭＳ 明朝" w:hint="eastAsia"/>
                <w:color w:val="0070C0"/>
                <w:sz w:val="16"/>
              </w:rPr>
              <w:t>○</w:t>
            </w:r>
          </w:p>
        </w:tc>
        <w:tc>
          <w:tcPr>
            <w:tcW w:w="1134" w:type="dxa"/>
            <w:tcBorders>
              <w:top w:val="single" w:sz="4" w:space="0" w:color="auto"/>
              <w:left w:val="single" w:sz="4" w:space="0" w:color="auto"/>
              <w:bottom w:val="single" w:sz="4" w:space="0" w:color="auto"/>
              <w:right w:val="single" w:sz="4" w:space="0" w:color="auto"/>
            </w:tcBorders>
            <w:vAlign w:val="center"/>
          </w:tcPr>
          <w:p w14:paraId="38B19751" w14:textId="77777777" w:rsidR="00B36EA5" w:rsidRPr="00170724" w:rsidRDefault="00B36EA5" w:rsidP="00B36EA5">
            <w:pPr>
              <w:spacing w:line="280" w:lineRule="exact"/>
              <w:jc w:val="center"/>
              <w:rPr>
                <w:rFonts w:ascii="ＭＳ 明朝" w:hAnsi="ＭＳ 明朝"/>
                <w:color w:val="0070C0"/>
                <w:sz w:val="16"/>
              </w:rPr>
            </w:pPr>
          </w:p>
        </w:tc>
      </w:tr>
      <w:tr w:rsidR="00B36EA5" w14:paraId="3437B85E" w14:textId="77777777" w:rsidTr="002C3B54">
        <w:trPr>
          <w:trHeight w:val="420"/>
          <w:jc w:val="center"/>
        </w:trPr>
        <w:tc>
          <w:tcPr>
            <w:tcW w:w="1980" w:type="dxa"/>
            <w:gridSpan w:val="2"/>
            <w:tcBorders>
              <w:top w:val="single" w:sz="4" w:space="0" w:color="auto"/>
              <w:left w:val="single" w:sz="4" w:space="0" w:color="auto"/>
              <w:bottom w:val="single" w:sz="4" w:space="0" w:color="auto"/>
              <w:right w:val="single" w:sz="4" w:space="0" w:color="auto"/>
            </w:tcBorders>
            <w:vAlign w:val="center"/>
            <w:hideMark/>
          </w:tcPr>
          <w:p w14:paraId="712D9FAD" w14:textId="77777777" w:rsidR="00B36EA5" w:rsidRPr="00170724" w:rsidRDefault="00B36EA5" w:rsidP="00B36EA5">
            <w:pPr>
              <w:spacing w:line="280" w:lineRule="exact"/>
              <w:jc w:val="center"/>
              <w:rPr>
                <w:rFonts w:ascii="ＭＳ 明朝" w:hAnsi="ＭＳ 明朝"/>
                <w:color w:val="0070C0"/>
                <w:sz w:val="16"/>
              </w:rPr>
            </w:pPr>
            <w:r w:rsidRPr="00170724">
              <w:rPr>
                <w:rFonts w:ascii="ＭＳ 明朝" w:hAnsi="ＭＳ 明朝" w:hint="eastAsia"/>
                <w:color w:val="0070C0"/>
                <w:sz w:val="16"/>
              </w:rPr>
              <w:t>△△△測定</w:t>
            </w:r>
          </w:p>
        </w:tc>
        <w:tc>
          <w:tcPr>
            <w:tcW w:w="1134" w:type="dxa"/>
            <w:tcBorders>
              <w:top w:val="single" w:sz="4" w:space="0" w:color="auto"/>
              <w:left w:val="single" w:sz="4" w:space="0" w:color="auto"/>
              <w:bottom w:val="single" w:sz="4" w:space="0" w:color="auto"/>
              <w:right w:val="single" w:sz="4" w:space="0" w:color="auto"/>
            </w:tcBorders>
          </w:tcPr>
          <w:p w14:paraId="3C304F17" w14:textId="77777777" w:rsidR="00B36EA5" w:rsidRPr="00170724" w:rsidRDefault="00B36EA5" w:rsidP="00B36EA5">
            <w:pPr>
              <w:spacing w:line="280" w:lineRule="exact"/>
              <w:ind w:left="-115" w:right="-220"/>
              <w:jc w:val="center"/>
              <w:rPr>
                <w:rFonts w:ascii="ＭＳ 明朝" w:hAnsi="ＭＳ 明朝"/>
                <w:color w:val="0070C0"/>
                <w:sz w:val="16"/>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7E5398BE" w14:textId="74D57682" w:rsidR="00B36EA5" w:rsidRPr="00170724" w:rsidRDefault="00B36EA5" w:rsidP="00B36EA5">
            <w:pPr>
              <w:spacing w:line="280" w:lineRule="exact"/>
              <w:ind w:left="-115" w:right="-220"/>
              <w:jc w:val="center"/>
              <w:rPr>
                <w:rFonts w:ascii="ＭＳ 明朝" w:hAnsi="ＭＳ 明朝"/>
                <w:color w:val="0070C0"/>
                <w:sz w:val="16"/>
              </w:rPr>
            </w:pPr>
            <w:r w:rsidRPr="00170724">
              <w:rPr>
                <w:rFonts w:ascii="ＭＳ 明朝" w:hAnsi="ＭＳ 明朝" w:hint="eastAsia"/>
                <w:color w:val="0070C0"/>
                <w:sz w:val="16"/>
              </w:rPr>
              <w:t>○</w:t>
            </w:r>
          </w:p>
        </w:tc>
        <w:tc>
          <w:tcPr>
            <w:tcW w:w="992" w:type="dxa"/>
            <w:tcBorders>
              <w:top w:val="single" w:sz="4" w:space="0" w:color="auto"/>
              <w:left w:val="single" w:sz="4" w:space="0" w:color="auto"/>
              <w:bottom w:val="single" w:sz="4" w:space="0" w:color="auto"/>
              <w:right w:val="single" w:sz="4" w:space="0" w:color="auto"/>
            </w:tcBorders>
            <w:vAlign w:val="center"/>
            <w:hideMark/>
          </w:tcPr>
          <w:p w14:paraId="6817BC9D" w14:textId="77777777" w:rsidR="00B36EA5" w:rsidRPr="00170724" w:rsidRDefault="00B36EA5" w:rsidP="00B36EA5">
            <w:pPr>
              <w:spacing w:line="280" w:lineRule="exact"/>
              <w:ind w:left="-115" w:right="-115"/>
              <w:jc w:val="center"/>
              <w:rPr>
                <w:rFonts w:ascii="ＭＳ 明朝" w:hAnsi="ＭＳ 明朝"/>
                <w:color w:val="0070C0"/>
                <w:sz w:val="16"/>
              </w:rPr>
            </w:pPr>
            <w:r w:rsidRPr="00170724">
              <w:rPr>
                <w:rFonts w:ascii="ＭＳ 明朝" w:hAnsi="ＭＳ 明朝" w:hint="eastAsia"/>
                <w:color w:val="0070C0"/>
                <w:sz w:val="16"/>
              </w:rPr>
              <w:t>○</w:t>
            </w:r>
          </w:p>
        </w:tc>
        <w:tc>
          <w:tcPr>
            <w:tcW w:w="851" w:type="dxa"/>
            <w:tcBorders>
              <w:top w:val="single" w:sz="4" w:space="0" w:color="auto"/>
              <w:left w:val="single" w:sz="4" w:space="0" w:color="auto"/>
              <w:bottom w:val="single" w:sz="4" w:space="0" w:color="auto"/>
              <w:right w:val="single" w:sz="4" w:space="0" w:color="auto"/>
            </w:tcBorders>
            <w:vAlign w:val="center"/>
          </w:tcPr>
          <w:p w14:paraId="71ABBC28" w14:textId="77777777" w:rsidR="00B36EA5" w:rsidRPr="00170724" w:rsidRDefault="00B36EA5" w:rsidP="00B36EA5">
            <w:pPr>
              <w:spacing w:line="280" w:lineRule="exact"/>
              <w:rPr>
                <w:rFonts w:ascii="ＭＳ 明朝" w:hAnsi="ＭＳ 明朝"/>
                <w:color w:val="0070C0"/>
                <w:sz w:val="16"/>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645E44AA" w14:textId="77777777" w:rsidR="00B36EA5" w:rsidRPr="00170724" w:rsidRDefault="00B36EA5" w:rsidP="00B36EA5">
            <w:pPr>
              <w:spacing w:line="280" w:lineRule="exact"/>
              <w:jc w:val="center"/>
              <w:rPr>
                <w:rFonts w:ascii="ＭＳ 明朝" w:hAnsi="ＭＳ 明朝"/>
                <w:color w:val="0070C0"/>
                <w:sz w:val="16"/>
              </w:rPr>
            </w:pPr>
            <w:r w:rsidRPr="00170724">
              <w:rPr>
                <w:rFonts w:ascii="ＭＳ 明朝" w:hAnsi="ＭＳ 明朝" w:hint="eastAsia"/>
                <w:color w:val="0070C0"/>
                <w:sz w:val="16"/>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0F7D0A99" w14:textId="77777777" w:rsidR="00B36EA5" w:rsidRPr="00170724" w:rsidRDefault="00B36EA5" w:rsidP="00B36EA5">
            <w:pPr>
              <w:spacing w:line="280" w:lineRule="exact"/>
              <w:jc w:val="center"/>
              <w:rPr>
                <w:rFonts w:ascii="ＭＳ 明朝" w:hAnsi="ＭＳ 明朝"/>
                <w:color w:val="0070C0"/>
                <w:sz w:val="16"/>
              </w:rPr>
            </w:pPr>
            <w:r w:rsidRPr="00170724">
              <w:rPr>
                <w:rFonts w:ascii="ＭＳ 明朝" w:hAnsi="ＭＳ 明朝" w:hint="eastAsia"/>
                <w:color w:val="0070C0"/>
                <w:sz w:val="16"/>
              </w:rPr>
              <w:t>○</w:t>
            </w:r>
          </w:p>
        </w:tc>
        <w:tc>
          <w:tcPr>
            <w:tcW w:w="850" w:type="dxa"/>
            <w:tcBorders>
              <w:top w:val="single" w:sz="4" w:space="0" w:color="auto"/>
              <w:left w:val="single" w:sz="4" w:space="0" w:color="auto"/>
              <w:bottom w:val="single" w:sz="4" w:space="0" w:color="auto"/>
              <w:right w:val="single" w:sz="4" w:space="0" w:color="auto"/>
            </w:tcBorders>
            <w:vAlign w:val="center"/>
          </w:tcPr>
          <w:p w14:paraId="4B0C4515" w14:textId="77777777" w:rsidR="00B36EA5" w:rsidRPr="00170724" w:rsidRDefault="00B36EA5" w:rsidP="00B36EA5">
            <w:pPr>
              <w:spacing w:line="280" w:lineRule="exact"/>
              <w:jc w:val="center"/>
              <w:rPr>
                <w:rFonts w:ascii="ＭＳ 明朝" w:hAnsi="ＭＳ 明朝"/>
                <w:color w:val="0070C0"/>
                <w:sz w:val="16"/>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30C304A1" w14:textId="77777777" w:rsidR="00B36EA5" w:rsidRPr="00170724" w:rsidRDefault="00B36EA5" w:rsidP="00B36EA5">
            <w:pPr>
              <w:spacing w:line="280" w:lineRule="exact"/>
              <w:jc w:val="center"/>
              <w:rPr>
                <w:rFonts w:ascii="ＭＳ 明朝" w:hAnsi="ＭＳ 明朝"/>
                <w:color w:val="0070C0"/>
                <w:sz w:val="16"/>
              </w:rPr>
            </w:pPr>
            <w:r w:rsidRPr="00170724">
              <w:rPr>
                <w:rFonts w:ascii="ＭＳ 明朝" w:hAnsi="ＭＳ 明朝" w:hint="eastAsia"/>
                <w:color w:val="0070C0"/>
                <w:sz w:val="16"/>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49571B3" w14:textId="77777777" w:rsidR="00B36EA5" w:rsidRPr="00170724" w:rsidRDefault="00B36EA5" w:rsidP="00B36EA5">
            <w:pPr>
              <w:spacing w:line="280" w:lineRule="exact"/>
              <w:jc w:val="center"/>
              <w:rPr>
                <w:rFonts w:ascii="ＭＳ 明朝" w:hAnsi="ＭＳ 明朝"/>
                <w:color w:val="0070C0"/>
                <w:sz w:val="16"/>
              </w:rPr>
            </w:pPr>
            <w:r w:rsidRPr="00170724">
              <w:rPr>
                <w:rFonts w:ascii="ＭＳ 明朝" w:hAnsi="ＭＳ 明朝" w:hint="eastAsia"/>
                <w:color w:val="0070C0"/>
                <w:sz w:val="16"/>
              </w:rPr>
              <w:t>●</w:t>
            </w:r>
          </w:p>
        </w:tc>
      </w:tr>
      <w:tr w:rsidR="00B36EA5" w14:paraId="2ABC2CA4" w14:textId="77777777" w:rsidTr="002C3B54">
        <w:trPr>
          <w:trHeight w:val="420"/>
          <w:jc w:val="center"/>
        </w:trPr>
        <w:tc>
          <w:tcPr>
            <w:tcW w:w="1980" w:type="dxa"/>
            <w:gridSpan w:val="2"/>
            <w:tcBorders>
              <w:top w:val="single" w:sz="4" w:space="0" w:color="auto"/>
              <w:left w:val="single" w:sz="4" w:space="0" w:color="auto"/>
              <w:bottom w:val="single" w:sz="4" w:space="0" w:color="auto"/>
              <w:right w:val="single" w:sz="4" w:space="0" w:color="auto"/>
            </w:tcBorders>
            <w:vAlign w:val="center"/>
            <w:hideMark/>
          </w:tcPr>
          <w:p w14:paraId="58A8CDE8" w14:textId="77777777" w:rsidR="00B36EA5" w:rsidRPr="00170724" w:rsidRDefault="00B36EA5" w:rsidP="00B36EA5">
            <w:pPr>
              <w:spacing w:line="280" w:lineRule="exact"/>
              <w:jc w:val="center"/>
              <w:rPr>
                <w:rFonts w:ascii="ＭＳ 明朝" w:hAnsi="ＭＳ 明朝"/>
                <w:color w:val="0070C0"/>
                <w:sz w:val="16"/>
              </w:rPr>
            </w:pPr>
            <w:r w:rsidRPr="00170724">
              <w:rPr>
                <w:rFonts w:ascii="ＭＳ 明朝" w:hAnsi="ＭＳ 明朝" w:hint="eastAsia"/>
                <w:color w:val="0070C0"/>
                <w:sz w:val="16"/>
              </w:rPr>
              <w:t>□□□測定</w:t>
            </w:r>
          </w:p>
        </w:tc>
        <w:tc>
          <w:tcPr>
            <w:tcW w:w="1134" w:type="dxa"/>
            <w:tcBorders>
              <w:top w:val="single" w:sz="4" w:space="0" w:color="auto"/>
              <w:left w:val="single" w:sz="4" w:space="0" w:color="auto"/>
              <w:bottom w:val="single" w:sz="4" w:space="0" w:color="auto"/>
              <w:right w:val="single" w:sz="4" w:space="0" w:color="auto"/>
            </w:tcBorders>
          </w:tcPr>
          <w:p w14:paraId="36F0C533" w14:textId="77777777" w:rsidR="00B36EA5" w:rsidRPr="00170724" w:rsidRDefault="00B36EA5" w:rsidP="00B36EA5">
            <w:pPr>
              <w:spacing w:line="280" w:lineRule="exact"/>
              <w:jc w:val="center"/>
              <w:rPr>
                <w:rFonts w:ascii="ＭＳ 明朝" w:hAnsi="ＭＳ 明朝"/>
                <w:color w:val="0070C0"/>
                <w:sz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5EF01C5D" w14:textId="2456F48F" w:rsidR="00B36EA5" w:rsidRPr="00170724" w:rsidRDefault="00B36EA5" w:rsidP="00B36EA5">
            <w:pPr>
              <w:spacing w:line="280" w:lineRule="exact"/>
              <w:jc w:val="center"/>
              <w:rPr>
                <w:rFonts w:ascii="ＭＳ 明朝" w:hAnsi="ＭＳ 明朝"/>
                <w:color w:val="0070C0"/>
                <w:sz w:val="16"/>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3C7D08E2" w14:textId="77777777" w:rsidR="00B36EA5" w:rsidRPr="00170724" w:rsidRDefault="00B36EA5" w:rsidP="00B36EA5">
            <w:pPr>
              <w:spacing w:line="280" w:lineRule="exact"/>
              <w:jc w:val="center"/>
              <w:rPr>
                <w:rFonts w:ascii="ＭＳ 明朝" w:hAnsi="ＭＳ 明朝"/>
                <w:color w:val="0070C0"/>
                <w:sz w:val="16"/>
              </w:rPr>
            </w:pPr>
            <w:r w:rsidRPr="00170724">
              <w:rPr>
                <w:rFonts w:ascii="ＭＳ 明朝" w:hAnsi="ＭＳ 明朝" w:hint="eastAsia"/>
                <w:color w:val="0070C0"/>
                <w:sz w:val="16"/>
              </w:rPr>
              <w:t>○</w:t>
            </w:r>
          </w:p>
        </w:tc>
        <w:tc>
          <w:tcPr>
            <w:tcW w:w="851" w:type="dxa"/>
            <w:tcBorders>
              <w:top w:val="single" w:sz="4" w:space="0" w:color="auto"/>
              <w:left w:val="single" w:sz="4" w:space="0" w:color="auto"/>
              <w:bottom w:val="single" w:sz="4" w:space="0" w:color="auto"/>
              <w:right w:val="single" w:sz="4" w:space="0" w:color="auto"/>
            </w:tcBorders>
            <w:vAlign w:val="center"/>
          </w:tcPr>
          <w:p w14:paraId="23CA8B90" w14:textId="77777777" w:rsidR="00B36EA5" w:rsidRPr="00170724" w:rsidRDefault="00B36EA5" w:rsidP="00B36EA5">
            <w:pPr>
              <w:spacing w:line="280" w:lineRule="exact"/>
              <w:rPr>
                <w:rFonts w:ascii="ＭＳ 明朝" w:hAnsi="ＭＳ 明朝"/>
                <w:color w:val="0070C0"/>
                <w:sz w:val="16"/>
              </w:rPr>
            </w:pPr>
          </w:p>
        </w:tc>
        <w:tc>
          <w:tcPr>
            <w:tcW w:w="850" w:type="dxa"/>
            <w:tcBorders>
              <w:top w:val="single" w:sz="4" w:space="0" w:color="auto"/>
              <w:left w:val="single" w:sz="4" w:space="0" w:color="auto"/>
              <w:bottom w:val="single" w:sz="4" w:space="0" w:color="auto"/>
              <w:right w:val="single" w:sz="4" w:space="0" w:color="auto"/>
            </w:tcBorders>
            <w:vAlign w:val="center"/>
          </w:tcPr>
          <w:p w14:paraId="2C58D567" w14:textId="77777777" w:rsidR="00B36EA5" w:rsidRPr="00170724" w:rsidRDefault="00B36EA5" w:rsidP="00B36EA5">
            <w:pPr>
              <w:spacing w:line="280" w:lineRule="exact"/>
              <w:rPr>
                <w:rFonts w:ascii="ＭＳ 明朝" w:hAnsi="ＭＳ 明朝"/>
                <w:color w:val="0070C0"/>
                <w:sz w:val="16"/>
              </w:rPr>
            </w:pPr>
          </w:p>
        </w:tc>
        <w:tc>
          <w:tcPr>
            <w:tcW w:w="851" w:type="dxa"/>
            <w:tcBorders>
              <w:top w:val="single" w:sz="4" w:space="0" w:color="auto"/>
              <w:left w:val="single" w:sz="4" w:space="0" w:color="auto"/>
              <w:bottom w:val="single" w:sz="4" w:space="0" w:color="auto"/>
              <w:right w:val="single" w:sz="4" w:space="0" w:color="auto"/>
            </w:tcBorders>
            <w:vAlign w:val="center"/>
          </w:tcPr>
          <w:p w14:paraId="66FF8BD6" w14:textId="77777777" w:rsidR="00B36EA5" w:rsidRPr="00170724" w:rsidRDefault="00B36EA5" w:rsidP="00B36EA5">
            <w:pPr>
              <w:spacing w:line="280" w:lineRule="exact"/>
              <w:jc w:val="center"/>
              <w:rPr>
                <w:rFonts w:ascii="ＭＳ 明朝" w:hAnsi="ＭＳ 明朝"/>
                <w:color w:val="0070C0"/>
                <w:sz w:val="16"/>
              </w:rPr>
            </w:pPr>
          </w:p>
        </w:tc>
        <w:tc>
          <w:tcPr>
            <w:tcW w:w="850" w:type="dxa"/>
            <w:tcBorders>
              <w:top w:val="single" w:sz="4" w:space="0" w:color="auto"/>
              <w:left w:val="single" w:sz="4" w:space="0" w:color="auto"/>
              <w:bottom w:val="single" w:sz="4" w:space="0" w:color="auto"/>
              <w:right w:val="single" w:sz="4" w:space="0" w:color="auto"/>
            </w:tcBorders>
            <w:vAlign w:val="center"/>
          </w:tcPr>
          <w:p w14:paraId="74A46C27" w14:textId="77777777" w:rsidR="00B36EA5" w:rsidRPr="00170724" w:rsidRDefault="00B36EA5" w:rsidP="00B36EA5">
            <w:pPr>
              <w:spacing w:line="280" w:lineRule="exact"/>
              <w:jc w:val="center"/>
              <w:rPr>
                <w:rFonts w:ascii="ＭＳ 明朝" w:hAnsi="ＭＳ 明朝"/>
                <w:color w:val="0070C0"/>
                <w:sz w:val="16"/>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62D60515" w14:textId="77777777" w:rsidR="00B36EA5" w:rsidRPr="00170724" w:rsidRDefault="00B36EA5" w:rsidP="00B36EA5">
            <w:pPr>
              <w:spacing w:line="280" w:lineRule="exact"/>
              <w:jc w:val="center"/>
              <w:rPr>
                <w:rFonts w:ascii="ＭＳ 明朝" w:hAnsi="ＭＳ 明朝"/>
                <w:color w:val="0070C0"/>
                <w:sz w:val="16"/>
              </w:rPr>
            </w:pPr>
            <w:r w:rsidRPr="00170724">
              <w:rPr>
                <w:rFonts w:ascii="ＭＳ 明朝" w:hAnsi="ＭＳ 明朝" w:hint="eastAsia"/>
                <w:color w:val="0070C0"/>
                <w:sz w:val="16"/>
              </w:rPr>
              <w:t>○</w:t>
            </w:r>
          </w:p>
        </w:tc>
        <w:tc>
          <w:tcPr>
            <w:tcW w:w="1134" w:type="dxa"/>
            <w:tcBorders>
              <w:top w:val="single" w:sz="4" w:space="0" w:color="auto"/>
              <w:left w:val="single" w:sz="4" w:space="0" w:color="auto"/>
              <w:bottom w:val="single" w:sz="4" w:space="0" w:color="auto"/>
              <w:right w:val="single" w:sz="4" w:space="0" w:color="auto"/>
            </w:tcBorders>
            <w:vAlign w:val="center"/>
          </w:tcPr>
          <w:p w14:paraId="478DECA4" w14:textId="77777777" w:rsidR="00B36EA5" w:rsidRPr="00170724" w:rsidRDefault="00B36EA5" w:rsidP="00B36EA5">
            <w:pPr>
              <w:spacing w:line="280" w:lineRule="exact"/>
              <w:jc w:val="center"/>
              <w:rPr>
                <w:rFonts w:ascii="ＭＳ 明朝" w:hAnsi="ＭＳ 明朝"/>
                <w:color w:val="0070C0"/>
                <w:sz w:val="16"/>
              </w:rPr>
            </w:pPr>
          </w:p>
        </w:tc>
      </w:tr>
      <w:tr w:rsidR="00B36EA5" w14:paraId="4F190A65" w14:textId="77777777" w:rsidTr="002C3B54">
        <w:trPr>
          <w:trHeight w:val="420"/>
          <w:jc w:val="center"/>
        </w:trPr>
        <w:tc>
          <w:tcPr>
            <w:tcW w:w="1980" w:type="dxa"/>
            <w:gridSpan w:val="2"/>
            <w:tcBorders>
              <w:top w:val="single" w:sz="4" w:space="0" w:color="auto"/>
              <w:left w:val="single" w:sz="4" w:space="0" w:color="auto"/>
              <w:bottom w:val="single" w:sz="4" w:space="0" w:color="auto"/>
              <w:right w:val="single" w:sz="4" w:space="0" w:color="auto"/>
            </w:tcBorders>
            <w:vAlign w:val="center"/>
          </w:tcPr>
          <w:p w14:paraId="6706F8FE" w14:textId="3E939258" w:rsidR="00B36EA5" w:rsidRPr="00170724" w:rsidRDefault="00B36EA5" w:rsidP="00B36EA5">
            <w:pPr>
              <w:spacing w:line="280" w:lineRule="exact"/>
              <w:jc w:val="center"/>
              <w:rPr>
                <w:rFonts w:ascii="ＭＳ 明朝" w:hAnsi="ＭＳ 明朝"/>
                <w:color w:val="0070C0"/>
                <w:sz w:val="16"/>
              </w:rPr>
            </w:pPr>
            <w:r>
              <w:rPr>
                <w:rFonts w:ascii="ＭＳ 明朝" w:hAnsi="ＭＳ 明朝" w:hint="eastAsia"/>
                <w:color w:val="0070C0"/>
                <w:sz w:val="16"/>
              </w:rPr>
              <w:t>併用薬・併用療法</w:t>
            </w:r>
          </w:p>
        </w:tc>
        <w:tc>
          <w:tcPr>
            <w:tcW w:w="1134" w:type="dxa"/>
            <w:tcBorders>
              <w:top w:val="single" w:sz="4" w:space="0" w:color="auto"/>
              <w:left w:val="single" w:sz="4" w:space="0" w:color="auto"/>
              <w:bottom w:val="single" w:sz="4" w:space="0" w:color="auto"/>
              <w:right w:val="single" w:sz="4" w:space="0" w:color="auto"/>
            </w:tcBorders>
          </w:tcPr>
          <w:p w14:paraId="5D20CAC8" w14:textId="77777777" w:rsidR="00B36EA5" w:rsidRPr="00170724" w:rsidRDefault="00B36EA5" w:rsidP="00B36EA5">
            <w:pPr>
              <w:spacing w:line="280" w:lineRule="exact"/>
              <w:jc w:val="center"/>
              <w:rPr>
                <w:rFonts w:ascii="ＭＳ 明朝" w:hAnsi="ＭＳ 明朝"/>
                <w:color w:val="0070C0"/>
                <w:sz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118B1932" w14:textId="4DCA18A8" w:rsidR="00B36EA5" w:rsidRPr="00170724" w:rsidRDefault="00B36EA5" w:rsidP="00B36EA5">
            <w:pPr>
              <w:spacing w:line="280" w:lineRule="exact"/>
              <w:jc w:val="center"/>
              <w:rPr>
                <w:rFonts w:ascii="ＭＳ 明朝" w:hAnsi="ＭＳ 明朝"/>
                <w:color w:val="0070C0"/>
                <w:sz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20523C60" w14:textId="77777777" w:rsidR="00B36EA5" w:rsidRPr="00170724" w:rsidRDefault="00B36EA5" w:rsidP="00B36EA5">
            <w:pPr>
              <w:spacing w:line="280" w:lineRule="exact"/>
              <w:jc w:val="center"/>
              <w:rPr>
                <w:rFonts w:ascii="ＭＳ 明朝" w:hAnsi="ＭＳ 明朝"/>
                <w:color w:val="0070C0"/>
                <w:sz w:val="16"/>
              </w:rPr>
            </w:pPr>
          </w:p>
        </w:tc>
        <w:tc>
          <w:tcPr>
            <w:tcW w:w="851" w:type="dxa"/>
            <w:tcBorders>
              <w:top w:val="single" w:sz="4" w:space="0" w:color="auto"/>
              <w:left w:val="single" w:sz="4" w:space="0" w:color="auto"/>
              <w:bottom w:val="single" w:sz="4" w:space="0" w:color="auto"/>
              <w:right w:val="single" w:sz="4" w:space="0" w:color="auto"/>
            </w:tcBorders>
            <w:vAlign w:val="center"/>
          </w:tcPr>
          <w:p w14:paraId="0DE304F9" w14:textId="16C5FA1A" w:rsidR="00B36EA5" w:rsidRPr="00170724" w:rsidRDefault="00B36EA5" w:rsidP="00B36EA5">
            <w:pPr>
              <w:spacing w:line="280" w:lineRule="exact"/>
              <w:rPr>
                <w:rFonts w:ascii="ＭＳ 明朝" w:hAnsi="ＭＳ 明朝"/>
                <w:color w:val="0070C0"/>
                <w:sz w:val="16"/>
              </w:rPr>
            </w:pPr>
            <w:r w:rsidRPr="00170724">
              <w:rPr>
                <w:rFonts w:asciiTheme="minorHAnsi" w:hAnsiTheme="minorHAnsi"/>
                <w:noProof/>
                <w:color w:val="0070C0"/>
              </w:rPr>
              <mc:AlternateContent>
                <mc:Choice Requires="wps">
                  <w:drawing>
                    <wp:anchor distT="4294967295" distB="4294967295" distL="114300" distR="114300" simplePos="0" relativeHeight="251658242" behindDoc="0" locked="0" layoutInCell="0" allowOverlap="1" wp14:anchorId="5D22D883" wp14:editId="5E384848">
                      <wp:simplePos x="0" y="0"/>
                      <wp:positionH relativeFrom="column">
                        <wp:posOffset>-415925</wp:posOffset>
                      </wp:positionH>
                      <wp:positionV relativeFrom="paragraph">
                        <wp:posOffset>123190</wp:posOffset>
                      </wp:positionV>
                      <wp:extent cx="4038600" cy="0"/>
                      <wp:effectExtent l="38100" t="76200" r="19050" b="95250"/>
                      <wp:wrapNone/>
                      <wp:docPr id="35" name="直線コネクタ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386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FCF8AC" id="直線コネクタ 35" o:spid="_x0000_s1026" style="position:absolute;left:0;text-align:left;flip:y;z-index:251689985;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75pt,9.7pt" to="285.2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" o:allowincell="f">
                      <v:stroke startarrow="block" endarrow="block"/>
                    </v:line>
                  </w:pict>
                </mc:Fallback>
              </mc:AlternateContent>
            </w:r>
          </w:p>
        </w:tc>
        <w:tc>
          <w:tcPr>
            <w:tcW w:w="850" w:type="dxa"/>
            <w:tcBorders>
              <w:top w:val="single" w:sz="4" w:space="0" w:color="auto"/>
              <w:left w:val="single" w:sz="4" w:space="0" w:color="auto"/>
              <w:bottom w:val="single" w:sz="4" w:space="0" w:color="auto"/>
              <w:right w:val="single" w:sz="4" w:space="0" w:color="auto"/>
            </w:tcBorders>
            <w:vAlign w:val="center"/>
          </w:tcPr>
          <w:p w14:paraId="59426C9E" w14:textId="570E551A" w:rsidR="00B36EA5" w:rsidRPr="00170724" w:rsidRDefault="00B36EA5" w:rsidP="00B36EA5">
            <w:pPr>
              <w:spacing w:line="280" w:lineRule="exact"/>
              <w:rPr>
                <w:rFonts w:ascii="ＭＳ 明朝" w:hAnsi="ＭＳ 明朝"/>
                <w:color w:val="0070C0"/>
                <w:sz w:val="16"/>
              </w:rPr>
            </w:pPr>
          </w:p>
        </w:tc>
        <w:tc>
          <w:tcPr>
            <w:tcW w:w="851" w:type="dxa"/>
            <w:tcBorders>
              <w:top w:val="single" w:sz="4" w:space="0" w:color="auto"/>
              <w:left w:val="single" w:sz="4" w:space="0" w:color="auto"/>
              <w:bottom w:val="single" w:sz="4" w:space="0" w:color="auto"/>
              <w:right w:val="single" w:sz="4" w:space="0" w:color="auto"/>
            </w:tcBorders>
            <w:vAlign w:val="center"/>
          </w:tcPr>
          <w:p w14:paraId="644DD106" w14:textId="5C75302C" w:rsidR="00B36EA5" w:rsidRPr="00170724" w:rsidRDefault="00B36EA5" w:rsidP="00B36EA5">
            <w:pPr>
              <w:spacing w:line="280" w:lineRule="exact"/>
              <w:jc w:val="center"/>
              <w:rPr>
                <w:rFonts w:ascii="ＭＳ 明朝" w:hAnsi="ＭＳ 明朝"/>
                <w:color w:val="0070C0"/>
                <w:sz w:val="16"/>
              </w:rPr>
            </w:pPr>
          </w:p>
        </w:tc>
        <w:tc>
          <w:tcPr>
            <w:tcW w:w="850" w:type="dxa"/>
            <w:tcBorders>
              <w:top w:val="single" w:sz="4" w:space="0" w:color="auto"/>
              <w:left w:val="single" w:sz="4" w:space="0" w:color="auto"/>
              <w:bottom w:val="single" w:sz="4" w:space="0" w:color="auto"/>
              <w:right w:val="single" w:sz="4" w:space="0" w:color="auto"/>
            </w:tcBorders>
            <w:vAlign w:val="center"/>
          </w:tcPr>
          <w:p w14:paraId="1858B50A" w14:textId="77777777" w:rsidR="00B36EA5" w:rsidRPr="00170724" w:rsidRDefault="00B36EA5" w:rsidP="00B36EA5">
            <w:pPr>
              <w:spacing w:line="280" w:lineRule="exact"/>
              <w:jc w:val="center"/>
              <w:rPr>
                <w:rFonts w:ascii="ＭＳ 明朝" w:hAnsi="ＭＳ 明朝"/>
                <w:color w:val="0070C0"/>
                <w:sz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1E25FCA7" w14:textId="77777777" w:rsidR="00B36EA5" w:rsidRPr="00170724" w:rsidRDefault="00B36EA5" w:rsidP="00B36EA5">
            <w:pPr>
              <w:spacing w:line="280" w:lineRule="exact"/>
              <w:jc w:val="center"/>
              <w:rPr>
                <w:rFonts w:ascii="ＭＳ 明朝" w:hAnsi="ＭＳ 明朝"/>
                <w:color w:val="0070C0"/>
                <w:sz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325A591A" w14:textId="77777777" w:rsidR="00B36EA5" w:rsidRPr="00170724" w:rsidRDefault="00B36EA5" w:rsidP="00B36EA5">
            <w:pPr>
              <w:spacing w:line="280" w:lineRule="exact"/>
              <w:jc w:val="center"/>
              <w:rPr>
                <w:rFonts w:ascii="ＭＳ 明朝" w:hAnsi="ＭＳ 明朝"/>
                <w:color w:val="0070C0"/>
                <w:sz w:val="16"/>
              </w:rPr>
            </w:pPr>
          </w:p>
        </w:tc>
      </w:tr>
      <w:tr w:rsidR="00B36EA5" w14:paraId="2948CBFD" w14:textId="77777777" w:rsidTr="002C3B54">
        <w:trPr>
          <w:trHeight w:val="420"/>
          <w:jc w:val="center"/>
        </w:trPr>
        <w:tc>
          <w:tcPr>
            <w:tcW w:w="1980" w:type="dxa"/>
            <w:gridSpan w:val="2"/>
            <w:tcBorders>
              <w:top w:val="single" w:sz="4" w:space="0" w:color="auto"/>
              <w:left w:val="single" w:sz="4" w:space="0" w:color="auto"/>
              <w:bottom w:val="single" w:sz="4" w:space="0" w:color="auto"/>
              <w:right w:val="single" w:sz="4" w:space="0" w:color="auto"/>
            </w:tcBorders>
            <w:vAlign w:val="center"/>
          </w:tcPr>
          <w:p w14:paraId="100959FC" w14:textId="77777777" w:rsidR="00B36EA5" w:rsidRPr="00170724" w:rsidRDefault="00B36EA5" w:rsidP="00B36EA5">
            <w:pPr>
              <w:spacing w:line="280" w:lineRule="exact"/>
              <w:jc w:val="center"/>
              <w:rPr>
                <w:rFonts w:ascii="ＭＳ 明朝" w:hAnsi="ＭＳ 明朝"/>
                <w:color w:val="0070C0"/>
                <w:sz w:val="16"/>
              </w:rPr>
            </w:pPr>
            <w:r w:rsidRPr="00170724">
              <w:rPr>
                <w:rFonts w:ascii="ＭＳ 明朝" w:hAnsi="ＭＳ 明朝" w:hint="eastAsia"/>
                <w:color w:val="0070C0"/>
                <w:sz w:val="16"/>
              </w:rPr>
              <w:t>有害事象の観察</w:t>
            </w:r>
          </w:p>
        </w:tc>
        <w:tc>
          <w:tcPr>
            <w:tcW w:w="1134" w:type="dxa"/>
            <w:tcBorders>
              <w:top w:val="single" w:sz="4" w:space="0" w:color="auto"/>
              <w:left w:val="single" w:sz="4" w:space="0" w:color="auto"/>
              <w:bottom w:val="single" w:sz="4" w:space="0" w:color="auto"/>
              <w:right w:val="single" w:sz="4" w:space="0" w:color="auto"/>
            </w:tcBorders>
          </w:tcPr>
          <w:p w14:paraId="6291D194" w14:textId="77777777" w:rsidR="00B36EA5" w:rsidRPr="00170724" w:rsidRDefault="00B36EA5" w:rsidP="00B36EA5">
            <w:pPr>
              <w:spacing w:line="280" w:lineRule="exact"/>
              <w:jc w:val="center"/>
              <w:rPr>
                <w:rFonts w:ascii="ＭＳ 明朝" w:hAnsi="ＭＳ 明朝"/>
                <w:color w:val="0070C0"/>
                <w:sz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51CDDA2F" w14:textId="4E104E1F" w:rsidR="00B36EA5" w:rsidRPr="00170724" w:rsidRDefault="00B36EA5" w:rsidP="00B36EA5">
            <w:pPr>
              <w:spacing w:line="280" w:lineRule="exact"/>
              <w:jc w:val="center"/>
              <w:rPr>
                <w:rFonts w:ascii="ＭＳ 明朝" w:hAnsi="ＭＳ 明朝"/>
                <w:color w:val="0070C0"/>
                <w:sz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61381B68" w14:textId="77777777" w:rsidR="00B36EA5" w:rsidRPr="00170724" w:rsidRDefault="00B36EA5" w:rsidP="00B36EA5">
            <w:pPr>
              <w:spacing w:line="280" w:lineRule="exact"/>
              <w:jc w:val="center"/>
              <w:rPr>
                <w:rFonts w:ascii="ＭＳ 明朝" w:hAnsi="ＭＳ 明朝"/>
                <w:color w:val="0070C0"/>
                <w:sz w:val="16"/>
              </w:rPr>
            </w:pPr>
          </w:p>
        </w:tc>
        <w:tc>
          <w:tcPr>
            <w:tcW w:w="851" w:type="dxa"/>
            <w:tcBorders>
              <w:top w:val="single" w:sz="4" w:space="0" w:color="auto"/>
              <w:left w:val="single" w:sz="4" w:space="0" w:color="auto"/>
              <w:bottom w:val="single" w:sz="4" w:space="0" w:color="auto"/>
              <w:right w:val="single" w:sz="4" w:space="0" w:color="auto"/>
            </w:tcBorders>
            <w:vAlign w:val="center"/>
          </w:tcPr>
          <w:p w14:paraId="408058EC" w14:textId="77777777" w:rsidR="00B36EA5" w:rsidRPr="00170724" w:rsidRDefault="00B36EA5" w:rsidP="00B36EA5">
            <w:pPr>
              <w:spacing w:line="280" w:lineRule="exact"/>
              <w:rPr>
                <w:rFonts w:ascii="ＭＳ 明朝" w:hAnsi="ＭＳ 明朝"/>
                <w:color w:val="0070C0"/>
                <w:sz w:val="16"/>
              </w:rPr>
            </w:pPr>
          </w:p>
        </w:tc>
        <w:tc>
          <w:tcPr>
            <w:tcW w:w="850" w:type="dxa"/>
            <w:tcBorders>
              <w:top w:val="single" w:sz="4" w:space="0" w:color="auto"/>
              <w:left w:val="single" w:sz="4" w:space="0" w:color="auto"/>
              <w:bottom w:val="single" w:sz="4" w:space="0" w:color="auto"/>
              <w:right w:val="single" w:sz="4" w:space="0" w:color="auto"/>
            </w:tcBorders>
            <w:vAlign w:val="center"/>
          </w:tcPr>
          <w:p w14:paraId="16E01E0B" w14:textId="77777777" w:rsidR="00B36EA5" w:rsidRPr="00170724" w:rsidRDefault="00B36EA5" w:rsidP="00B36EA5">
            <w:pPr>
              <w:spacing w:line="280" w:lineRule="exact"/>
              <w:rPr>
                <w:rFonts w:ascii="ＭＳ 明朝" w:hAnsi="ＭＳ 明朝"/>
                <w:color w:val="0070C0"/>
                <w:sz w:val="16"/>
              </w:rPr>
            </w:pPr>
          </w:p>
        </w:tc>
        <w:tc>
          <w:tcPr>
            <w:tcW w:w="851" w:type="dxa"/>
            <w:tcBorders>
              <w:top w:val="single" w:sz="4" w:space="0" w:color="auto"/>
              <w:left w:val="single" w:sz="4" w:space="0" w:color="auto"/>
              <w:bottom w:val="single" w:sz="4" w:space="0" w:color="auto"/>
              <w:right w:val="single" w:sz="4" w:space="0" w:color="auto"/>
            </w:tcBorders>
            <w:vAlign w:val="center"/>
          </w:tcPr>
          <w:p w14:paraId="2EED4A56" w14:textId="77777777" w:rsidR="00B36EA5" w:rsidRPr="00170724" w:rsidRDefault="00B36EA5" w:rsidP="00B36EA5">
            <w:pPr>
              <w:spacing w:line="280" w:lineRule="exact"/>
              <w:jc w:val="center"/>
              <w:rPr>
                <w:rFonts w:ascii="ＭＳ 明朝" w:hAnsi="ＭＳ 明朝"/>
                <w:color w:val="0070C0"/>
                <w:sz w:val="16"/>
              </w:rPr>
            </w:pPr>
            <w:r w:rsidRPr="00170724">
              <w:rPr>
                <w:rFonts w:asciiTheme="minorHAnsi" w:hAnsiTheme="minorHAnsi"/>
                <w:noProof/>
                <w:color w:val="0070C0"/>
              </w:rPr>
              <mc:AlternateContent>
                <mc:Choice Requires="wps">
                  <w:drawing>
                    <wp:anchor distT="4294967295" distB="4294967295" distL="114300" distR="114300" simplePos="0" relativeHeight="251658241" behindDoc="0" locked="0" layoutInCell="0" allowOverlap="1" wp14:anchorId="321F985B" wp14:editId="319BCDA6">
                      <wp:simplePos x="0" y="0"/>
                      <wp:positionH relativeFrom="column">
                        <wp:posOffset>-1499870</wp:posOffset>
                      </wp:positionH>
                      <wp:positionV relativeFrom="paragraph">
                        <wp:posOffset>120015</wp:posOffset>
                      </wp:positionV>
                      <wp:extent cx="4038600" cy="0"/>
                      <wp:effectExtent l="38100" t="76200" r="19050" b="95250"/>
                      <wp:wrapNone/>
                      <wp:docPr id="34" name="直線コネクタ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386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A7AB55" id="直線コネクタ 34" o:spid="_x0000_s1026" style="position:absolute;left:0;text-align:left;flip:y;z-index:25168896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8.1pt,9.45pt" to="199.9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" o:allowincell="f">
                      <v:stroke startarrow="block" endarrow="block"/>
                    </v:line>
                  </w:pict>
                </mc:Fallback>
              </mc:AlternateContent>
            </w:r>
          </w:p>
        </w:tc>
        <w:tc>
          <w:tcPr>
            <w:tcW w:w="850" w:type="dxa"/>
            <w:tcBorders>
              <w:top w:val="single" w:sz="4" w:space="0" w:color="auto"/>
              <w:left w:val="single" w:sz="4" w:space="0" w:color="auto"/>
              <w:bottom w:val="single" w:sz="4" w:space="0" w:color="auto"/>
              <w:right w:val="single" w:sz="4" w:space="0" w:color="auto"/>
            </w:tcBorders>
            <w:vAlign w:val="center"/>
          </w:tcPr>
          <w:p w14:paraId="6049A3E0" w14:textId="77777777" w:rsidR="00B36EA5" w:rsidRPr="00170724" w:rsidRDefault="00B36EA5" w:rsidP="00B36EA5">
            <w:pPr>
              <w:spacing w:line="280" w:lineRule="exact"/>
              <w:jc w:val="center"/>
              <w:rPr>
                <w:rFonts w:ascii="ＭＳ 明朝" w:hAnsi="ＭＳ 明朝"/>
                <w:color w:val="0070C0"/>
                <w:sz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0420B207" w14:textId="77777777" w:rsidR="00B36EA5" w:rsidRPr="00170724" w:rsidDel="009F0EFD" w:rsidRDefault="00B36EA5" w:rsidP="00B36EA5">
            <w:pPr>
              <w:spacing w:line="280" w:lineRule="exact"/>
              <w:jc w:val="center"/>
              <w:rPr>
                <w:rFonts w:ascii="ＭＳ 明朝" w:hAnsi="ＭＳ 明朝"/>
                <w:color w:val="0070C0"/>
                <w:sz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755A6E5D" w14:textId="07DC64BC" w:rsidR="00B36EA5" w:rsidRPr="00170724" w:rsidRDefault="00B36EA5" w:rsidP="00B36EA5">
            <w:pPr>
              <w:spacing w:line="280" w:lineRule="exact"/>
              <w:jc w:val="center"/>
              <w:rPr>
                <w:rFonts w:ascii="ＭＳ 明朝" w:hAnsi="ＭＳ 明朝"/>
                <w:color w:val="0070C0"/>
                <w:sz w:val="16"/>
              </w:rPr>
            </w:pPr>
          </w:p>
        </w:tc>
      </w:tr>
    </w:tbl>
    <w:p w14:paraId="68C67975" w14:textId="14D03F90" w:rsidR="00E11E95" w:rsidRPr="00FC55C2" w:rsidRDefault="00E11E95" w:rsidP="00E11E95">
      <w:pPr>
        <w:ind w:left="523"/>
        <w:rPr>
          <w:rFonts w:ascii="ＭＳ 明朝" w:hAnsi="ＭＳ 明朝"/>
          <w:color w:val="0070C0"/>
          <w:szCs w:val="21"/>
        </w:rPr>
      </w:pPr>
      <w:r w:rsidRPr="00FC55C2">
        <w:rPr>
          <w:rFonts w:ascii="ＭＳ 明朝" w:hAnsi="ＭＳ 明朝" w:hint="eastAsia"/>
          <w:color w:val="0070C0"/>
          <w:szCs w:val="21"/>
        </w:rPr>
        <w:t>○印は必ず行う項目、●印は必要に応じて行う項目</w:t>
      </w:r>
    </w:p>
    <w:p w14:paraId="14232E9D" w14:textId="70916BA8" w:rsidR="00B3423F" w:rsidRPr="00FC55C2" w:rsidRDefault="009F4BC5" w:rsidP="00B02CC1">
      <w:pPr>
        <w:rPr>
          <w:rFonts w:ascii="ＭＳ 明朝" w:hAnsi="ＭＳ 明朝"/>
          <w:color w:val="0070C0"/>
          <w:szCs w:val="21"/>
        </w:rPr>
      </w:pPr>
      <w:r w:rsidRPr="00FC55C2">
        <w:rPr>
          <w:rFonts w:ascii="ＭＳ 明朝" w:hAnsi="ＭＳ 明朝" w:hint="eastAsia"/>
          <w:color w:val="0070C0"/>
          <w:szCs w:val="21"/>
        </w:rPr>
        <w:t xml:space="preserve">　</w:t>
      </w:r>
      <w:r w:rsidR="00E81A4C" w:rsidRPr="00FC55C2">
        <w:rPr>
          <w:rFonts w:ascii="ＭＳ 明朝" w:hAnsi="ＭＳ 明朝" w:hint="eastAsia"/>
          <w:color w:val="0070C0"/>
          <w:szCs w:val="21"/>
        </w:rPr>
        <w:t>*</w:t>
      </w:r>
      <w:r w:rsidR="00C430BB" w:rsidRPr="00FC55C2">
        <w:rPr>
          <w:rFonts w:ascii="ＭＳ 明朝" w:hAnsi="ＭＳ 明朝"/>
          <w:color w:val="0070C0"/>
          <w:szCs w:val="21"/>
        </w:rPr>
        <w:t xml:space="preserve">  </w:t>
      </w:r>
      <w:r w:rsidRPr="00FC55C2">
        <w:rPr>
          <w:rFonts w:ascii="ＭＳ 明朝" w:hAnsi="ＭＳ 明朝" w:hint="eastAsia"/>
          <w:color w:val="0070C0"/>
          <w:szCs w:val="21"/>
        </w:rPr>
        <w:t>同意取得日とスクリーニング検査日（V</w:t>
      </w:r>
      <w:r w:rsidRPr="00FC55C2">
        <w:rPr>
          <w:rFonts w:ascii="ＭＳ 明朝" w:hAnsi="ＭＳ 明朝"/>
          <w:color w:val="0070C0"/>
          <w:szCs w:val="21"/>
        </w:rPr>
        <w:t>isit 1</w:t>
      </w:r>
      <w:r w:rsidRPr="00FC55C2">
        <w:rPr>
          <w:rFonts w:ascii="ＭＳ 明朝" w:hAnsi="ＭＳ 明朝" w:hint="eastAsia"/>
          <w:color w:val="0070C0"/>
          <w:szCs w:val="21"/>
        </w:rPr>
        <w:t>）は同日でも可能とする。</w:t>
      </w:r>
    </w:p>
    <w:p w14:paraId="212E6176" w14:textId="2D114096" w:rsidR="00E11E95" w:rsidRPr="00FC55C2" w:rsidRDefault="00E11E95" w:rsidP="00B3423F">
      <w:pPr>
        <w:pStyle w:val="af2"/>
        <w:ind w:left="525" w:hangingChars="150" w:hanging="315"/>
        <w:rPr>
          <w:rFonts w:ascii="ＭＳ 明朝" w:hAnsi="ＭＳ 明朝"/>
          <w:szCs w:val="21"/>
        </w:rPr>
      </w:pPr>
      <w:r w:rsidRPr="00FC55C2">
        <w:rPr>
          <w:rFonts w:ascii="ＭＳ 明朝" w:hAnsi="ＭＳ 明朝"/>
          <w:szCs w:val="21"/>
        </w:rPr>
        <w:t>a</w:t>
      </w:r>
      <w:r w:rsidRPr="00FC55C2">
        <w:rPr>
          <w:rFonts w:ascii="ＭＳ 明朝" w:hAnsi="ＭＳ 明朝" w:hint="eastAsia"/>
          <w:szCs w:val="21"/>
        </w:rPr>
        <w:t>）</w:t>
      </w:r>
      <w:r w:rsidR="00911DAF" w:rsidRPr="00FC55C2">
        <w:rPr>
          <w:rFonts w:ascii="ＭＳ 明朝" w:hAnsi="ＭＳ 明朝" w:hint="eastAsia"/>
          <w:szCs w:val="21"/>
        </w:rPr>
        <w:t>試験</w:t>
      </w:r>
      <w:r w:rsidRPr="00FC55C2">
        <w:rPr>
          <w:rFonts w:ascii="ＭＳ 明朝" w:hAnsi="ＭＳ 明朝" w:hint="eastAsia"/>
          <w:szCs w:val="21"/>
        </w:rPr>
        <w:t>薬投与開始後に空腹時血糖</w:t>
      </w:r>
      <w:r w:rsidRPr="00FC55C2">
        <w:rPr>
          <w:rFonts w:ascii="ＭＳ 明朝" w:hAnsi="ＭＳ 明朝"/>
          <w:szCs w:val="21"/>
        </w:rPr>
        <w:t>126mg/dL</w:t>
      </w:r>
      <w:r w:rsidRPr="00FC55C2">
        <w:rPr>
          <w:rFonts w:ascii="ＭＳ 明朝" w:hAnsi="ＭＳ 明朝" w:hint="eastAsia"/>
          <w:szCs w:val="21"/>
        </w:rPr>
        <w:t>以上、随時血糖</w:t>
      </w:r>
      <w:r w:rsidRPr="00FC55C2">
        <w:rPr>
          <w:rFonts w:ascii="ＭＳ 明朝" w:hAnsi="ＭＳ 明朝"/>
          <w:szCs w:val="21"/>
        </w:rPr>
        <w:t>180mg/dL</w:t>
      </w:r>
      <w:r w:rsidRPr="00FC55C2">
        <w:rPr>
          <w:rFonts w:ascii="ＭＳ 明朝" w:hAnsi="ＭＳ 明朝" w:hint="eastAsia"/>
          <w:szCs w:val="21"/>
        </w:rPr>
        <w:t>以上、</w:t>
      </w:r>
      <w:r w:rsidRPr="00FC55C2">
        <w:rPr>
          <w:rFonts w:ascii="ＭＳ 明朝" w:hAnsi="ＭＳ 明朝"/>
          <w:szCs w:val="21"/>
        </w:rPr>
        <w:t>HbA1c6.5％以上となった場合、その後2週間ごとに血糖値を測定する。</w:t>
      </w:r>
    </w:p>
    <w:p w14:paraId="063CF548" w14:textId="77777777" w:rsidR="00981CA6" w:rsidRPr="00FC55C2" w:rsidRDefault="00B3423F" w:rsidP="00773C76">
      <w:pPr>
        <w:pStyle w:val="af2"/>
        <w:ind w:left="525" w:hangingChars="150" w:hanging="315"/>
        <w:rPr>
          <w:rFonts w:ascii="ＭＳ 明朝" w:hAnsi="ＭＳ 明朝"/>
          <w:szCs w:val="21"/>
        </w:rPr>
      </w:pPr>
      <w:r w:rsidRPr="00FC55C2">
        <w:rPr>
          <w:rFonts w:ascii="ＭＳ 明朝" w:hAnsi="ＭＳ 明朝" w:hint="eastAsia"/>
          <w:szCs w:val="21"/>
        </w:rPr>
        <w:t>b</w:t>
      </w:r>
      <w:r w:rsidR="00E11E95" w:rsidRPr="00FC55C2">
        <w:rPr>
          <w:rFonts w:ascii="ＭＳ 明朝" w:hAnsi="ＭＳ 明朝" w:hint="eastAsia"/>
          <w:szCs w:val="21"/>
        </w:rPr>
        <w:t>）血糖値、</w:t>
      </w:r>
      <w:r w:rsidR="00E11E95" w:rsidRPr="00FC55C2">
        <w:rPr>
          <w:rFonts w:ascii="ＭＳ 明朝" w:hAnsi="ＭＳ 明朝"/>
          <w:szCs w:val="21"/>
        </w:rPr>
        <w:t>HbA1cを除く</w:t>
      </w:r>
      <w:r w:rsidR="00E11E95" w:rsidRPr="00FC55C2">
        <w:rPr>
          <w:rFonts w:ascii="ＭＳ 明朝" w:hAnsi="ＭＳ 明朝" w:hint="eastAsia"/>
          <w:szCs w:val="21"/>
        </w:rPr>
        <w:t>血液生化学検査</w:t>
      </w:r>
    </w:p>
    <w:p w14:paraId="191B888B" w14:textId="4DEFA306" w:rsidR="00FE3351" w:rsidRPr="00FC55C2" w:rsidRDefault="00981CA6" w:rsidP="00B02CC1">
      <w:pPr>
        <w:pStyle w:val="af2"/>
        <w:ind w:leftChars="19" w:left="40" w:firstLineChars="80" w:firstLine="168"/>
        <w:rPr>
          <w:rFonts w:ascii="ＭＳ 明朝" w:hAnsi="ＭＳ 明朝"/>
          <w:szCs w:val="21"/>
        </w:rPr>
        <w:sectPr w:rsidR="00FE3351" w:rsidRPr="00FC55C2" w:rsidSect="00FE3351">
          <w:pgSz w:w="11906" w:h="16838"/>
          <w:pgMar w:top="1440" w:right="1080" w:bottom="1440" w:left="1080" w:header="851" w:footer="992" w:gutter="0"/>
          <w:cols w:space="425"/>
          <w:docGrid w:type="lines" w:linePitch="360"/>
        </w:sectPr>
      </w:pPr>
      <w:r w:rsidRPr="00FC55C2">
        <w:rPr>
          <w:rFonts w:ascii="ＭＳ 明朝" w:hAnsi="ＭＳ 明朝" w:hint="eastAsia"/>
          <w:szCs w:val="21"/>
        </w:rPr>
        <w:t>c）投与開始</w:t>
      </w:r>
      <w:r w:rsidRPr="00FC55C2">
        <w:rPr>
          <w:rFonts w:ascii="ＭＳ 明朝" w:hAnsi="ＭＳ 明朝"/>
          <w:szCs w:val="21"/>
        </w:rPr>
        <w:t>8</w:t>
      </w:r>
      <w:r w:rsidRPr="00FC55C2">
        <w:rPr>
          <w:rFonts w:ascii="ＭＳ 明朝" w:hAnsi="ＭＳ 明朝" w:hint="eastAsia"/>
          <w:szCs w:val="21"/>
        </w:rPr>
        <w:t>週前までのデータを許容する。</w:t>
      </w:r>
    </w:p>
    <w:bookmarkStart w:id="62" w:name="_Toc100826581" w:displacedByCustomXml="next"/>
    <w:bookmarkEnd w:id="62" w:displacedByCustomXml="next"/>
    <w:bookmarkStart w:id="63" w:name="_Toc100688464" w:displacedByCustomXml="next"/>
    <w:bookmarkEnd w:id="63" w:displacedByCustomXml="next"/>
    <w:bookmarkStart w:id="64" w:name="_Toc100688345" w:displacedByCustomXml="next"/>
    <w:bookmarkEnd w:id="64" w:displacedByCustomXml="next"/>
    <w:bookmarkStart w:id="65" w:name="_Toc133307835" w:displacedByCustomXml="next"/>
    <w:sdt>
      <w:sdtPr>
        <w:rPr>
          <w:rFonts w:hint="eastAsia"/>
        </w:rPr>
        <w:id w:val="837582206"/>
        <w:placeholder>
          <w:docPart w:val="DefaultPlaceholder_-1854013440"/>
        </w:placeholder>
        <w15:appearance w15:val="hidden"/>
      </w:sdtPr>
      <w:sdtContent>
        <w:p w14:paraId="6EDCACD9" w14:textId="7B0BA353" w:rsidR="00DA5F7C" w:rsidRPr="00FD10ED" w:rsidRDefault="00000000" w:rsidP="00BF340F">
          <w:pPr>
            <w:pStyle w:val="2"/>
          </w:pPr>
          <w:sdt>
            <w:sdtPr>
              <w:rPr>
                <w:rFonts w:hint="eastAsia"/>
              </w:rPr>
              <w:id w:val="285937605"/>
              <w:placeholder>
                <w:docPart w:val="DefaultPlaceholder_-1854013440"/>
              </w:placeholder>
              <w15:appearance w15:val="hidden"/>
            </w:sdtPr>
            <w:sdtContent>
              <w:r w:rsidR="00DA5F7C" w:rsidRPr="00FD10ED">
                <w:rPr>
                  <w:rFonts w:hint="eastAsia"/>
                </w:rPr>
                <w:t>観察・検査項目</w:t>
              </w:r>
            </w:sdtContent>
          </w:sdt>
        </w:p>
      </w:sdtContent>
    </w:sdt>
    <w:bookmarkEnd w:id="65" w:displacedByCustomXml="prev"/>
    <w:p w14:paraId="5368523C" w14:textId="7B48EE31" w:rsidR="00E11E95" w:rsidRPr="00D16808" w:rsidRDefault="00E11E95" w:rsidP="000B158E">
      <w:pPr>
        <w:pStyle w:val="af1"/>
        <w:numPr>
          <w:ilvl w:val="1"/>
          <w:numId w:val="58"/>
        </w:numPr>
        <w:ind w:leftChars="0" w:left="709"/>
      </w:pPr>
      <w:r w:rsidRPr="00D16808">
        <w:rPr>
          <w:rFonts w:hint="eastAsia"/>
        </w:rPr>
        <w:t>研究に必要な観察</w:t>
      </w:r>
      <w:r w:rsidR="00975476">
        <w:rPr>
          <w:rFonts w:hint="eastAsia"/>
        </w:rPr>
        <w:t>項目</w:t>
      </w:r>
      <w:r w:rsidRPr="00D16808">
        <w:rPr>
          <w:rFonts w:hint="eastAsia"/>
        </w:rPr>
        <w:t>および検査項目を列挙</w:t>
      </w:r>
      <w:r w:rsidR="00636485">
        <w:rPr>
          <w:rFonts w:hint="eastAsia"/>
        </w:rPr>
        <w:t>する</w:t>
      </w:r>
      <w:r w:rsidRPr="00D16808">
        <w:rPr>
          <w:rFonts w:hint="eastAsia"/>
        </w:rPr>
        <w:t>。</w:t>
      </w:r>
    </w:p>
    <w:p w14:paraId="6427A90D" w14:textId="37E6CC35" w:rsidR="00E11E95" w:rsidRDefault="00E11E95" w:rsidP="00B95CE4">
      <w:pPr>
        <w:pStyle w:val="af1"/>
        <w:numPr>
          <w:ilvl w:val="1"/>
          <w:numId w:val="58"/>
        </w:numPr>
        <w:ind w:leftChars="0" w:left="709"/>
      </w:pPr>
      <w:r w:rsidRPr="00D16808">
        <w:rPr>
          <w:rFonts w:hint="eastAsia"/>
        </w:rPr>
        <w:t>観察・検査項目で、評価の指標（改善度や有効性の基準など）があれば表で</w:t>
      </w:r>
      <w:r w:rsidR="00D45A8D">
        <w:rPr>
          <w:rFonts w:hint="eastAsia"/>
        </w:rPr>
        <w:t>記載</w:t>
      </w:r>
      <w:r w:rsidR="00636485">
        <w:rPr>
          <w:rFonts w:hint="eastAsia"/>
        </w:rPr>
        <w:t>する</w:t>
      </w:r>
      <w:r w:rsidRPr="00D16808">
        <w:rPr>
          <w:rFonts w:hint="eastAsia"/>
        </w:rPr>
        <w:t>。</w:t>
      </w:r>
    </w:p>
    <w:p w14:paraId="27D9152F" w14:textId="7B9B0D48" w:rsidR="00B95CE4" w:rsidRPr="00120055" w:rsidRDefault="00B95CE4" w:rsidP="000B158E">
      <w:pPr>
        <w:pStyle w:val="a5"/>
        <w:numPr>
          <w:ilvl w:val="1"/>
          <w:numId w:val="58"/>
        </w:numPr>
        <w:ind w:leftChars="0" w:left="709"/>
      </w:pPr>
      <w:r w:rsidRPr="000B158E">
        <w:rPr>
          <w:rFonts w:hint="eastAsia"/>
          <w:color w:val="FF0000"/>
        </w:rPr>
        <w:t>スケジュール表に記載されている項目と齟齬が無いように注意する。</w:t>
      </w:r>
    </w:p>
    <w:p w14:paraId="608D4F15" w14:textId="4EE14310" w:rsidR="00E11E95" w:rsidRPr="00A35556" w:rsidRDefault="00CA0C81" w:rsidP="000B158E">
      <w:pPr>
        <w:pStyle w:val="kisairei"/>
        <w:snapToGrid/>
        <w:ind w:left="210" w:hanging="210"/>
      </w:pPr>
      <w:r>
        <w:rPr>
          <w:rFonts w:hint="eastAsia"/>
        </w:rPr>
        <w:t>（</w:t>
      </w:r>
      <w:r w:rsidR="00E11E95" w:rsidRPr="00A35556">
        <w:rPr>
          <w:rFonts w:hint="eastAsia"/>
        </w:rPr>
        <w:t>例</w:t>
      </w:r>
      <w:r w:rsidR="005637E9">
        <w:rPr>
          <w:rFonts w:hint="eastAsia"/>
        </w:rPr>
        <w:t>）</w:t>
      </w:r>
    </w:p>
    <w:p w14:paraId="281FC008" w14:textId="77777777" w:rsidR="00E11E95" w:rsidRPr="00270FE6" w:rsidRDefault="00E11E95" w:rsidP="000B158E">
      <w:pPr>
        <w:pStyle w:val="af2"/>
        <w:numPr>
          <w:ilvl w:val="0"/>
          <w:numId w:val="34"/>
        </w:numPr>
        <w:snapToGrid/>
        <w:ind w:leftChars="0" w:firstLineChars="0"/>
      </w:pPr>
      <w:r w:rsidRPr="00270FE6">
        <w:rPr>
          <w:rFonts w:hint="eastAsia"/>
        </w:rPr>
        <w:t>研究対象者背景</w:t>
      </w:r>
    </w:p>
    <w:p w14:paraId="6516BFDB" w14:textId="60B8DF73" w:rsidR="00E11E95" w:rsidRPr="00270FE6" w:rsidRDefault="00E11E95" w:rsidP="000B158E">
      <w:pPr>
        <w:pStyle w:val="af2"/>
        <w:snapToGrid/>
        <w:ind w:leftChars="0" w:left="850" w:firstLineChars="0" w:firstLine="0"/>
      </w:pPr>
      <w:r w:rsidRPr="00270FE6">
        <w:rPr>
          <w:rFonts w:hint="eastAsia"/>
        </w:rPr>
        <w:t>年齢、性別、生年</w:t>
      </w:r>
      <w:commentRangeStart w:id="66"/>
      <w:r w:rsidRPr="00270FE6">
        <w:rPr>
          <w:rFonts w:hint="eastAsia"/>
        </w:rPr>
        <w:t>月日</w:t>
      </w:r>
      <w:commentRangeEnd w:id="66"/>
      <w:r w:rsidR="001D6860">
        <w:rPr>
          <w:rStyle w:val="af4"/>
          <w:rFonts w:cstheme="minorBidi"/>
          <w:color w:val="auto"/>
        </w:rPr>
        <w:commentReference w:id="66"/>
      </w:r>
      <w:r w:rsidRPr="00270FE6">
        <w:rPr>
          <w:rFonts w:hint="eastAsia"/>
        </w:rPr>
        <w:t>、身長、体重、既往歴、現病歴、合併症、アレルギー歴、内服薬</w:t>
      </w:r>
    </w:p>
    <w:p w14:paraId="34CB234E" w14:textId="77777777" w:rsidR="00E11E95" w:rsidRPr="00270FE6" w:rsidRDefault="00E11E95" w:rsidP="000B158E">
      <w:pPr>
        <w:pStyle w:val="af2"/>
        <w:numPr>
          <w:ilvl w:val="0"/>
          <w:numId w:val="34"/>
        </w:numPr>
        <w:snapToGrid/>
        <w:ind w:leftChars="0" w:firstLineChars="0"/>
      </w:pPr>
      <w:r w:rsidRPr="00270FE6">
        <w:rPr>
          <w:rFonts w:hint="eastAsia"/>
        </w:rPr>
        <w:t>自覚症状・他覚症状</w:t>
      </w:r>
    </w:p>
    <w:p w14:paraId="70162CA4" w14:textId="77777777" w:rsidR="00E11E95" w:rsidRPr="00270FE6" w:rsidRDefault="00E11E95" w:rsidP="000B158E">
      <w:pPr>
        <w:pStyle w:val="af2"/>
        <w:numPr>
          <w:ilvl w:val="0"/>
          <w:numId w:val="34"/>
        </w:numPr>
        <w:snapToGrid/>
        <w:ind w:leftChars="0" w:firstLineChars="0"/>
      </w:pPr>
      <w:r w:rsidRPr="00270FE6">
        <w:rPr>
          <w:rFonts w:hint="eastAsia"/>
        </w:rPr>
        <w:t>バイタルサイン</w:t>
      </w:r>
    </w:p>
    <w:p w14:paraId="1DBB9075" w14:textId="77777777" w:rsidR="00E11E95" w:rsidRPr="00270FE6" w:rsidRDefault="00E11E95" w:rsidP="000B158E">
      <w:pPr>
        <w:pStyle w:val="af2"/>
        <w:snapToGrid/>
        <w:ind w:leftChars="0" w:left="850" w:firstLineChars="0" w:firstLine="0"/>
        <w:rPr>
          <w:lang w:eastAsia="zh-TW"/>
        </w:rPr>
      </w:pPr>
      <w:r w:rsidRPr="00270FE6">
        <w:rPr>
          <w:rFonts w:hint="eastAsia"/>
          <w:lang w:eastAsia="zh-TW"/>
        </w:rPr>
        <w:t>血圧（収縮期血圧、拡張期血圧）、脈拍数</w:t>
      </w:r>
    </w:p>
    <w:p w14:paraId="3FA19C2A" w14:textId="77777777" w:rsidR="00E11E95" w:rsidRPr="00270FE6" w:rsidRDefault="00E11E95" w:rsidP="000B158E">
      <w:pPr>
        <w:pStyle w:val="af2"/>
        <w:numPr>
          <w:ilvl w:val="0"/>
          <w:numId w:val="34"/>
        </w:numPr>
        <w:snapToGrid/>
        <w:ind w:leftChars="0" w:firstLineChars="0"/>
      </w:pPr>
      <w:r w:rsidRPr="00270FE6">
        <w:rPr>
          <w:rFonts w:hint="eastAsia"/>
        </w:rPr>
        <w:t>血液学的検査</w:t>
      </w:r>
    </w:p>
    <w:p w14:paraId="35F0D1EC" w14:textId="77777777" w:rsidR="00E11E95" w:rsidRPr="00270FE6" w:rsidRDefault="00E11E95" w:rsidP="000B158E">
      <w:pPr>
        <w:pStyle w:val="af2"/>
        <w:snapToGrid/>
        <w:ind w:leftChars="0" w:left="850" w:firstLineChars="0" w:firstLine="0"/>
      </w:pPr>
      <w:r w:rsidRPr="00270FE6">
        <w:t>WBC</w:t>
      </w:r>
      <w:r w:rsidRPr="00270FE6">
        <w:t>（</w:t>
      </w:r>
      <w:r w:rsidRPr="00270FE6">
        <w:rPr>
          <w:rFonts w:hint="eastAsia"/>
        </w:rPr>
        <w:t>白血球分画：好中球、リンパ球、単球、好酸球、好塩基球</w:t>
      </w:r>
      <w:r w:rsidRPr="00270FE6">
        <w:t>）、</w:t>
      </w:r>
      <w:r w:rsidRPr="00270FE6">
        <w:t>RBC</w:t>
      </w:r>
      <w:r w:rsidRPr="00270FE6">
        <w:t>、</w:t>
      </w:r>
      <w:r w:rsidRPr="00270FE6">
        <w:t>Hb</w:t>
      </w:r>
      <w:r w:rsidRPr="00270FE6">
        <w:t>、</w:t>
      </w:r>
      <w:proofErr w:type="spellStart"/>
      <w:r w:rsidRPr="00270FE6">
        <w:t>Ht</w:t>
      </w:r>
      <w:proofErr w:type="spellEnd"/>
      <w:r w:rsidRPr="00270FE6">
        <w:t>、</w:t>
      </w:r>
      <w:proofErr w:type="spellStart"/>
      <w:r w:rsidRPr="00270FE6">
        <w:t>Plt</w:t>
      </w:r>
      <w:proofErr w:type="spellEnd"/>
    </w:p>
    <w:p w14:paraId="72B21C54" w14:textId="77777777" w:rsidR="00E11E95" w:rsidRPr="00270FE6" w:rsidRDefault="00E11E95" w:rsidP="000B158E">
      <w:pPr>
        <w:pStyle w:val="af2"/>
        <w:numPr>
          <w:ilvl w:val="0"/>
          <w:numId w:val="34"/>
        </w:numPr>
        <w:snapToGrid/>
        <w:ind w:leftChars="0" w:firstLineChars="0"/>
      </w:pPr>
      <w:r w:rsidRPr="00270FE6">
        <w:rPr>
          <w:rFonts w:hint="eastAsia"/>
        </w:rPr>
        <w:t>血液生化学的検査</w:t>
      </w:r>
    </w:p>
    <w:p w14:paraId="35F5BB4D" w14:textId="77777777" w:rsidR="00E11E95" w:rsidRPr="00270FE6" w:rsidRDefault="00E11E95" w:rsidP="000B158E">
      <w:pPr>
        <w:pStyle w:val="af2"/>
        <w:snapToGrid/>
        <w:ind w:leftChars="0" w:left="850" w:firstLineChars="0" w:firstLine="0"/>
      </w:pPr>
      <w:r w:rsidRPr="00270FE6">
        <w:t>AST</w:t>
      </w:r>
      <w:r w:rsidRPr="00270FE6">
        <w:t>、</w:t>
      </w:r>
      <w:r w:rsidRPr="00270FE6">
        <w:t>ALT</w:t>
      </w:r>
      <w:r w:rsidRPr="00270FE6">
        <w:t>、</w:t>
      </w:r>
      <w:r w:rsidRPr="00270FE6">
        <w:t>LD</w:t>
      </w:r>
      <w:r w:rsidRPr="00270FE6">
        <w:t>、</w:t>
      </w:r>
      <w:proofErr w:type="spellStart"/>
      <w:r w:rsidRPr="00270FE6">
        <w:t>γGT</w:t>
      </w:r>
      <w:proofErr w:type="spellEnd"/>
      <w:r w:rsidRPr="00270FE6">
        <w:t>、</w:t>
      </w:r>
      <w:r w:rsidRPr="00270FE6">
        <w:rPr>
          <w:rFonts w:hint="eastAsia"/>
        </w:rPr>
        <w:t>ALP</w:t>
      </w:r>
      <w:r w:rsidRPr="00270FE6">
        <w:rPr>
          <w:rFonts w:hint="eastAsia"/>
        </w:rPr>
        <w:t>、</w:t>
      </w:r>
      <w:r w:rsidRPr="00270FE6">
        <w:t>アミラーゼ、</w:t>
      </w:r>
      <w:r w:rsidRPr="00270FE6">
        <w:t>CK</w:t>
      </w:r>
      <w:r w:rsidRPr="00270FE6">
        <w:t>、</w:t>
      </w:r>
      <w:r w:rsidRPr="00270FE6">
        <w:t>T-</w:t>
      </w:r>
      <w:proofErr w:type="spellStart"/>
      <w:r w:rsidRPr="00270FE6">
        <w:t>Bil</w:t>
      </w:r>
      <w:proofErr w:type="spellEnd"/>
      <w:r w:rsidRPr="00270FE6">
        <w:t>、</w:t>
      </w:r>
      <w:r w:rsidRPr="00270FE6">
        <w:t>TP</w:t>
      </w:r>
      <w:r w:rsidRPr="00270FE6">
        <w:t>、</w:t>
      </w:r>
      <w:r w:rsidRPr="00270FE6">
        <w:t>Alb</w:t>
      </w:r>
      <w:r w:rsidRPr="00270FE6">
        <w:t>、</w:t>
      </w:r>
      <w:r w:rsidRPr="00270FE6">
        <w:t>BUN</w:t>
      </w:r>
      <w:r w:rsidRPr="00270FE6">
        <w:t>、</w:t>
      </w:r>
      <w:r w:rsidRPr="00270FE6">
        <w:rPr>
          <w:rFonts w:hint="eastAsia"/>
        </w:rPr>
        <w:t>Cr</w:t>
      </w:r>
      <w:r w:rsidRPr="00270FE6">
        <w:t>、</w:t>
      </w:r>
      <w:r w:rsidRPr="00270FE6">
        <w:t>eGFR</w:t>
      </w:r>
      <w:r w:rsidRPr="00270FE6">
        <w:t>、</w:t>
      </w:r>
      <w:r w:rsidRPr="00270FE6">
        <w:t>UA</w:t>
      </w:r>
      <w:r w:rsidRPr="00270FE6">
        <w:t>、</w:t>
      </w:r>
      <w:r w:rsidRPr="00270FE6">
        <w:t>TG</w:t>
      </w:r>
      <w:r w:rsidRPr="00270FE6">
        <w:t>、</w:t>
      </w:r>
      <w:r w:rsidRPr="00270FE6">
        <w:t>T-</w:t>
      </w:r>
      <w:proofErr w:type="spellStart"/>
      <w:r w:rsidRPr="00270FE6">
        <w:t>cho</w:t>
      </w:r>
      <w:proofErr w:type="spellEnd"/>
      <w:r w:rsidRPr="00270FE6">
        <w:t>、</w:t>
      </w:r>
      <w:r w:rsidRPr="00270FE6">
        <w:t>HDL-C</w:t>
      </w:r>
      <w:r w:rsidRPr="00270FE6">
        <w:t>、</w:t>
      </w:r>
      <w:r w:rsidRPr="00270FE6">
        <w:t>LDL-C</w:t>
      </w:r>
      <w:r w:rsidRPr="00270FE6">
        <w:t>または</w:t>
      </w:r>
      <w:r w:rsidRPr="00270FE6">
        <w:t>LDL-C</w:t>
      </w:r>
      <w:r w:rsidRPr="00270FE6">
        <w:t>（</w:t>
      </w:r>
      <w:r w:rsidRPr="00270FE6">
        <w:t>F)</w:t>
      </w:r>
      <w:r w:rsidRPr="00270FE6">
        <w:t>、</w:t>
      </w:r>
      <w:proofErr w:type="spellStart"/>
      <w:r w:rsidRPr="00270FE6">
        <w:t>glu</w:t>
      </w:r>
      <w:proofErr w:type="spellEnd"/>
      <w:r w:rsidRPr="00270FE6">
        <w:t>、</w:t>
      </w:r>
      <w:r w:rsidRPr="00270FE6">
        <w:t>Na</w:t>
      </w:r>
      <w:r w:rsidRPr="00270FE6">
        <w:t>、</w:t>
      </w:r>
      <w:r w:rsidRPr="00270FE6">
        <w:t>K</w:t>
      </w:r>
      <w:r w:rsidRPr="00270FE6">
        <w:t>、</w:t>
      </w:r>
      <w:r w:rsidRPr="00270FE6">
        <w:t>Cl</w:t>
      </w:r>
      <w:r w:rsidRPr="00270FE6">
        <w:t>、</w:t>
      </w:r>
      <w:r w:rsidRPr="00270FE6">
        <w:t>HbA1c</w:t>
      </w:r>
    </w:p>
    <w:p w14:paraId="2F1F4B52" w14:textId="77777777" w:rsidR="00E11E95" w:rsidRPr="00270FE6" w:rsidRDefault="00E11E95" w:rsidP="000B158E">
      <w:pPr>
        <w:pStyle w:val="af2"/>
        <w:numPr>
          <w:ilvl w:val="0"/>
          <w:numId w:val="34"/>
        </w:numPr>
        <w:snapToGrid/>
        <w:ind w:leftChars="0" w:firstLineChars="0"/>
      </w:pPr>
      <w:r w:rsidRPr="00270FE6">
        <w:rPr>
          <w:rFonts w:hint="eastAsia"/>
        </w:rPr>
        <w:t>尿検査</w:t>
      </w:r>
    </w:p>
    <w:p w14:paraId="5E99542A" w14:textId="77777777" w:rsidR="00E11E95" w:rsidRPr="00270FE6" w:rsidRDefault="00E11E95" w:rsidP="000B158E">
      <w:pPr>
        <w:pStyle w:val="af2"/>
        <w:snapToGrid/>
        <w:ind w:leftChars="0" w:left="850" w:firstLineChars="0" w:firstLine="0"/>
      </w:pPr>
      <w:r w:rsidRPr="00270FE6">
        <w:t>尿蛋白定性、尿糖定性、尿糖定量、尿蛋白定量、尿比重、尿</w:t>
      </w:r>
      <w:r w:rsidRPr="00270FE6">
        <w:t>pH</w:t>
      </w:r>
      <w:r w:rsidRPr="00270FE6">
        <w:t>、尿</w:t>
      </w:r>
      <w:r w:rsidRPr="00270FE6">
        <w:t>Uro</w:t>
      </w:r>
      <w:r w:rsidRPr="00270FE6">
        <w:t>、尿</w:t>
      </w:r>
      <w:proofErr w:type="spellStart"/>
      <w:r w:rsidRPr="00270FE6">
        <w:t>Bil</w:t>
      </w:r>
      <w:proofErr w:type="spellEnd"/>
      <w:r w:rsidRPr="00270FE6">
        <w:t>、尿ケトン体、尿潜血反応、尿白血球、尿クレアチニン定量</w:t>
      </w:r>
    </w:p>
    <w:p w14:paraId="3B3EC51F" w14:textId="77777777" w:rsidR="00E11E95" w:rsidRPr="00270FE6" w:rsidRDefault="00E11E95" w:rsidP="000B158E">
      <w:pPr>
        <w:pStyle w:val="af2"/>
        <w:numPr>
          <w:ilvl w:val="0"/>
          <w:numId w:val="34"/>
        </w:numPr>
        <w:snapToGrid/>
        <w:ind w:leftChars="0" w:firstLineChars="0"/>
      </w:pPr>
      <w:r w:rsidRPr="00270FE6">
        <w:rPr>
          <w:rFonts w:hint="eastAsia"/>
        </w:rPr>
        <w:t>心電図検査</w:t>
      </w:r>
    </w:p>
    <w:p w14:paraId="721D0562" w14:textId="558F456E" w:rsidR="00E11E95" w:rsidRDefault="00E11E95" w:rsidP="000B158E">
      <w:pPr>
        <w:pStyle w:val="af2"/>
        <w:numPr>
          <w:ilvl w:val="0"/>
          <w:numId w:val="34"/>
        </w:numPr>
        <w:snapToGrid/>
        <w:ind w:leftChars="0" w:firstLineChars="0"/>
      </w:pPr>
      <w:r w:rsidRPr="00270FE6">
        <w:rPr>
          <w:rFonts w:hint="eastAsia"/>
        </w:rPr>
        <w:t>胸部</w:t>
      </w:r>
      <w:r w:rsidRPr="00270FE6">
        <w:rPr>
          <w:rFonts w:hint="eastAsia"/>
        </w:rPr>
        <w:t>X</w:t>
      </w:r>
      <w:r w:rsidRPr="00270FE6">
        <w:rPr>
          <w:rFonts w:hint="eastAsia"/>
        </w:rPr>
        <w:t>線検査</w:t>
      </w:r>
    </w:p>
    <w:p w14:paraId="74677675" w14:textId="158DCE41" w:rsidR="00C27D5D" w:rsidRPr="00270FE6" w:rsidRDefault="00C27D5D" w:rsidP="000B158E">
      <w:pPr>
        <w:pStyle w:val="af2"/>
        <w:numPr>
          <w:ilvl w:val="0"/>
          <w:numId w:val="34"/>
        </w:numPr>
        <w:snapToGrid/>
        <w:ind w:leftChars="0" w:firstLineChars="0"/>
      </w:pPr>
      <w:r>
        <w:rPr>
          <w:rFonts w:hint="eastAsia"/>
        </w:rPr>
        <w:t>併用薬・併用療法の確認</w:t>
      </w:r>
    </w:p>
    <w:p w14:paraId="5E64799C" w14:textId="77777777" w:rsidR="00E11E95" w:rsidRPr="00270FE6" w:rsidRDefault="00E11E95" w:rsidP="000B158E">
      <w:pPr>
        <w:pStyle w:val="af2"/>
        <w:numPr>
          <w:ilvl w:val="0"/>
          <w:numId w:val="34"/>
        </w:numPr>
        <w:snapToGrid/>
        <w:ind w:leftChars="0" w:firstLineChars="0"/>
      </w:pPr>
      <w:r w:rsidRPr="00270FE6">
        <w:rPr>
          <w:rFonts w:hint="eastAsia"/>
        </w:rPr>
        <w:t>有害事象</w:t>
      </w:r>
    </w:p>
    <w:p w14:paraId="529811C8" w14:textId="77777777" w:rsidR="006474F1" w:rsidRDefault="006474F1" w:rsidP="000B158E">
      <w:pPr>
        <w:pStyle w:val="af2"/>
        <w:snapToGrid/>
        <w:ind w:left="210" w:firstLine="210"/>
      </w:pPr>
    </w:p>
    <w:bookmarkStart w:id="67" w:name="_Toc133307836" w:displacedByCustomXml="next"/>
    <w:sdt>
      <w:sdtPr>
        <w:rPr>
          <w:rFonts w:hint="eastAsia"/>
        </w:rPr>
        <w:id w:val="-38359869"/>
        <w:placeholder>
          <w:docPart w:val="DefaultPlaceholder_-1854013440"/>
        </w:placeholder>
        <w15:appearance w15:val="hidden"/>
      </w:sdtPr>
      <w:sdtEndPr>
        <w:rPr>
          <w:strike/>
        </w:rPr>
      </w:sdtEndPr>
      <w:sdtContent>
        <w:p w14:paraId="674E0633" w14:textId="475518B3" w:rsidR="00967D56" w:rsidRPr="00A93A42" w:rsidRDefault="00000000" w:rsidP="00BF340F">
          <w:pPr>
            <w:pStyle w:val="10"/>
            <w:rPr>
              <w:strike/>
            </w:rPr>
          </w:pPr>
          <w:sdt>
            <w:sdtPr>
              <w:rPr>
                <w:rFonts w:hint="eastAsia"/>
              </w:rPr>
              <w:id w:val="828873931"/>
              <w:placeholder>
                <w:docPart w:val="DefaultPlaceholder_-1854013440"/>
              </w:placeholder>
              <w15:appearance w15:val="hidden"/>
            </w:sdtPr>
            <w:sdtEndPr>
              <w:rPr>
                <w:strike/>
              </w:rPr>
            </w:sdtEndPr>
            <w:sdtContent>
              <w:r w:rsidR="00E11E95" w:rsidRPr="00A93A42">
                <w:rPr>
                  <w:rFonts w:hint="eastAsia"/>
                </w:rPr>
                <w:t>疾病等</w:t>
              </w:r>
              <w:r w:rsidR="00D6587D" w:rsidRPr="00A93A42">
                <w:rPr>
                  <w:rFonts w:hint="eastAsia"/>
                </w:rPr>
                <w:t>（有害事象）</w:t>
              </w:r>
              <w:r w:rsidR="00E11E95" w:rsidRPr="00A93A42">
                <w:rPr>
                  <w:rFonts w:hint="eastAsia"/>
                </w:rPr>
                <w:t>の取り扱い</w:t>
              </w:r>
            </w:sdtContent>
          </w:sdt>
        </w:p>
      </w:sdtContent>
    </w:sdt>
    <w:bookmarkEnd w:id="67" w:displacedByCustomXml="prev"/>
    <w:p w14:paraId="55454732" w14:textId="5C9D399D" w:rsidR="00EF2A3B" w:rsidRDefault="00EF2A3B" w:rsidP="00CA0C81">
      <w:pPr>
        <w:pStyle w:val="af1"/>
        <w:ind w:left="210"/>
      </w:pPr>
      <w:r w:rsidRPr="00146DE2">
        <w:rPr>
          <w:rFonts w:hint="eastAsia"/>
        </w:rPr>
        <w:t>疾病等の情報収集、記録及び報告に関する手順（研究責任医師が研究代表医師に報告すべき重要な疾病等及び臨床検査の異常値の特定並びに報告の要件及び期限を含む）</w:t>
      </w:r>
      <w:r>
        <w:rPr>
          <w:rFonts w:hint="eastAsia"/>
        </w:rPr>
        <w:t>について記載</w:t>
      </w:r>
      <w:r w:rsidR="00636485">
        <w:rPr>
          <w:rFonts w:hint="eastAsia"/>
        </w:rPr>
        <w:t>する</w:t>
      </w:r>
      <w:r>
        <w:rPr>
          <w:rFonts w:hint="eastAsia"/>
        </w:rPr>
        <w:t>。また、</w:t>
      </w:r>
      <w:r w:rsidRPr="00B513C7">
        <w:rPr>
          <w:rFonts w:hint="eastAsia"/>
        </w:rPr>
        <w:t>疾病等発生後の臨床研究の対象者の観察期間</w:t>
      </w:r>
      <w:r>
        <w:rPr>
          <w:rFonts w:hint="eastAsia"/>
        </w:rPr>
        <w:t>について記載</w:t>
      </w:r>
      <w:r w:rsidR="00636485">
        <w:rPr>
          <w:rFonts w:hint="eastAsia"/>
        </w:rPr>
        <w:t>する</w:t>
      </w:r>
      <w:r>
        <w:rPr>
          <w:rFonts w:hint="eastAsia"/>
        </w:rPr>
        <w:t>。</w:t>
      </w:r>
    </w:p>
    <w:p w14:paraId="5DC926BF" w14:textId="77777777" w:rsidR="00EF2A3B" w:rsidRDefault="00EF2A3B" w:rsidP="00CA0C81">
      <w:pPr>
        <w:pStyle w:val="af1"/>
        <w:ind w:left="210"/>
      </w:pPr>
    </w:p>
    <w:p w14:paraId="08E06893" w14:textId="7B961EDE" w:rsidR="00EF2A3B" w:rsidRPr="004C5E16" w:rsidRDefault="00EF2A3B" w:rsidP="00CA0C81">
      <w:pPr>
        <w:pStyle w:val="af1"/>
        <w:ind w:left="210"/>
      </w:pPr>
      <w:r>
        <w:rPr>
          <w:rFonts w:hint="eastAsia"/>
        </w:rPr>
        <w:t>疾病等</w:t>
      </w:r>
      <w:r w:rsidRPr="004C5E16">
        <w:t>発生時の対応について</w:t>
      </w:r>
      <w:r>
        <w:rPr>
          <w:rFonts w:hint="eastAsia"/>
        </w:rPr>
        <w:t>、研究責任医師、</w:t>
      </w:r>
      <w:r w:rsidRPr="004C5E16">
        <w:rPr>
          <w:rFonts w:hint="eastAsia"/>
        </w:rPr>
        <w:t>研究分担医師、病院長（研究機関の長）毎に</w:t>
      </w:r>
      <w:r w:rsidRPr="004C5E16">
        <w:t>記載</w:t>
      </w:r>
      <w:r w:rsidR="00636485">
        <w:t>する</w:t>
      </w:r>
      <w:r w:rsidRPr="004C5E16">
        <w:t>。</w:t>
      </w:r>
    </w:p>
    <w:p w14:paraId="2C462676" w14:textId="77777777" w:rsidR="0045210C" w:rsidRPr="00EF2A3B" w:rsidRDefault="0045210C" w:rsidP="00967D56">
      <w:pPr>
        <w:pStyle w:val="a0"/>
        <w:ind w:left="210" w:firstLineChars="0" w:firstLine="0"/>
      </w:pPr>
    </w:p>
    <w:bookmarkStart w:id="68" w:name="_Toc133307837" w:displacedByCustomXml="next"/>
    <w:sdt>
      <w:sdtPr>
        <w:rPr>
          <w:rFonts w:hint="eastAsia"/>
          <w:highlight w:val="green"/>
        </w:rPr>
        <w:id w:val="-1037896135"/>
        <w:placeholder>
          <w:docPart w:val="DefaultPlaceholder_-1854013440"/>
        </w:placeholder>
        <w15:appearance w15:val="hidden"/>
      </w:sdtPr>
      <w:sdtEndPr>
        <w:rPr>
          <w:highlight w:val="none"/>
        </w:rPr>
      </w:sdtEndPr>
      <w:sdtContent>
        <w:sdt>
          <w:sdtPr>
            <w:rPr>
              <w:rFonts w:hint="eastAsia"/>
              <w:highlight w:val="green"/>
            </w:rPr>
            <w:id w:val="-1492796176"/>
            <w:placeholder>
              <w:docPart w:val="DefaultPlaceholder_-1854013440"/>
            </w:placeholder>
            <w15:appearance w15:val="hidden"/>
          </w:sdtPr>
          <w:sdtEndPr>
            <w:rPr>
              <w:highlight w:val="none"/>
            </w:rPr>
          </w:sdtEndPr>
          <w:sdtContent>
            <w:p w14:paraId="1E98CD77" w14:textId="1500BD09" w:rsidR="00967D56" w:rsidRPr="00FD10ED" w:rsidRDefault="00EF2A3B" w:rsidP="00BF340F">
              <w:pPr>
                <w:pStyle w:val="2"/>
              </w:pPr>
              <w:r w:rsidRPr="006D48CF">
                <w:rPr>
                  <w:rFonts w:hint="eastAsia"/>
                </w:rPr>
                <w:t>疾病等の定義</w:t>
              </w:r>
            </w:p>
          </w:sdtContent>
        </w:sdt>
      </w:sdtContent>
    </w:sdt>
    <w:bookmarkEnd w:id="68" w:displacedByCustomXml="prev"/>
    <w:sdt>
      <w:sdtPr>
        <w:rPr>
          <w:rFonts w:ascii="ＭＳ Ｐゴシック" w:eastAsia="ＭＳ Ｐゴシック" w:hAnsi="ＭＳ Ｐゴシック" w:hint="eastAsia"/>
          <w:kern w:val="20"/>
          <w:sz w:val="22"/>
        </w:rPr>
        <w:id w:val="-2068633573"/>
        <w:lock w:val="sdtLocked"/>
        <w:placeholder>
          <w:docPart w:val="DefaultPlaceholder_-1854013440"/>
        </w:placeholder>
      </w:sdtPr>
      <w:sdtEndPr>
        <w:rPr>
          <w:rFonts w:ascii="Times New Roman" w:eastAsia="ＭＳ 明朝" w:hAnsi="Times New Roman"/>
          <w:kern w:val="2"/>
          <w:sz w:val="21"/>
        </w:rPr>
      </w:sdtEndPr>
      <w:sdtContent>
        <w:p w14:paraId="08933FA1" w14:textId="4D334139" w:rsidR="00EF2A3B" w:rsidRPr="00270FE6" w:rsidRDefault="00EF2A3B" w:rsidP="000B158E">
          <w:pPr>
            <w:pStyle w:val="a0"/>
            <w:snapToGrid/>
            <w:ind w:left="210" w:firstLine="220"/>
          </w:pPr>
          <w:r w:rsidRPr="00270FE6">
            <w:rPr>
              <w:rFonts w:hint="eastAsia"/>
            </w:rPr>
            <w:t>疾病等とは、特定臨床研究の実施に起因するものと疑われる疾病、障害若しくは死亡または感染症に加え、臨床検査値の異常や諸症状を含むものをいう。</w:t>
          </w:r>
        </w:p>
      </w:sdtContent>
    </w:sdt>
    <w:p w14:paraId="35A8F53A" w14:textId="58FBEE2C" w:rsidR="00402F54" w:rsidRDefault="00402F54" w:rsidP="00967D56">
      <w:pPr>
        <w:pStyle w:val="a0"/>
        <w:ind w:left="210" w:firstLineChars="0" w:firstLine="0"/>
      </w:pPr>
    </w:p>
    <w:bookmarkStart w:id="69" w:name="_Toc133307838" w:displacedByCustomXml="next"/>
    <w:sdt>
      <w:sdtPr>
        <w:rPr>
          <w:rFonts w:hint="eastAsia"/>
        </w:rPr>
        <w:id w:val="-933978682"/>
        <w:placeholder>
          <w:docPart w:val="DefaultPlaceholder_-1854013440"/>
        </w:placeholder>
        <w15:appearance w15:val="hidden"/>
      </w:sdtPr>
      <w:sdtContent>
        <w:p w14:paraId="3377D0B3" w14:textId="7EC7CFCB" w:rsidR="00402F54" w:rsidRDefault="00000000" w:rsidP="00BF340F">
          <w:pPr>
            <w:pStyle w:val="2"/>
          </w:pPr>
          <w:sdt>
            <w:sdtPr>
              <w:rPr>
                <w:rFonts w:hint="eastAsia"/>
              </w:rPr>
              <w:id w:val="-1527326513"/>
              <w:placeholder>
                <w:docPart w:val="DefaultPlaceholder_-1854013440"/>
              </w:placeholder>
              <w15:appearance w15:val="hidden"/>
            </w:sdtPr>
            <w:sdtContent>
              <w:r w:rsidR="00EF2A3B" w:rsidRPr="00FD10ED">
                <w:rPr>
                  <w:rFonts w:hint="eastAsia"/>
                </w:rPr>
                <w:t>疾病等の評価及び記録</w:t>
              </w:r>
            </w:sdtContent>
          </w:sdt>
        </w:p>
      </w:sdtContent>
    </w:sdt>
    <w:bookmarkEnd w:id="69" w:displacedByCustomXml="prev"/>
    <w:p w14:paraId="60C3655D" w14:textId="2BE4C85D" w:rsidR="00EF2A3B" w:rsidRDefault="00EF2A3B" w:rsidP="00CA0C81">
      <w:pPr>
        <w:pStyle w:val="af1"/>
        <w:ind w:left="210"/>
      </w:pPr>
      <w:r w:rsidRPr="00180B9B">
        <w:rPr>
          <w:rFonts w:hint="eastAsia"/>
        </w:rPr>
        <w:t>研究責任医師又</w:t>
      </w:r>
      <w:r w:rsidR="005637E9">
        <w:rPr>
          <w:rFonts w:hint="eastAsia"/>
        </w:rPr>
        <w:t>は</w:t>
      </w:r>
      <w:r w:rsidRPr="00180B9B">
        <w:rPr>
          <w:rFonts w:hint="eastAsia"/>
        </w:rPr>
        <w:t>研究分担医師は、発現した疾病等について、原資料（診療録等）に疾病等名、発現日、重症度、重篤・非重篤の別、処置・治療の内容、転帰（回復した場合は回復時期、症状が固定した場合はその時期）を記載</w:t>
      </w:r>
      <w:r w:rsidR="00636485">
        <w:rPr>
          <w:rFonts w:hint="eastAsia"/>
        </w:rPr>
        <w:t>する</w:t>
      </w:r>
      <w:r w:rsidR="00D45591">
        <w:rPr>
          <w:rFonts w:hint="eastAsia"/>
        </w:rPr>
        <w:t>。</w:t>
      </w:r>
    </w:p>
    <w:p w14:paraId="25C3D3EC" w14:textId="6DB485BB" w:rsidR="00D45591" w:rsidRPr="00D45591" w:rsidRDefault="00D45591" w:rsidP="00D45591"/>
    <w:bookmarkStart w:id="70" w:name="_Toc133307839" w:displacedByCustomXml="next"/>
    <w:bookmarkStart w:id="71" w:name="_Toc528595222" w:displacedByCustomXml="next"/>
    <w:bookmarkStart w:id="72" w:name="_Toc530491416" w:displacedByCustomXml="next"/>
    <w:sdt>
      <w:sdtPr>
        <w:rPr>
          <w:rFonts w:hint="eastAsia"/>
          <w:szCs w:val="24"/>
        </w:rPr>
        <w:id w:val="-1639104387"/>
        <w:placeholder>
          <w:docPart w:val="DefaultPlaceholder_-1854013440"/>
        </w:placeholder>
        <w15:appearance w15:val="hidden"/>
      </w:sdtPr>
      <w:sdtContent>
        <w:p w14:paraId="06C1DA7F" w14:textId="31A0F52F" w:rsidR="00EF2A3B" w:rsidRPr="00FD10ED" w:rsidRDefault="00EF2A3B" w:rsidP="00E346E1">
          <w:pPr>
            <w:pStyle w:val="3"/>
            <w:rPr>
              <w:szCs w:val="24"/>
            </w:rPr>
          </w:pPr>
          <w:r w:rsidRPr="00FD10ED">
            <w:rPr>
              <w:rFonts w:hint="eastAsia"/>
              <w:szCs w:val="24"/>
            </w:rPr>
            <w:t>重篤度の</w:t>
          </w:r>
          <w:r w:rsidR="00240AB0">
            <w:rPr>
              <w:rFonts w:hint="eastAsia"/>
              <w:szCs w:val="24"/>
            </w:rPr>
            <w:t>定義</w:t>
          </w:r>
        </w:p>
        <w:bookmarkEnd w:id="71" w:displacedByCustomXml="next"/>
        <w:bookmarkEnd w:id="72" w:displacedByCustomXml="next"/>
      </w:sdtContent>
    </w:sdt>
    <w:bookmarkEnd w:id="70" w:displacedByCustomXml="prev"/>
    <w:p w14:paraId="55E7E0A6" w14:textId="316E3493" w:rsidR="00EF2A3B" w:rsidRPr="00270FE6" w:rsidRDefault="00EF2A3B" w:rsidP="000B158E">
      <w:pPr>
        <w:pStyle w:val="a0"/>
        <w:snapToGrid/>
        <w:ind w:left="210" w:firstLine="210"/>
      </w:pPr>
      <w:r w:rsidRPr="00270FE6">
        <w:rPr>
          <w:rFonts w:hint="eastAsia"/>
        </w:rPr>
        <w:t>疾病等のうち、次のいずれかに該当するものとするものは、重篤な疾病等とする。</w:t>
      </w:r>
    </w:p>
    <w:p w14:paraId="3BA22815" w14:textId="77777777" w:rsidR="00EF2A3B" w:rsidRPr="00BF340F" w:rsidRDefault="00EF2A3B" w:rsidP="000B158E">
      <w:pPr>
        <w:pStyle w:val="11"/>
        <w:snapToGrid/>
      </w:pPr>
      <w:r w:rsidRPr="00BF340F">
        <w:rPr>
          <w:rFonts w:hint="eastAsia"/>
        </w:rPr>
        <w:lastRenderedPageBreak/>
        <w:t>死亡</w:t>
      </w:r>
    </w:p>
    <w:p w14:paraId="56E8770F" w14:textId="77777777" w:rsidR="00EF2A3B" w:rsidRPr="00BF340F" w:rsidRDefault="00EF2A3B" w:rsidP="000B158E">
      <w:pPr>
        <w:pStyle w:val="11"/>
        <w:snapToGrid/>
      </w:pPr>
      <w:r w:rsidRPr="00BF340F">
        <w:rPr>
          <w:rFonts w:hint="eastAsia"/>
        </w:rPr>
        <w:t>死亡につながるおそれのある疾病等</w:t>
      </w:r>
    </w:p>
    <w:p w14:paraId="2F2C5497" w14:textId="77777777" w:rsidR="00EF2A3B" w:rsidRPr="00BF340F" w:rsidRDefault="00EF2A3B" w:rsidP="000B158E">
      <w:pPr>
        <w:pStyle w:val="11"/>
        <w:snapToGrid/>
      </w:pPr>
      <w:r w:rsidRPr="00BF340F">
        <w:rPr>
          <w:rFonts w:hint="eastAsia"/>
        </w:rPr>
        <w:t>治療のために医療機関への入院又は入院期間の延長が必要とされる疾病等</w:t>
      </w:r>
    </w:p>
    <w:p w14:paraId="52B5EC09" w14:textId="77777777" w:rsidR="00EF2A3B" w:rsidRPr="00BF340F" w:rsidRDefault="00EF2A3B" w:rsidP="000B158E">
      <w:pPr>
        <w:pStyle w:val="11"/>
        <w:snapToGrid/>
      </w:pPr>
      <w:r w:rsidRPr="00BF340F">
        <w:rPr>
          <w:rFonts w:hint="eastAsia"/>
        </w:rPr>
        <w:t>障害</w:t>
      </w:r>
    </w:p>
    <w:p w14:paraId="282D048A" w14:textId="77777777" w:rsidR="00EF2A3B" w:rsidRPr="00BF340F" w:rsidRDefault="00EF2A3B" w:rsidP="000B158E">
      <w:pPr>
        <w:pStyle w:val="11"/>
        <w:snapToGrid/>
      </w:pPr>
      <w:r w:rsidRPr="00BF340F">
        <w:rPr>
          <w:rFonts w:hint="eastAsia"/>
        </w:rPr>
        <w:t>障害につながるおそれのある疾病等</w:t>
      </w:r>
    </w:p>
    <w:p w14:paraId="6213F1DB" w14:textId="2C620655" w:rsidR="00EF2A3B" w:rsidRPr="00BF340F" w:rsidRDefault="00EF2A3B" w:rsidP="000B158E">
      <w:pPr>
        <w:pStyle w:val="11"/>
        <w:snapToGrid/>
      </w:pPr>
      <w:r w:rsidRPr="00BF340F">
        <w:t>3)</w:t>
      </w:r>
      <w:r w:rsidRPr="00BF340F">
        <w:rPr>
          <w:rFonts w:hint="eastAsia"/>
        </w:rPr>
        <w:t>～</w:t>
      </w:r>
      <w:r w:rsidRPr="00BF340F">
        <w:t>5)</w:t>
      </w:r>
      <w:r w:rsidRPr="00BF340F">
        <w:rPr>
          <w:rFonts w:hint="eastAsia"/>
        </w:rPr>
        <w:t>まで並びに死亡及び死亡につながるおそれのある疾病等に準じて重篤である疾病等</w:t>
      </w:r>
    </w:p>
    <w:p w14:paraId="32324297" w14:textId="74447B41" w:rsidR="00EF2A3B" w:rsidRDefault="00EF2A3B" w:rsidP="000B158E">
      <w:pPr>
        <w:pStyle w:val="11"/>
        <w:snapToGrid/>
      </w:pPr>
      <w:r w:rsidRPr="00BF340F">
        <w:rPr>
          <w:rFonts w:hint="eastAsia"/>
        </w:rPr>
        <w:t>後世代における先天性の疾病又は異常</w:t>
      </w:r>
    </w:p>
    <w:p w14:paraId="02396EB1" w14:textId="77777777" w:rsidR="00726095" w:rsidRPr="00BF340F" w:rsidRDefault="00726095" w:rsidP="000B158E">
      <w:pPr>
        <w:pStyle w:val="11"/>
        <w:numPr>
          <w:ilvl w:val="0"/>
          <w:numId w:val="0"/>
        </w:numPr>
        <w:snapToGrid/>
        <w:ind w:left="760"/>
      </w:pPr>
    </w:p>
    <w:p w14:paraId="7A686416" w14:textId="27C71563" w:rsidR="00EF2A3B" w:rsidRPr="00BF340F" w:rsidRDefault="00EF2A3B" w:rsidP="00E346E1">
      <w:pPr>
        <w:pStyle w:val="3"/>
        <w:ind w:left="284" w:hanging="284"/>
        <w:rPr>
          <w:szCs w:val="24"/>
        </w:rPr>
      </w:pPr>
      <w:bookmarkStart w:id="73" w:name="_Toc133307840"/>
      <w:r w:rsidRPr="00BF340F">
        <w:rPr>
          <w:rFonts w:hint="eastAsia"/>
          <w:szCs w:val="24"/>
        </w:rPr>
        <w:t>重症度の</w:t>
      </w:r>
      <w:r w:rsidR="005D28D4">
        <w:rPr>
          <w:rFonts w:hint="eastAsia"/>
          <w:szCs w:val="24"/>
        </w:rPr>
        <w:t>評価</w:t>
      </w:r>
      <w:bookmarkEnd w:id="73"/>
    </w:p>
    <w:p w14:paraId="0AB4D4F6" w14:textId="1B8C3E99" w:rsidR="007611E3" w:rsidRDefault="00EF2A3B" w:rsidP="005546B0">
      <w:pPr>
        <w:pStyle w:val="af1"/>
        <w:ind w:left="210"/>
      </w:pPr>
      <w:r w:rsidRPr="002C54EC">
        <w:rPr>
          <w:rFonts w:hint="eastAsia"/>
        </w:rPr>
        <w:t>重症度を</w:t>
      </w:r>
      <w:r w:rsidR="005D28D4">
        <w:rPr>
          <w:rFonts w:hint="eastAsia"/>
        </w:rPr>
        <w:t>評価</w:t>
      </w:r>
      <w:r w:rsidRPr="002C54EC">
        <w:rPr>
          <w:rFonts w:hint="eastAsia"/>
        </w:rPr>
        <w:t>する場合に設定</w:t>
      </w:r>
      <w:r w:rsidR="00636485">
        <w:rPr>
          <w:rFonts w:hint="eastAsia"/>
        </w:rPr>
        <w:t>する</w:t>
      </w:r>
      <w:r w:rsidRPr="002C54EC">
        <w:rPr>
          <w:rFonts w:hint="eastAsia"/>
        </w:rPr>
        <w:t>。</w:t>
      </w:r>
    </w:p>
    <w:p w14:paraId="11D4A12C" w14:textId="6E4A3FEE" w:rsidR="00EF2A3B" w:rsidRPr="002C54EC" w:rsidRDefault="009E6F22" w:rsidP="005546B0">
      <w:pPr>
        <w:pStyle w:val="af1"/>
        <w:ind w:left="210"/>
      </w:pPr>
      <w:r>
        <w:rPr>
          <w:rFonts w:hint="eastAsia"/>
        </w:rPr>
        <w:t>※</w:t>
      </w:r>
      <w:r w:rsidR="000A16BF">
        <w:rPr>
          <w:rFonts w:hint="eastAsia"/>
        </w:rPr>
        <w:t>重症度の</w:t>
      </w:r>
      <w:r w:rsidR="005D28D4">
        <w:rPr>
          <w:rFonts w:hint="eastAsia"/>
        </w:rPr>
        <w:t>評価</w:t>
      </w:r>
      <w:r w:rsidR="000A16BF">
        <w:rPr>
          <w:rFonts w:hint="eastAsia"/>
        </w:rPr>
        <w:t>を</w:t>
      </w:r>
      <w:r w:rsidR="007611E3">
        <w:rPr>
          <w:rFonts w:hint="eastAsia"/>
        </w:rPr>
        <w:t>実施</w:t>
      </w:r>
      <w:r w:rsidR="000A16BF">
        <w:rPr>
          <w:rFonts w:hint="eastAsia"/>
        </w:rPr>
        <w:t>しない場合はこの項目は削除してください。</w:t>
      </w:r>
    </w:p>
    <w:p w14:paraId="2537CE28" w14:textId="37190323" w:rsidR="00EF2A3B" w:rsidRDefault="00EF2A3B" w:rsidP="000B158E">
      <w:pPr>
        <w:pStyle w:val="kisairei"/>
        <w:snapToGrid/>
        <w:ind w:left="210" w:hanging="210"/>
      </w:pPr>
      <w:r w:rsidRPr="00C82F57">
        <w:rPr>
          <w:rFonts w:hint="eastAsia"/>
        </w:rPr>
        <w:t>（例</w:t>
      </w:r>
      <w:r w:rsidR="007A6B6E">
        <w:rPr>
          <w:rFonts w:hint="eastAsia"/>
        </w:rPr>
        <w:t>1</w:t>
      </w:r>
      <w:r w:rsidRPr="00C82F57">
        <w:rPr>
          <w:rFonts w:hint="eastAsia"/>
        </w:rPr>
        <w:t>）</w:t>
      </w:r>
    </w:p>
    <w:p w14:paraId="559A1CBF" w14:textId="1ACE2C00" w:rsidR="00DA45D1" w:rsidRPr="00C82F57" w:rsidRDefault="00DA45D1" w:rsidP="000B158E">
      <w:pPr>
        <w:pStyle w:val="kisairei"/>
        <w:snapToGrid/>
        <w:ind w:left="210" w:hanging="210"/>
      </w:pPr>
      <w:r>
        <w:rPr>
          <w:rFonts w:hint="eastAsia"/>
        </w:rPr>
        <w:t xml:space="preserve">　　疾病等の</w:t>
      </w:r>
      <w:r w:rsidR="00AB2018">
        <w:rPr>
          <w:rFonts w:hint="eastAsia"/>
        </w:rPr>
        <w:t>重症度</w:t>
      </w:r>
      <w:r>
        <w:rPr>
          <w:rFonts w:hint="eastAsia"/>
        </w:rPr>
        <w:t>は以下を参考に</w:t>
      </w:r>
      <w:r>
        <w:rPr>
          <w:rFonts w:hint="eastAsia"/>
        </w:rPr>
        <w:t>3</w:t>
      </w:r>
      <w:r>
        <w:rPr>
          <w:rFonts w:hint="eastAsia"/>
        </w:rPr>
        <w:t>段階で評価する。</w:t>
      </w:r>
    </w:p>
    <w:p w14:paraId="68EC9EB5" w14:textId="77777777" w:rsidR="00EF2A3B" w:rsidRPr="00270FE6" w:rsidRDefault="00EF2A3B" w:rsidP="000B158E">
      <w:pPr>
        <w:pStyle w:val="af2"/>
        <w:snapToGrid/>
        <w:ind w:leftChars="0" w:left="210" w:firstLine="210"/>
      </w:pPr>
      <w:r w:rsidRPr="00270FE6">
        <w:rPr>
          <w:rFonts w:hint="eastAsia"/>
        </w:rPr>
        <w:t>軽度：日常生活に支障を来たさないもの又は無処置で容易に耐えられる程度</w:t>
      </w:r>
    </w:p>
    <w:p w14:paraId="58917F36" w14:textId="77777777" w:rsidR="00EF2A3B" w:rsidRPr="00270FE6" w:rsidRDefault="00EF2A3B" w:rsidP="000B158E">
      <w:pPr>
        <w:pStyle w:val="af2"/>
        <w:snapToGrid/>
        <w:ind w:leftChars="0" w:left="210" w:firstLine="210"/>
      </w:pPr>
      <w:r w:rsidRPr="00270FE6">
        <w:rPr>
          <w:rFonts w:hint="eastAsia"/>
        </w:rPr>
        <w:t>中等度：日常生活に支障を来たすもの又は処置により観察・検査が可能な程度</w:t>
      </w:r>
    </w:p>
    <w:p w14:paraId="60CA2550" w14:textId="77777777" w:rsidR="00EF2A3B" w:rsidRPr="00270FE6" w:rsidRDefault="00EF2A3B" w:rsidP="000B158E">
      <w:pPr>
        <w:pStyle w:val="af2"/>
        <w:snapToGrid/>
        <w:ind w:leftChars="0" w:left="210" w:firstLine="210"/>
      </w:pPr>
      <w:r w:rsidRPr="00270FE6">
        <w:rPr>
          <w:rFonts w:hint="eastAsia"/>
        </w:rPr>
        <w:t>高度：日常生活が送れなくなったもの</w:t>
      </w:r>
    </w:p>
    <w:p w14:paraId="46066114" w14:textId="1BFBC0B1" w:rsidR="00EF2A3B" w:rsidRPr="00C82F57" w:rsidRDefault="00EF2A3B" w:rsidP="000B158E">
      <w:pPr>
        <w:pStyle w:val="af2"/>
        <w:snapToGrid/>
        <w:ind w:leftChars="0" w:left="210" w:firstLine="210"/>
        <w:rPr>
          <w:szCs w:val="21"/>
        </w:rPr>
      </w:pPr>
    </w:p>
    <w:p w14:paraId="7DC70F22" w14:textId="1F7DA02F" w:rsidR="00EF2A3B" w:rsidRPr="00C82F57" w:rsidRDefault="00EF2A3B" w:rsidP="000B158E">
      <w:pPr>
        <w:pStyle w:val="kisairei"/>
        <w:snapToGrid/>
        <w:ind w:left="210" w:hanging="210"/>
      </w:pPr>
      <w:r w:rsidRPr="00C82F57">
        <w:rPr>
          <w:rFonts w:hint="eastAsia"/>
        </w:rPr>
        <w:t>（例</w:t>
      </w:r>
      <w:r w:rsidRPr="00C82F57">
        <w:rPr>
          <w:rFonts w:hint="eastAsia"/>
        </w:rPr>
        <w:t>2</w:t>
      </w:r>
      <w:r w:rsidRPr="00C82F57">
        <w:rPr>
          <w:rFonts w:hint="eastAsia"/>
        </w:rPr>
        <w:t>）</w:t>
      </w:r>
    </w:p>
    <w:p w14:paraId="589C8782" w14:textId="13800678" w:rsidR="00EF2A3B" w:rsidRPr="00270FE6" w:rsidRDefault="00EF2A3B" w:rsidP="000B158E">
      <w:pPr>
        <w:pStyle w:val="af2"/>
        <w:snapToGrid/>
        <w:ind w:leftChars="0" w:left="210" w:firstLine="210"/>
      </w:pPr>
      <w:r w:rsidRPr="00270FE6">
        <w:t>Common Terminology Criteria for Adverse Event v</w:t>
      </w:r>
      <w:r w:rsidRPr="00270FE6">
        <w:rPr>
          <w:rFonts w:hint="eastAsia"/>
        </w:rPr>
        <w:t>5</w:t>
      </w:r>
      <w:r w:rsidRPr="00270FE6">
        <w:t>.0</w:t>
      </w:r>
      <w:r w:rsidRPr="00270FE6">
        <w:rPr>
          <w:rFonts w:hint="eastAsia"/>
        </w:rPr>
        <w:t>（</w:t>
      </w:r>
      <w:r w:rsidRPr="00270FE6">
        <w:rPr>
          <w:rFonts w:hint="eastAsia"/>
        </w:rPr>
        <w:t>CTCAE v5.0</w:t>
      </w:r>
      <w:r w:rsidRPr="00270FE6">
        <w:rPr>
          <w:rFonts w:hint="eastAsia"/>
        </w:rPr>
        <w:t>）を用いる。疾病等の</w:t>
      </w:r>
      <w:r w:rsidRPr="00270FE6">
        <w:rPr>
          <w:rFonts w:hint="eastAsia"/>
        </w:rPr>
        <w:t>g</w:t>
      </w:r>
      <w:r w:rsidRPr="00270FE6">
        <w:t>rading</w:t>
      </w:r>
      <w:r w:rsidRPr="00270FE6">
        <w:rPr>
          <w:rFonts w:hint="eastAsia"/>
        </w:rPr>
        <w:t>に際しては、それぞれ</w:t>
      </w:r>
      <w:r w:rsidRPr="00270FE6">
        <w:rPr>
          <w:rFonts w:hint="eastAsia"/>
        </w:rPr>
        <w:t>Grade 0</w:t>
      </w:r>
      <w:r w:rsidRPr="00270FE6">
        <w:rPr>
          <w:rFonts w:hint="eastAsia"/>
        </w:rPr>
        <w:t>～</w:t>
      </w:r>
      <w:r w:rsidRPr="00270FE6">
        <w:rPr>
          <w:rFonts w:hint="eastAsia"/>
        </w:rPr>
        <w:t>4</w:t>
      </w:r>
      <w:r w:rsidRPr="00270FE6">
        <w:rPr>
          <w:rFonts w:hint="eastAsia"/>
        </w:rPr>
        <w:t>の定義の内容にもっとも近いものに</w:t>
      </w:r>
      <w:r w:rsidRPr="00270FE6">
        <w:rPr>
          <w:rFonts w:hint="eastAsia"/>
        </w:rPr>
        <w:t>g</w:t>
      </w:r>
      <w:r w:rsidRPr="00270FE6">
        <w:t>rading</w:t>
      </w:r>
      <w:r w:rsidRPr="00270FE6">
        <w:rPr>
          <w:rFonts w:hint="eastAsia"/>
        </w:rPr>
        <w:t>する。また、</w:t>
      </w:r>
      <w:r w:rsidRPr="00270FE6">
        <w:rPr>
          <w:rFonts w:hint="eastAsia"/>
        </w:rPr>
        <w:t>Grade</w:t>
      </w:r>
      <w:r w:rsidRPr="00270FE6">
        <w:rPr>
          <w:rFonts w:hint="eastAsia"/>
        </w:rPr>
        <w:t>に具体的な処置が記載されている場合は、その臨床的な必要性から</w:t>
      </w:r>
      <w:r w:rsidR="005546B0" w:rsidRPr="00270FE6">
        <w:rPr>
          <w:rFonts w:hint="eastAsia"/>
        </w:rPr>
        <w:t>g</w:t>
      </w:r>
      <w:r w:rsidRPr="00270FE6">
        <w:rPr>
          <w:rFonts w:hint="eastAsia"/>
        </w:rPr>
        <w:t>rading</w:t>
      </w:r>
      <w:r w:rsidRPr="00270FE6">
        <w:rPr>
          <w:rFonts w:hint="eastAsia"/>
        </w:rPr>
        <w:t>する。実際に治療が行われたかどうかではなく、何がなされるべきであったかという医学的判断に基づいて</w:t>
      </w:r>
      <w:r w:rsidRPr="00270FE6">
        <w:rPr>
          <w:rFonts w:hint="eastAsia"/>
        </w:rPr>
        <w:t>g</w:t>
      </w:r>
      <w:r w:rsidRPr="00270FE6">
        <w:t>rading</w:t>
      </w:r>
      <w:r w:rsidRPr="00270FE6">
        <w:rPr>
          <w:rFonts w:hint="eastAsia"/>
        </w:rPr>
        <w:t>を行う。</w:t>
      </w:r>
    </w:p>
    <w:p w14:paraId="7F3CAF1F" w14:textId="39C0DA1A" w:rsidR="00402F54" w:rsidRDefault="00402F54" w:rsidP="000B158E">
      <w:pPr>
        <w:pStyle w:val="af2"/>
        <w:snapToGrid/>
        <w:ind w:leftChars="0" w:left="210" w:firstLine="210"/>
      </w:pPr>
    </w:p>
    <w:bookmarkStart w:id="74" w:name="_Toc133307841" w:displacedByCustomXml="next"/>
    <w:sdt>
      <w:sdtPr>
        <w:rPr>
          <w:rFonts w:hint="eastAsia"/>
        </w:rPr>
        <w:id w:val="-756680334"/>
        <w:placeholder>
          <w:docPart w:val="DefaultPlaceholder_-1854013440"/>
        </w:placeholder>
        <w15:appearance w15:val="hidden"/>
      </w:sdtPr>
      <w:sdtContent>
        <w:p w14:paraId="367BEF90" w14:textId="7CEB4996" w:rsidR="00F2396F" w:rsidRPr="00FD10ED" w:rsidRDefault="00F2396F" w:rsidP="00E346E1">
          <w:pPr>
            <w:pStyle w:val="3"/>
            <w:ind w:left="284" w:hanging="284"/>
          </w:pPr>
          <w:r w:rsidRPr="00FD10ED">
            <w:rPr>
              <w:rFonts w:hint="eastAsia"/>
            </w:rPr>
            <w:t>記録</w:t>
          </w:r>
        </w:p>
      </w:sdtContent>
    </w:sdt>
    <w:bookmarkEnd w:id="74" w:displacedByCustomXml="prev"/>
    <w:p w14:paraId="286B60B5" w14:textId="27E24466" w:rsidR="00F2396F" w:rsidRDefault="00F2396F" w:rsidP="000B158E">
      <w:pPr>
        <w:pStyle w:val="kisairei"/>
        <w:snapToGrid/>
        <w:ind w:left="210" w:hanging="210"/>
      </w:pPr>
      <w:r>
        <w:rPr>
          <w:rFonts w:hint="eastAsia"/>
        </w:rPr>
        <w:t>（例）</w:t>
      </w:r>
    </w:p>
    <w:p w14:paraId="2E66D639" w14:textId="7F4D20E5" w:rsidR="00F2396F" w:rsidRPr="00270FE6" w:rsidRDefault="00F2396F" w:rsidP="000B158E">
      <w:pPr>
        <w:pStyle w:val="af2"/>
        <w:snapToGrid/>
        <w:ind w:leftChars="0" w:left="210" w:firstLine="210"/>
      </w:pPr>
      <w:r w:rsidRPr="00270FE6">
        <w:rPr>
          <w:rFonts w:hint="eastAsia"/>
        </w:rPr>
        <w:t>研究責任（分担）医師は、発現した疾病等について、原資料（診療録等）に疾病等名、発現日、重症度、重篤・非重篤の別、処置・治療の内容、転帰（回復した場合は回復時期、症状が固定した場合はその時期）を記載する。</w:t>
      </w:r>
    </w:p>
    <w:p w14:paraId="2F14A650" w14:textId="77777777" w:rsidR="00F2396F" w:rsidRPr="00EF2A3B" w:rsidRDefault="00F2396F" w:rsidP="000B158E">
      <w:pPr>
        <w:pStyle w:val="af2"/>
        <w:snapToGrid/>
        <w:ind w:leftChars="0" w:left="210" w:firstLine="210"/>
      </w:pPr>
    </w:p>
    <w:bookmarkStart w:id="75" w:name="_Toc133307842" w:displacedByCustomXml="next"/>
    <w:sdt>
      <w:sdtPr>
        <w:rPr>
          <w:rFonts w:hint="eastAsia"/>
        </w:rPr>
        <w:id w:val="-765226425"/>
        <w:placeholder>
          <w:docPart w:val="DefaultPlaceholder_-1854013440"/>
        </w:placeholder>
        <w15:appearance w15:val="hidden"/>
      </w:sdtPr>
      <w:sdtContent>
        <w:p w14:paraId="3B6B9806" w14:textId="58360526" w:rsidR="00402F54" w:rsidRPr="00FD10ED" w:rsidRDefault="00000000" w:rsidP="00BF340F">
          <w:pPr>
            <w:pStyle w:val="2"/>
          </w:pPr>
          <w:sdt>
            <w:sdtPr>
              <w:rPr>
                <w:rFonts w:hint="eastAsia"/>
              </w:rPr>
              <w:id w:val="1457530023"/>
              <w:placeholder>
                <w:docPart w:val="DefaultPlaceholder_-1854013440"/>
              </w:placeholder>
              <w15:appearance w15:val="hidden"/>
            </w:sdtPr>
            <w:sdtContent>
              <w:r w:rsidR="00EF2A3B" w:rsidRPr="00FD10ED">
                <w:rPr>
                  <w:rFonts w:hint="eastAsia"/>
                </w:rPr>
                <w:t>疾病等が発現した場合の措置</w:t>
              </w:r>
            </w:sdtContent>
          </w:sdt>
        </w:p>
      </w:sdtContent>
    </w:sdt>
    <w:bookmarkEnd w:id="75" w:displacedByCustomXml="prev"/>
    <w:bookmarkStart w:id="76" w:name="_Toc133307843" w:displacedByCustomXml="next"/>
    <w:sdt>
      <w:sdtPr>
        <w:rPr>
          <w:rFonts w:hint="eastAsia"/>
        </w:rPr>
        <w:id w:val="-851260282"/>
        <w:placeholder>
          <w:docPart w:val="DefaultPlaceholder_-1854013440"/>
        </w:placeholder>
        <w15:appearance w15:val="hidden"/>
      </w:sdtPr>
      <w:sdtEndPr>
        <w:rPr>
          <w:rFonts w:hint="default"/>
        </w:rPr>
      </w:sdtEndPr>
      <w:sdtContent>
        <w:p w14:paraId="5BD8CF47" w14:textId="050E91A6" w:rsidR="00EF2A3B" w:rsidRPr="00FD10ED" w:rsidRDefault="00000000" w:rsidP="00EF2A3B">
          <w:pPr>
            <w:pStyle w:val="3"/>
          </w:pPr>
          <w:sdt>
            <w:sdtPr>
              <w:rPr>
                <w:rFonts w:hint="eastAsia"/>
              </w:rPr>
              <w:id w:val="904717456"/>
              <w:placeholder>
                <w:docPart w:val="DefaultPlaceholder_-1854013440"/>
              </w:placeholder>
              <w15:appearance w15:val="hidden"/>
            </w:sdtPr>
            <w:sdtContent>
              <w:r w:rsidR="00EF2A3B" w:rsidRPr="00FD10ED">
                <w:rPr>
                  <w:rFonts w:hint="eastAsia"/>
                </w:rPr>
                <w:t>研究対象者への対応</w:t>
              </w:r>
            </w:sdtContent>
          </w:sdt>
        </w:p>
      </w:sdtContent>
    </w:sdt>
    <w:bookmarkEnd w:id="76" w:displacedByCustomXml="prev"/>
    <w:p w14:paraId="7A9E034D" w14:textId="0FCC0ED8" w:rsidR="00EF2A3B" w:rsidRPr="00CA0C81" w:rsidRDefault="00EF2A3B" w:rsidP="000B158E">
      <w:pPr>
        <w:pStyle w:val="kisairei"/>
        <w:snapToGrid/>
        <w:ind w:left="210" w:hanging="210"/>
      </w:pPr>
      <w:r w:rsidRPr="00CA0C81">
        <w:rPr>
          <w:rFonts w:hint="eastAsia"/>
        </w:rPr>
        <w:t>（例）</w:t>
      </w:r>
    </w:p>
    <w:p w14:paraId="1AF1A1A1" w14:textId="77777777" w:rsidR="00EF2A3B" w:rsidRPr="00270FE6" w:rsidRDefault="00EF2A3B" w:rsidP="000B158E">
      <w:pPr>
        <w:pStyle w:val="af2"/>
        <w:snapToGrid/>
        <w:ind w:leftChars="0" w:left="210" w:firstLine="210"/>
      </w:pPr>
      <w:r w:rsidRPr="00270FE6">
        <w:rPr>
          <w:rFonts w:hint="eastAsia"/>
        </w:rPr>
        <w:t>研究責任（分担）医師は、疾病等が発生した場合、研究対象者の安全確保のため必要に応じ研究対象者に対し、治療及び試験薬投与の中止等、適切な措置を講じる。治療等が必要となった場合は、その旨を研究対象者に伝える。</w:t>
      </w:r>
    </w:p>
    <w:p w14:paraId="42D24C52" w14:textId="42F94FB8" w:rsidR="00EF2A3B" w:rsidRPr="00270FE6" w:rsidRDefault="00EF2A3B" w:rsidP="000B158E">
      <w:pPr>
        <w:pStyle w:val="af2"/>
        <w:snapToGrid/>
        <w:ind w:leftChars="0" w:left="210" w:firstLine="210"/>
      </w:pPr>
      <w:r w:rsidRPr="00270FE6">
        <w:rPr>
          <w:rFonts w:hint="eastAsia"/>
        </w:rPr>
        <w:t>研究責任（分担）医師は、</w:t>
      </w:r>
      <w:r w:rsidRPr="001014A9">
        <w:rPr>
          <w:rFonts w:hint="eastAsia"/>
        </w:rPr>
        <w:t>試験終了時</w:t>
      </w:r>
      <w:r w:rsidRPr="00270FE6">
        <w:rPr>
          <w:rFonts w:hint="eastAsia"/>
        </w:rPr>
        <w:t>の最終観察時点で有害事象が継続している場合は、それ以降もベースライン値の状態に回復するまで、又は臨床的に安定するまで</w:t>
      </w:r>
      <w:r w:rsidR="00B95CE4">
        <w:rPr>
          <w:rFonts w:hint="eastAsia"/>
        </w:rPr>
        <w:t>可能な限り</w:t>
      </w:r>
      <w:r w:rsidRPr="00270FE6">
        <w:rPr>
          <w:rFonts w:hint="eastAsia"/>
        </w:rPr>
        <w:t>追跡調査を実施する。</w:t>
      </w:r>
    </w:p>
    <w:bookmarkStart w:id="77" w:name="_Toc133307844" w:displacedByCustomXml="next"/>
    <w:sdt>
      <w:sdtPr>
        <w:rPr>
          <w:rFonts w:hint="eastAsia"/>
        </w:rPr>
        <w:id w:val="834186015"/>
        <w:placeholder>
          <w:docPart w:val="DefaultPlaceholder_-1854013440"/>
        </w:placeholder>
        <w15:appearance w15:val="hidden"/>
      </w:sdtPr>
      <w:sdtContent>
        <w:p w14:paraId="1A635472" w14:textId="678D5E53" w:rsidR="00EF2A3B" w:rsidRPr="00FD10ED" w:rsidRDefault="00000000" w:rsidP="00EF2A3B">
          <w:pPr>
            <w:pStyle w:val="3"/>
          </w:pPr>
          <w:sdt>
            <w:sdtPr>
              <w:rPr>
                <w:rFonts w:hint="eastAsia"/>
              </w:rPr>
              <w:id w:val="1792020280"/>
              <w:placeholder>
                <w:docPart w:val="DefaultPlaceholder_-1854013440"/>
              </w:placeholder>
              <w15:appearance w15:val="hidden"/>
            </w:sdtPr>
            <w:sdtContent>
              <w:r w:rsidR="00EF2A3B" w:rsidRPr="00FD10ED">
                <w:rPr>
                  <w:rFonts w:hint="eastAsia"/>
                </w:rPr>
                <w:t>予測される疾病等</w:t>
              </w:r>
            </w:sdtContent>
          </w:sdt>
        </w:p>
      </w:sdtContent>
    </w:sdt>
    <w:bookmarkEnd w:id="77" w:displacedByCustomXml="prev"/>
    <w:p w14:paraId="7DE38ACF" w14:textId="2E635564" w:rsidR="005546B0" w:rsidRDefault="005546B0" w:rsidP="000B158E">
      <w:pPr>
        <w:pStyle w:val="kisairei"/>
        <w:snapToGrid/>
        <w:ind w:left="210" w:hanging="210"/>
      </w:pPr>
      <w:r>
        <w:rPr>
          <w:rFonts w:hint="eastAsia"/>
        </w:rPr>
        <w:t>（例）</w:t>
      </w:r>
    </w:p>
    <w:p w14:paraId="220A27DB" w14:textId="27D8CF69" w:rsidR="00EF2A3B" w:rsidRPr="00270FE6" w:rsidRDefault="00EF2A3B" w:rsidP="000B158E">
      <w:pPr>
        <w:pStyle w:val="af2"/>
        <w:snapToGrid/>
        <w:ind w:leftChars="0" w:left="210" w:firstLine="210"/>
      </w:pPr>
      <w:r w:rsidRPr="00270FE6">
        <w:t>予測される</w:t>
      </w:r>
      <w:r w:rsidRPr="00270FE6">
        <w:rPr>
          <w:rFonts w:hint="eastAsia"/>
        </w:rPr>
        <w:t>疾病等</w:t>
      </w:r>
      <w:r w:rsidRPr="00270FE6">
        <w:t>については</w:t>
      </w:r>
      <w:r w:rsidR="00BC320B">
        <w:rPr>
          <w:rFonts w:hint="eastAsia"/>
        </w:rPr>
        <w:t>最新の</w:t>
      </w:r>
      <w:r w:rsidRPr="00270FE6">
        <w:t>XXXXX</w:t>
      </w:r>
      <w:r w:rsidRPr="00270FE6">
        <w:rPr>
          <w:rFonts w:hint="eastAsia"/>
        </w:rPr>
        <w:t>錠の</w:t>
      </w:r>
      <w:r w:rsidRPr="00270FE6">
        <w:t>添付文書参照</w:t>
      </w:r>
    </w:p>
    <w:p w14:paraId="7AA7C22A" w14:textId="613DE46B" w:rsidR="00EF2A3B" w:rsidRDefault="00EF2A3B" w:rsidP="005546B0">
      <w:pPr>
        <w:pStyle w:val="af1"/>
        <w:ind w:left="210"/>
      </w:pPr>
      <w:r w:rsidRPr="00AF7C5D">
        <w:rPr>
          <w:rFonts w:hint="eastAsia"/>
        </w:rPr>
        <w:t>上記以外で考えられる疾病等があれば記載</w:t>
      </w:r>
      <w:r w:rsidR="00636485">
        <w:rPr>
          <w:rFonts w:hint="eastAsia"/>
        </w:rPr>
        <w:t>する</w:t>
      </w:r>
      <w:r w:rsidRPr="00AF7C5D">
        <w:rPr>
          <w:rFonts w:hint="eastAsia"/>
        </w:rPr>
        <w:t>。</w:t>
      </w:r>
    </w:p>
    <w:p w14:paraId="1E70DA14" w14:textId="00514F3B" w:rsidR="002573D8" w:rsidRPr="002573D8" w:rsidRDefault="002573D8" w:rsidP="003A1D20">
      <w:r w:rsidRPr="004060F7">
        <w:rPr>
          <w:rFonts w:hint="eastAsia"/>
          <w:color w:val="FF0000"/>
        </w:rPr>
        <w:t xml:space="preserve">　＊添付文書は最新版を資料として提出してください。</w:t>
      </w:r>
    </w:p>
    <w:p w14:paraId="02922A65" w14:textId="77777777" w:rsidR="00EF2A3B" w:rsidRDefault="00EF2A3B" w:rsidP="00402F54">
      <w:pPr>
        <w:pStyle w:val="a0"/>
        <w:ind w:left="210" w:firstLineChars="0" w:firstLine="0"/>
      </w:pPr>
    </w:p>
    <w:bookmarkStart w:id="78" w:name="_Toc133307845" w:displacedByCustomXml="next"/>
    <w:sdt>
      <w:sdtPr>
        <w:rPr>
          <w:rFonts w:hint="eastAsia"/>
        </w:rPr>
        <w:id w:val="-1346243568"/>
        <w:placeholder>
          <w:docPart w:val="DefaultPlaceholder_-1854013440"/>
        </w:placeholder>
        <w15:appearance w15:val="hidden"/>
      </w:sdtPr>
      <w:sdtContent>
        <w:p w14:paraId="0FC09D4F" w14:textId="6AB745CA" w:rsidR="007140B9" w:rsidRPr="00FD10ED" w:rsidRDefault="00000000" w:rsidP="00BF340F">
          <w:pPr>
            <w:pStyle w:val="2"/>
          </w:pPr>
          <w:sdt>
            <w:sdtPr>
              <w:rPr>
                <w:rFonts w:hint="eastAsia"/>
              </w:rPr>
              <w:id w:val="670756704"/>
              <w:placeholder>
                <w:docPart w:val="DefaultPlaceholder_-1854013440"/>
              </w:placeholder>
              <w15:appearance w15:val="hidden"/>
            </w:sdtPr>
            <w:sdtContent>
              <w:r w:rsidR="00EF2A3B" w:rsidRPr="00FD10ED">
                <w:rPr>
                  <w:rFonts w:hint="eastAsia"/>
                </w:rPr>
                <w:t>疾病等の報告</w:t>
              </w:r>
            </w:sdtContent>
          </w:sdt>
        </w:p>
      </w:sdtContent>
    </w:sdt>
    <w:bookmarkEnd w:id="78" w:displacedByCustomXml="prev"/>
    <w:p w14:paraId="798EF0B0" w14:textId="2F5B7B21" w:rsidR="00EF2A3B" w:rsidRPr="00A22FE5" w:rsidRDefault="00EF2A3B" w:rsidP="005546B0">
      <w:pPr>
        <w:pStyle w:val="af1"/>
        <w:ind w:left="210"/>
      </w:pPr>
      <w:bookmarkStart w:id="79" w:name="_Hlk45034761"/>
      <w:r w:rsidRPr="00A22FE5">
        <w:rPr>
          <w:rFonts w:hint="eastAsia"/>
        </w:rPr>
        <w:t>「</w:t>
      </w:r>
      <w:r w:rsidRPr="00A22FE5">
        <w:rPr>
          <w:rFonts w:hint="eastAsia"/>
          <w:bCs/>
        </w:rPr>
        <w:t>疾病等が発生した場合の手順書</w:t>
      </w:r>
      <w:r w:rsidRPr="00A22FE5">
        <w:rPr>
          <w:rFonts w:hint="eastAsia"/>
        </w:rPr>
        <w:t>」は、本学の臨床研究審査委員会</w:t>
      </w:r>
      <w:r w:rsidRPr="00A22FE5">
        <w:t>WEB</w:t>
      </w:r>
      <w:r w:rsidRPr="00A22FE5">
        <w:t>サイトを参照</w:t>
      </w:r>
      <w:r w:rsidR="00636485">
        <w:rPr>
          <w:rFonts w:hint="eastAsia"/>
        </w:rPr>
        <w:t>する</w:t>
      </w:r>
      <w:r w:rsidRPr="00A22FE5">
        <w:t>。</w:t>
      </w:r>
    </w:p>
    <w:p w14:paraId="7BB48A11" w14:textId="0473048E" w:rsidR="00EF2A3B" w:rsidRPr="00506D58" w:rsidRDefault="00EF2A3B" w:rsidP="005546B0">
      <w:pPr>
        <w:pStyle w:val="af1"/>
        <w:ind w:left="210"/>
      </w:pPr>
      <w:r w:rsidRPr="00506D58">
        <w:t>URL</w:t>
      </w:r>
      <w:r w:rsidRPr="00506D58">
        <w:rPr>
          <w:rFonts w:hint="eastAsia"/>
        </w:rPr>
        <w:t>：</w:t>
      </w:r>
      <w:r w:rsidR="00671D1D" w:rsidRPr="00A67457">
        <w:t>https://jcrtc.juntendo.ac.jp/tokutei/documents/</w:t>
      </w:r>
      <w:r w:rsidR="00671D1D" w:rsidDel="00671D1D">
        <w:t xml:space="preserve"> </w:t>
      </w:r>
    </w:p>
    <w:p w14:paraId="1F9E8BD0" w14:textId="25F98C36" w:rsidR="00EF2A3B" w:rsidRPr="00270FE6" w:rsidRDefault="007A6B6E" w:rsidP="000B158E">
      <w:pPr>
        <w:pStyle w:val="kisairei"/>
        <w:snapToGrid/>
        <w:ind w:left="210" w:hanging="210"/>
      </w:pPr>
      <w:r w:rsidRPr="00270FE6">
        <w:rPr>
          <w:rFonts w:hint="eastAsia"/>
        </w:rPr>
        <w:t>（</w:t>
      </w:r>
      <w:r w:rsidR="0080454C" w:rsidRPr="00270FE6">
        <w:rPr>
          <w:rFonts w:hint="eastAsia"/>
        </w:rPr>
        <w:t>例</w:t>
      </w:r>
      <w:r w:rsidR="0080454C" w:rsidRPr="00270FE6">
        <w:rPr>
          <w:rFonts w:hint="eastAsia"/>
        </w:rPr>
        <w:t>1</w:t>
      </w:r>
      <w:r w:rsidR="0080454C" w:rsidRPr="00270FE6">
        <w:rPr>
          <w:rFonts w:hint="eastAsia"/>
        </w:rPr>
        <w:t>：</w:t>
      </w:r>
      <w:r w:rsidR="00EF2A3B" w:rsidRPr="00270FE6">
        <w:rPr>
          <w:rFonts w:hint="eastAsia"/>
        </w:rPr>
        <w:t>単施設の場合</w:t>
      </w:r>
      <w:r w:rsidRPr="00270FE6">
        <w:rPr>
          <w:rFonts w:hint="eastAsia"/>
        </w:rPr>
        <w:t>）</w:t>
      </w:r>
    </w:p>
    <w:bookmarkEnd w:id="79"/>
    <w:p w14:paraId="20667F89" w14:textId="76142936" w:rsidR="00EF2A3B" w:rsidRPr="00270FE6" w:rsidRDefault="00EF2A3B" w:rsidP="000B158E">
      <w:pPr>
        <w:pStyle w:val="af2"/>
        <w:snapToGrid/>
        <w:ind w:leftChars="0" w:left="210" w:firstLine="210"/>
      </w:pPr>
      <w:r w:rsidRPr="00270FE6">
        <w:rPr>
          <w:rFonts w:hint="eastAsia"/>
        </w:rPr>
        <w:t>重篤な疾病等以外の疾病等の発生を知った場合、研究責任医師は、</w:t>
      </w:r>
      <w:r w:rsidR="00F2396F" w:rsidRPr="00270FE6">
        <w:rPr>
          <w:rFonts w:hint="eastAsia"/>
        </w:rPr>
        <w:t>1</w:t>
      </w:r>
      <w:r w:rsidRPr="00270FE6">
        <w:rPr>
          <w:rFonts w:hint="eastAsia"/>
        </w:rPr>
        <w:t>年ごとの定期報告を行うとき</w:t>
      </w:r>
      <w:r w:rsidR="00D4039F" w:rsidRPr="00270FE6">
        <w:rPr>
          <w:rFonts w:hint="eastAsia"/>
        </w:rPr>
        <w:t>に</w:t>
      </w:r>
      <w:r w:rsidRPr="00270FE6">
        <w:rPr>
          <w:rFonts w:hint="eastAsia"/>
        </w:rPr>
        <w:t>実施医療機関の管理者に報告した上で、実施計画に記載された臨床研究審査委員会に報告する。研究責任医師は、別途定める「疾病等が発生した場合の手順書」に従い、疾病等の報告を行い、報告期限を遵守する。</w:t>
      </w:r>
    </w:p>
    <w:p w14:paraId="17375D80" w14:textId="77777777" w:rsidR="00EF2A3B" w:rsidRDefault="00EF2A3B" w:rsidP="000B158E">
      <w:pPr>
        <w:pStyle w:val="af2"/>
        <w:snapToGrid/>
        <w:ind w:leftChars="0" w:left="210" w:firstLine="210"/>
      </w:pPr>
    </w:p>
    <w:p w14:paraId="420AA9DA" w14:textId="3F3C99EF" w:rsidR="00EF2A3B" w:rsidRPr="00235E0C" w:rsidRDefault="007A6B6E" w:rsidP="000B158E">
      <w:pPr>
        <w:pStyle w:val="kisairei"/>
        <w:snapToGrid/>
        <w:ind w:left="210" w:hanging="210"/>
      </w:pPr>
      <w:r>
        <w:rPr>
          <w:rFonts w:hint="eastAsia"/>
        </w:rPr>
        <w:t>（</w:t>
      </w:r>
      <w:r w:rsidR="0080454C">
        <w:rPr>
          <w:rFonts w:hint="eastAsia"/>
        </w:rPr>
        <w:t>例</w:t>
      </w:r>
      <w:r w:rsidR="0080454C">
        <w:rPr>
          <w:rFonts w:hint="eastAsia"/>
        </w:rPr>
        <w:t>2</w:t>
      </w:r>
      <w:r w:rsidR="0080454C">
        <w:rPr>
          <w:rFonts w:hint="eastAsia"/>
        </w:rPr>
        <w:t>：</w:t>
      </w:r>
      <w:r w:rsidR="00EF2A3B" w:rsidRPr="00235E0C">
        <w:rPr>
          <w:rFonts w:hint="eastAsia"/>
        </w:rPr>
        <w:t>多施設共同研究の場合</w:t>
      </w:r>
      <w:r>
        <w:rPr>
          <w:rFonts w:hint="eastAsia"/>
        </w:rPr>
        <w:t>）</w:t>
      </w:r>
    </w:p>
    <w:p w14:paraId="2E22EC6F" w14:textId="12EA43DD" w:rsidR="00EF2A3B" w:rsidRPr="00270FE6" w:rsidRDefault="00EF2A3B" w:rsidP="000B158E">
      <w:pPr>
        <w:pStyle w:val="af2"/>
        <w:snapToGrid/>
        <w:ind w:leftChars="0" w:left="210" w:firstLine="210"/>
      </w:pPr>
      <w:r w:rsidRPr="00270FE6">
        <w:rPr>
          <w:rFonts w:hint="eastAsia"/>
        </w:rPr>
        <w:t>疾病等の発生を知った場合、実施医療機関の研究責任医師は、</w:t>
      </w:r>
      <w:r w:rsidR="00D16D30" w:rsidRPr="00270FE6">
        <w:rPr>
          <w:rFonts w:hint="eastAsia"/>
        </w:rPr>
        <w:t>1</w:t>
      </w:r>
      <w:r w:rsidRPr="00270FE6">
        <w:rPr>
          <w:rFonts w:hint="eastAsia"/>
        </w:rPr>
        <w:t>年ごとの定期報告を行うときに当該実施医療機関の管理者に報告した上で、研究代表医師に通知する。研究代表医師は、当該疾病等について実施計画に記載された臨床研究審査委員会に報告する。また、研究代表医師は、速やかに他の研究責任医師に情報提供し、当該他の研究責任医師は、速やかに当該情報提供の内容を実施医療機関の管理者に報告する。研究代表医師は、別途定める「疾病等が発生した場合の手順書」に従い、疾病等の報告を行い、報告期限を遵守する。</w:t>
      </w:r>
    </w:p>
    <w:p w14:paraId="3CCC7C4A" w14:textId="04DB99E8" w:rsidR="007140B9" w:rsidRPr="00EF2A3B" w:rsidRDefault="007140B9" w:rsidP="000B158E">
      <w:pPr>
        <w:pStyle w:val="a0"/>
        <w:snapToGrid/>
        <w:ind w:leftChars="0" w:left="210" w:firstLineChars="0" w:firstLine="0"/>
      </w:pPr>
    </w:p>
    <w:bookmarkStart w:id="80" w:name="_Toc133307846" w:displacedByCustomXml="next"/>
    <w:sdt>
      <w:sdtPr>
        <w:rPr>
          <w:rFonts w:hint="eastAsia"/>
        </w:rPr>
        <w:id w:val="1436330354"/>
        <w:placeholder>
          <w:docPart w:val="DefaultPlaceholder_-1854013440"/>
        </w:placeholder>
        <w15:appearance w15:val="hidden"/>
      </w:sdtPr>
      <w:sdtContent>
        <w:p w14:paraId="77AC1752" w14:textId="6DD3FD29" w:rsidR="007140B9" w:rsidRPr="00FD10ED" w:rsidRDefault="00000000" w:rsidP="00BF340F">
          <w:pPr>
            <w:pStyle w:val="2"/>
          </w:pPr>
          <w:sdt>
            <w:sdtPr>
              <w:rPr>
                <w:rFonts w:hint="eastAsia"/>
              </w:rPr>
              <w:id w:val="-246968419"/>
              <w:placeholder>
                <w:docPart w:val="DefaultPlaceholder_-1854013440"/>
              </w:placeholder>
              <w15:appearance w15:val="hidden"/>
            </w:sdtPr>
            <w:sdtContent>
              <w:r w:rsidR="001432E8" w:rsidRPr="00FD10ED">
                <w:rPr>
                  <w:rFonts w:hint="eastAsia"/>
                </w:rPr>
                <w:t>不具合報告</w:t>
              </w:r>
            </w:sdtContent>
          </w:sdt>
        </w:p>
      </w:sdtContent>
    </w:sdt>
    <w:bookmarkEnd w:id="80" w:displacedByCustomXml="prev"/>
    <w:p w14:paraId="0F135170" w14:textId="48AA1AEA" w:rsidR="001432E8" w:rsidRPr="00CA0C81" w:rsidRDefault="001432E8" w:rsidP="000B158E">
      <w:pPr>
        <w:pStyle w:val="af1"/>
        <w:numPr>
          <w:ilvl w:val="1"/>
          <w:numId w:val="59"/>
        </w:numPr>
        <w:ind w:leftChars="0" w:left="709"/>
      </w:pPr>
      <w:r w:rsidRPr="00CA0C81">
        <w:rPr>
          <w:rFonts w:hint="eastAsia"/>
        </w:rPr>
        <w:t>「</w:t>
      </w:r>
      <w:r w:rsidRPr="00CA0C81">
        <w:rPr>
          <w:rFonts w:hint="eastAsia"/>
          <w:bCs/>
        </w:rPr>
        <w:t>疾病等が発生した場合の手順書</w:t>
      </w:r>
      <w:r w:rsidRPr="00CA0C81">
        <w:rPr>
          <w:rFonts w:hint="eastAsia"/>
        </w:rPr>
        <w:t>」は、本学の臨床研究審査委員会</w:t>
      </w:r>
      <w:r w:rsidRPr="00CA0C81">
        <w:rPr>
          <w:rFonts w:hint="eastAsia"/>
        </w:rPr>
        <w:t>WEB</w:t>
      </w:r>
      <w:r w:rsidRPr="00CA0C81">
        <w:rPr>
          <w:rFonts w:hint="eastAsia"/>
        </w:rPr>
        <w:t>サイトを参照</w:t>
      </w:r>
      <w:r w:rsidR="00636485">
        <w:rPr>
          <w:rFonts w:hint="eastAsia"/>
        </w:rPr>
        <w:t>する</w:t>
      </w:r>
      <w:r w:rsidRPr="00CA0C81">
        <w:rPr>
          <w:rFonts w:hint="eastAsia"/>
        </w:rPr>
        <w:t>。</w:t>
      </w:r>
    </w:p>
    <w:p w14:paraId="7327E15E" w14:textId="0565E2F8" w:rsidR="001432E8" w:rsidRPr="00834571" w:rsidRDefault="001432E8" w:rsidP="005546B0">
      <w:pPr>
        <w:pStyle w:val="af1"/>
        <w:ind w:leftChars="200" w:left="420"/>
      </w:pPr>
      <w:r w:rsidRPr="00834571">
        <w:t>URL</w:t>
      </w:r>
      <w:r>
        <w:rPr>
          <w:rFonts w:hint="eastAsia"/>
        </w:rPr>
        <w:t>：</w:t>
      </w:r>
      <w:r w:rsidR="00671D1D" w:rsidRPr="00A67457">
        <w:t>https://jcrtc.juntendo.ac.jp/tokutei/documents/</w:t>
      </w:r>
    </w:p>
    <w:p w14:paraId="5BFDCF61" w14:textId="40D765D7" w:rsidR="001432E8" w:rsidRDefault="001432E8" w:rsidP="000B158E">
      <w:pPr>
        <w:pStyle w:val="af1"/>
        <w:numPr>
          <w:ilvl w:val="1"/>
          <w:numId w:val="59"/>
        </w:numPr>
        <w:ind w:leftChars="0" w:left="709"/>
        <w:rPr>
          <w:bCs/>
        </w:rPr>
      </w:pPr>
      <w:r w:rsidRPr="00120055">
        <w:rPr>
          <w:rFonts w:hint="eastAsia"/>
        </w:rPr>
        <w:t>該当</w:t>
      </w:r>
      <w:r w:rsidRPr="00CA0C81">
        <w:rPr>
          <w:rFonts w:hint="eastAsia"/>
          <w:bCs/>
        </w:rPr>
        <w:t>しないときは、「該当なし」</w:t>
      </w:r>
      <w:r w:rsidR="005546B0">
        <w:rPr>
          <w:rFonts w:hint="eastAsia"/>
          <w:bCs/>
        </w:rPr>
        <w:t>と</w:t>
      </w:r>
      <w:r w:rsidRPr="00CA0C81">
        <w:rPr>
          <w:rFonts w:hint="eastAsia"/>
          <w:bCs/>
        </w:rPr>
        <w:t>記載</w:t>
      </w:r>
      <w:r w:rsidR="00636485">
        <w:rPr>
          <w:rFonts w:hint="eastAsia"/>
          <w:bCs/>
        </w:rPr>
        <w:t>する</w:t>
      </w:r>
      <w:r w:rsidR="005546B0">
        <w:rPr>
          <w:rFonts w:hint="eastAsia"/>
          <w:bCs/>
        </w:rPr>
        <w:t>。</w:t>
      </w:r>
    </w:p>
    <w:p w14:paraId="12C0C414" w14:textId="317153AC" w:rsidR="001432E8" w:rsidRPr="00CA0C81" w:rsidRDefault="007A6B6E" w:rsidP="000B158E">
      <w:pPr>
        <w:pStyle w:val="kisairei"/>
        <w:snapToGrid/>
        <w:ind w:left="210" w:hanging="210"/>
      </w:pPr>
      <w:r>
        <w:rPr>
          <w:rFonts w:hint="eastAsia"/>
        </w:rPr>
        <w:t>（</w:t>
      </w:r>
      <w:r w:rsidR="0080454C">
        <w:rPr>
          <w:rFonts w:hint="eastAsia"/>
        </w:rPr>
        <w:t>例</w:t>
      </w:r>
      <w:r w:rsidR="0080454C">
        <w:rPr>
          <w:rFonts w:hint="eastAsia"/>
        </w:rPr>
        <w:t>1</w:t>
      </w:r>
      <w:r w:rsidR="0080454C">
        <w:rPr>
          <w:rFonts w:hint="eastAsia"/>
        </w:rPr>
        <w:t>：</w:t>
      </w:r>
      <w:r w:rsidR="001432E8" w:rsidRPr="00CA0C81">
        <w:rPr>
          <w:rFonts w:hint="eastAsia"/>
        </w:rPr>
        <w:t>単施設の場合</w:t>
      </w:r>
      <w:r>
        <w:rPr>
          <w:rFonts w:hint="eastAsia"/>
        </w:rPr>
        <w:t>）</w:t>
      </w:r>
    </w:p>
    <w:p w14:paraId="082EE565" w14:textId="63A3CC31" w:rsidR="001432E8" w:rsidRPr="00270FE6" w:rsidRDefault="001432E8" w:rsidP="000B158E">
      <w:pPr>
        <w:pStyle w:val="af2"/>
        <w:snapToGrid/>
        <w:ind w:leftChars="0" w:left="210" w:firstLine="210"/>
      </w:pPr>
      <w:r w:rsidRPr="00270FE6">
        <w:rPr>
          <w:rFonts w:hint="eastAsia"/>
        </w:rPr>
        <w:t>医療機器又は再生医療等製品の不具合の発生を知った場合、研究責任医師は、これを知った日から</w:t>
      </w:r>
      <w:r w:rsidR="007A6B6E" w:rsidRPr="00270FE6">
        <w:rPr>
          <w:rFonts w:hint="eastAsia"/>
        </w:rPr>
        <w:t>30</w:t>
      </w:r>
      <w:r w:rsidRPr="00270FE6">
        <w:rPr>
          <w:rFonts w:hint="eastAsia"/>
        </w:rPr>
        <w:t>日以内にその旨を実施医療機関の管理者に報告した上で、実施計画に記載された臨床研究審査委員会に報告する。研究責任医師は、別途定める「疾病等が発生した場合の手順書」に従い、疾病等の報告を行い、報告期限を遵守する。</w:t>
      </w:r>
    </w:p>
    <w:p w14:paraId="0A231B07" w14:textId="77777777" w:rsidR="001432E8" w:rsidRPr="00CA0C81" w:rsidRDefault="001432E8" w:rsidP="000B158E">
      <w:pPr>
        <w:pStyle w:val="af2"/>
        <w:snapToGrid/>
        <w:ind w:leftChars="0" w:left="210" w:firstLine="210"/>
      </w:pPr>
    </w:p>
    <w:p w14:paraId="7FD08C05" w14:textId="516236EF" w:rsidR="001432E8" w:rsidRPr="00CA0C81" w:rsidRDefault="007A6B6E" w:rsidP="000B158E">
      <w:pPr>
        <w:pStyle w:val="kisairei"/>
        <w:snapToGrid/>
        <w:ind w:left="210" w:hanging="210"/>
      </w:pPr>
      <w:r>
        <w:rPr>
          <w:rFonts w:hint="eastAsia"/>
        </w:rPr>
        <w:t>（</w:t>
      </w:r>
      <w:r w:rsidR="0080454C">
        <w:rPr>
          <w:rFonts w:hint="eastAsia"/>
        </w:rPr>
        <w:t>例</w:t>
      </w:r>
      <w:r w:rsidR="0080454C">
        <w:rPr>
          <w:rFonts w:hint="eastAsia"/>
        </w:rPr>
        <w:t>2</w:t>
      </w:r>
      <w:r w:rsidR="0080454C">
        <w:rPr>
          <w:rFonts w:hint="eastAsia"/>
        </w:rPr>
        <w:t>：</w:t>
      </w:r>
      <w:r w:rsidR="001432E8" w:rsidRPr="00CA0C81">
        <w:rPr>
          <w:rFonts w:hint="eastAsia"/>
        </w:rPr>
        <w:t>多施設共同研究の場合</w:t>
      </w:r>
      <w:r w:rsidR="00E346E1">
        <w:rPr>
          <w:rFonts w:hint="eastAsia"/>
        </w:rPr>
        <w:t>）</w:t>
      </w:r>
    </w:p>
    <w:p w14:paraId="7E9889A8" w14:textId="3FE25567" w:rsidR="001432E8" w:rsidRPr="00270FE6" w:rsidRDefault="001432E8" w:rsidP="000B158E">
      <w:pPr>
        <w:pStyle w:val="af2"/>
        <w:snapToGrid/>
        <w:ind w:leftChars="0" w:left="210" w:firstLine="210"/>
      </w:pPr>
      <w:r w:rsidRPr="00270FE6">
        <w:rPr>
          <w:rFonts w:hint="eastAsia"/>
        </w:rPr>
        <w:t>医療機器又は再生医療等製品の不具合の発生を知った場合、実施医療機関の研究責任医師は、</w:t>
      </w:r>
      <w:r w:rsidR="00D16D30" w:rsidRPr="00270FE6">
        <w:rPr>
          <w:rFonts w:hint="eastAsia"/>
        </w:rPr>
        <w:t>1</w:t>
      </w:r>
      <w:r w:rsidRPr="00270FE6">
        <w:rPr>
          <w:rFonts w:hint="eastAsia"/>
        </w:rPr>
        <w:t>年ごとの定期報告を行うときに当該実施医療機関の管理者に報告した上で、研究代表医師に通知する。研究代表医師は、当該疾病等について実施計画に記載された臨床研究審査委員会に報告する。また、研究代表医師は、速やかに他の研究責任医師に情報提供し、当該他の研究責任医師は、速やかに当該情報提供の内容を実施医療機関の管理者に報告する。研究代表医師は、別途定める「疾病等が発生した場合の手</w:t>
      </w:r>
      <w:r w:rsidRPr="00270FE6">
        <w:rPr>
          <w:rFonts w:hint="eastAsia"/>
        </w:rPr>
        <w:lastRenderedPageBreak/>
        <w:t>順書」に従い、疾病等の報告を行い、報告期限を遵守する。</w:t>
      </w:r>
    </w:p>
    <w:p w14:paraId="7482FB45" w14:textId="77777777" w:rsidR="007140B9" w:rsidRPr="001432E8" w:rsidRDefault="007140B9" w:rsidP="000D7961">
      <w:pPr>
        <w:pStyle w:val="af2"/>
        <w:ind w:left="210" w:firstLine="210"/>
      </w:pPr>
    </w:p>
    <w:bookmarkStart w:id="81" w:name="_Toc133307847" w:displacedByCustomXml="next"/>
    <w:sdt>
      <w:sdtPr>
        <w:rPr>
          <w:rFonts w:ascii="Times New Roman" w:eastAsia="ＭＳ 明朝" w:hAnsi="Times New Roman" w:cstheme="minorBidi" w:hint="eastAsia"/>
          <w:b w:val="0"/>
          <w:sz w:val="21"/>
        </w:rPr>
        <w:id w:val="1104843572"/>
        <w:placeholder>
          <w:docPart w:val="DefaultPlaceholder_-1854013440"/>
        </w:placeholder>
        <w15:appearance w15:val="hidden"/>
      </w:sdtPr>
      <w:sdtEndPr>
        <w:rPr>
          <w:rFonts w:ascii="Arial" w:eastAsia="ＭＳ Ｐゴシック" w:hAnsi="Arial" w:cstheme="majorBidi"/>
          <w:b/>
          <w:sz w:val="22"/>
          <w:highlight w:val="magenta"/>
        </w:rPr>
      </w:sdtEndPr>
      <w:sdtContent>
        <w:p w14:paraId="0932B6BD" w14:textId="6CF5738D" w:rsidR="007140B9" w:rsidRPr="00431D5A" w:rsidRDefault="001432E8" w:rsidP="00431D5A">
          <w:pPr>
            <w:pStyle w:val="2"/>
          </w:pPr>
          <w:r w:rsidRPr="000E61B7">
            <w:rPr>
              <w:rFonts w:hint="eastAsia"/>
            </w:rPr>
            <w:t>疾病等を除く有害事象について</w:t>
          </w:r>
        </w:p>
      </w:sdtContent>
    </w:sdt>
    <w:bookmarkEnd w:id="81" w:displacedByCustomXml="prev"/>
    <w:bookmarkStart w:id="82" w:name="_Toc133307848" w:displacedByCustomXml="next"/>
    <w:sdt>
      <w:sdtPr>
        <w:rPr>
          <w:rFonts w:hint="eastAsia"/>
        </w:rPr>
        <w:id w:val="603547571"/>
        <w:placeholder>
          <w:docPart w:val="DefaultPlaceholder_-1854013440"/>
        </w:placeholder>
        <w15:appearance w15:val="hidden"/>
      </w:sdtPr>
      <w:sdtContent>
        <w:p w14:paraId="05882AC9" w14:textId="4A0A8E2C" w:rsidR="001432E8" w:rsidRPr="000E61B7" w:rsidRDefault="00326234" w:rsidP="001432E8">
          <w:pPr>
            <w:pStyle w:val="3"/>
          </w:pPr>
          <w:r w:rsidRPr="000E61B7">
            <w:rPr>
              <w:rFonts w:hint="eastAsia"/>
            </w:rPr>
            <w:t>有害事象の定義</w:t>
          </w:r>
        </w:p>
      </w:sdtContent>
    </w:sdt>
    <w:bookmarkEnd w:id="82" w:displacedByCustomXml="prev"/>
    <w:p w14:paraId="744B3D73" w14:textId="0BCDE76A" w:rsidR="00962DCB" w:rsidRDefault="00326234" w:rsidP="000B158E">
      <w:pPr>
        <w:pStyle w:val="kisairei"/>
        <w:snapToGrid/>
        <w:ind w:left="210" w:hanging="210"/>
      </w:pPr>
      <w:r>
        <w:rPr>
          <w:rFonts w:hint="eastAsia"/>
        </w:rPr>
        <w:t>（例）</w:t>
      </w:r>
    </w:p>
    <w:p w14:paraId="5355F843" w14:textId="32747638" w:rsidR="00326234" w:rsidRPr="00270FE6" w:rsidRDefault="00326234" w:rsidP="000B158E">
      <w:pPr>
        <w:pStyle w:val="af2"/>
        <w:snapToGrid/>
        <w:ind w:leftChars="0" w:left="210" w:firstLine="210"/>
      </w:pPr>
      <w:r w:rsidRPr="00270FE6">
        <w:rPr>
          <w:rFonts w:hint="eastAsia"/>
        </w:rPr>
        <w:t>有害事象とは、因果関係の有無を問わず、研究対象者に生じたすべての好ましくない又は意図しない傷病若しくはその徴候（臨床検査値の異常を含む。）をいう。研究期間中に既存の疾患（原病は含まない）が増悪した場合も含む。ただし、疾病等に該当する場合は、</w:t>
      </w:r>
      <w:r w:rsidRPr="000E61B7">
        <w:t>9.1.</w:t>
      </w:r>
      <w:r w:rsidRPr="000E61B7">
        <w:rPr>
          <w:rFonts w:hint="eastAsia"/>
        </w:rPr>
        <w:t>から</w:t>
      </w:r>
      <w:r w:rsidRPr="000E61B7">
        <w:t>9.4.</w:t>
      </w:r>
      <w:r w:rsidR="005546B0" w:rsidRPr="00270FE6">
        <w:rPr>
          <w:rFonts w:hint="eastAsia"/>
        </w:rPr>
        <w:t>に</w:t>
      </w:r>
      <w:r w:rsidRPr="00270FE6">
        <w:t>従うものとする。</w:t>
      </w:r>
    </w:p>
    <w:p w14:paraId="42657B12" w14:textId="5B219076" w:rsidR="00326234" w:rsidRPr="00326234" w:rsidRDefault="00326234" w:rsidP="000B158E">
      <w:pPr>
        <w:pStyle w:val="af2"/>
        <w:snapToGrid/>
        <w:ind w:leftChars="0" w:left="210" w:firstLine="210"/>
      </w:pPr>
    </w:p>
    <w:bookmarkStart w:id="83" w:name="_Toc133307849" w:displacedByCustomXml="next"/>
    <w:sdt>
      <w:sdtPr>
        <w:rPr>
          <w:rFonts w:hint="eastAsia"/>
        </w:rPr>
        <w:id w:val="-465196885"/>
        <w:placeholder>
          <w:docPart w:val="DefaultPlaceholder_-1854013440"/>
        </w:placeholder>
        <w15:appearance w15:val="hidden"/>
      </w:sdtPr>
      <w:sdtContent>
        <w:p w14:paraId="29D5A3F9" w14:textId="39E9D873" w:rsidR="00326234" w:rsidRDefault="00326234" w:rsidP="00326234">
          <w:pPr>
            <w:pStyle w:val="3"/>
          </w:pPr>
          <w:r>
            <w:rPr>
              <w:rFonts w:hint="eastAsia"/>
            </w:rPr>
            <w:t>有害事象の評価</w:t>
          </w:r>
          <w:r w:rsidR="00A243EB">
            <w:rPr>
              <w:rFonts w:hint="eastAsia"/>
            </w:rPr>
            <w:t>及び記録</w:t>
          </w:r>
        </w:p>
      </w:sdtContent>
    </w:sdt>
    <w:bookmarkEnd w:id="83" w:displacedByCustomXml="prev"/>
    <w:p w14:paraId="591F4615" w14:textId="5C5B9215" w:rsidR="00326234" w:rsidRDefault="00326234" w:rsidP="000B158E">
      <w:pPr>
        <w:pStyle w:val="kisairei"/>
        <w:snapToGrid/>
        <w:ind w:left="210" w:hanging="210"/>
      </w:pPr>
      <w:r>
        <w:rPr>
          <w:rFonts w:hint="eastAsia"/>
        </w:rPr>
        <w:t>（例）</w:t>
      </w:r>
    </w:p>
    <w:p w14:paraId="1FAB0ADD" w14:textId="18399F12" w:rsidR="00326234" w:rsidRPr="00270FE6" w:rsidRDefault="00326234" w:rsidP="000B158E">
      <w:pPr>
        <w:pStyle w:val="af2"/>
        <w:snapToGrid/>
        <w:ind w:leftChars="0" w:left="210" w:firstLine="210"/>
      </w:pPr>
      <w:r w:rsidRPr="00270FE6">
        <w:rPr>
          <w:rFonts w:hint="eastAsia"/>
        </w:rPr>
        <w:t>有害事象の評価</w:t>
      </w:r>
      <w:r w:rsidR="00A243EB" w:rsidRPr="00270FE6">
        <w:rPr>
          <w:rFonts w:hint="eastAsia"/>
        </w:rPr>
        <w:t>及び記録</w:t>
      </w:r>
      <w:r w:rsidRPr="00270FE6">
        <w:rPr>
          <w:rFonts w:hint="eastAsia"/>
        </w:rPr>
        <w:t>については、</w:t>
      </w:r>
      <w:r w:rsidRPr="000E61B7">
        <w:t>9.2.</w:t>
      </w:r>
      <w:r w:rsidRPr="00270FE6">
        <w:t>を準用する。</w:t>
      </w:r>
    </w:p>
    <w:p w14:paraId="74CE0BE3" w14:textId="77777777" w:rsidR="00326234" w:rsidRDefault="00326234" w:rsidP="000B158E">
      <w:pPr>
        <w:pStyle w:val="a0"/>
        <w:snapToGrid/>
        <w:ind w:leftChars="0" w:left="210" w:firstLineChars="0" w:firstLine="0"/>
      </w:pPr>
    </w:p>
    <w:bookmarkStart w:id="84" w:name="_Toc133307850" w:displacedByCustomXml="next"/>
    <w:sdt>
      <w:sdtPr>
        <w:rPr>
          <w:rFonts w:hint="eastAsia"/>
        </w:rPr>
        <w:id w:val="614877655"/>
        <w:placeholder>
          <w:docPart w:val="DefaultPlaceholder_-1854013440"/>
        </w:placeholder>
        <w15:appearance w15:val="hidden"/>
      </w:sdtPr>
      <w:sdtContent>
        <w:p w14:paraId="5DB06474" w14:textId="7CA64935" w:rsidR="00326234" w:rsidRDefault="00326234" w:rsidP="00326234">
          <w:pPr>
            <w:pStyle w:val="3"/>
          </w:pPr>
          <w:r>
            <w:rPr>
              <w:rFonts w:hint="eastAsia"/>
            </w:rPr>
            <w:t>有害事象への措置</w:t>
          </w:r>
        </w:p>
      </w:sdtContent>
    </w:sdt>
    <w:bookmarkEnd w:id="84" w:displacedByCustomXml="prev"/>
    <w:p w14:paraId="1FD086F2" w14:textId="240EA0FE" w:rsidR="00326234" w:rsidRDefault="00326234" w:rsidP="000B158E">
      <w:pPr>
        <w:pStyle w:val="kisairei"/>
        <w:snapToGrid/>
        <w:ind w:left="210" w:hanging="210"/>
      </w:pPr>
      <w:r>
        <w:rPr>
          <w:rFonts w:hint="eastAsia"/>
        </w:rPr>
        <w:t>（例）</w:t>
      </w:r>
    </w:p>
    <w:p w14:paraId="085BDB17" w14:textId="1E2EB515" w:rsidR="00326234" w:rsidRPr="00270FE6" w:rsidRDefault="00326234" w:rsidP="000B158E">
      <w:pPr>
        <w:pStyle w:val="af2"/>
        <w:snapToGrid/>
        <w:ind w:leftChars="0" w:left="210" w:firstLine="210"/>
      </w:pPr>
      <w:r w:rsidRPr="00270FE6">
        <w:rPr>
          <w:rFonts w:hint="eastAsia"/>
        </w:rPr>
        <w:t>研究対象者への措置については</w:t>
      </w:r>
      <w:r w:rsidRPr="000E61B7">
        <w:rPr>
          <w:rFonts w:hint="eastAsia"/>
        </w:rPr>
        <w:t>、</w:t>
      </w:r>
      <w:r w:rsidRPr="000E61B7">
        <w:t>9.3.1</w:t>
      </w:r>
      <w:r w:rsidR="005546B0" w:rsidRPr="000E61B7">
        <w:t>.</w:t>
      </w:r>
      <w:r w:rsidRPr="000E61B7">
        <w:rPr>
          <w:rFonts w:hint="eastAsia"/>
        </w:rPr>
        <w:t>を準用する</w:t>
      </w:r>
      <w:r w:rsidRPr="00270FE6">
        <w:rPr>
          <w:rFonts w:hint="eastAsia"/>
        </w:rPr>
        <w:t>。</w:t>
      </w:r>
    </w:p>
    <w:p w14:paraId="5906C4D9" w14:textId="77777777" w:rsidR="00326234" w:rsidRPr="00E346E1" w:rsidRDefault="00326234" w:rsidP="000B158E">
      <w:pPr>
        <w:pStyle w:val="af2"/>
        <w:snapToGrid/>
        <w:ind w:leftChars="0" w:left="210" w:firstLine="210"/>
      </w:pPr>
    </w:p>
    <w:bookmarkStart w:id="85" w:name="_Toc133307851" w:displacedByCustomXml="next"/>
    <w:sdt>
      <w:sdtPr>
        <w:rPr>
          <w:rFonts w:hint="eastAsia"/>
        </w:rPr>
        <w:id w:val="873889661"/>
        <w:placeholder>
          <w:docPart w:val="DefaultPlaceholder_-1854013440"/>
        </w:placeholder>
        <w15:appearance w15:val="hidden"/>
      </w:sdtPr>
      <w:sdtContent>
        <w:p w14:paraId="643AA424" w14:textId="56D6276B" w:rsidR="00326234" w:rsidRDefault="00326234" w:rsidP="00326234">
          <w:pPr>
            <w:pStyle w:val="3"/>
          </w:pPr>
          <w:r>
            <w:rPr>
              <w:rFonts w:hint="eastAsia"/>
            </w:rPr>
            <w:t>重篤な有害事象の報告（多施設</w:t>
          </w:r>
          <w:r w:rsidR="005546B0">
            <w:rPr>
              <w:rFonts w:hint="eastAsia"/>
            </w:rPr>
            <w:t>共同</w:t>
          </w:r>
          <w:r w:rsidR="000800DA">
            <w:rPr>
              <w:rFonts w:hint="eastAsia"/>
            </w:rPr>
            <w:t>研究</w:t>
          </w:r>
          <w:r>
            <w:rPr>
              <w:rFonts w:hint="eastAsia"/>
            </w:rPr>
            <w:t>の場合）</w:t>
          </w:r>
        </w:p>
      </w:sdtContent>
    </w:sdt>
    <w:bookmarkEnd w:id="85" w:displacedByCustomXml="prev"/>
    <w:p w14:paraId="2B58BAEB" w14:textId="623BC56E" w:rsidR="00326234" w:rsidRDefault="00326234" w:rsidP="00270FE6">
      <w:pPr>
        <w:pStyle w:val="kisairei"/>
        <w:ind w:left="210" w:hanging="210"/>
      </w:pPr>
      <w:r>
        <w:rPr>
          <w:rFonts w:hint="eastAsia"/>
        </w:rPr>
        <w:t>（例</w:t>
      </w:r>
      <w:r w:rsidR="003C640A">
        <w:rPr>
          <w:rFonts w:hint="eastAsia"/>
        </w:rPr>
        <w:t>1</w:t>
      </w:r>
      <w:r>
        <w:rPr>
          <w:rFonts w:hint="eastAsia"/>
        </w:rPr>
        <w:t>）</w:t>
      </w:r>
    </w:p>
    <w:p w14:paraId="67EE1618" w14:textId="47004B27" w:rsidR="00326234" w:rsidRDefault="00326234" w:rsidP="000B158E">
      <w:pPr>
        <w:pStyle w:val="af2"/>
        <w:snapToGrid/>
        <w:ind w:left="210" w:firstLine="210"/>
      </w:pPr>
      <w:r w:rsidRPr="00270FE6">
        <w:rPr>
          <w:rFonts w:hint="eastAsia"/>
        </w:rPr>
        <w:t>多施設共同臨床研究の各実施医療機関において疾病等を除く重篤な有害事象が発生した場合には、当該実施医療機関の研究責任医師は速やかに研究代表医師に報告する。研究代表医師は、必要に応じ共同研究を実施している各医療機関の研究責任医師に通知する。なお、疾病等を除く重篤な有害事象について</w:t>
      </w:r>
      <w:r w:rsidR="00B648E3">
        <w:rPr>
          <w:rFonts w:hint="eastAsia"/>
        </w:rPr>
        <w:t>は</w:t>
      </w:r>
      <w:r w:rsidRPr="00270FE6">
        <w:rPr>
          <w:rFonts w:hint="eastAsia"/>
        </w:rPr>
        <w:t>、研究責任医師は医療機関</w:t>
      </w:r>
      <w:r w:rsidR="00B648E3">
        <w:rPr>
          <w:rFonts w:hint="eastAsia"/>
        </w:rPr>
        <w:t>で定められた手順に従い管理者への報告等を行う</w:t>
      </w:r>
      <w:r w:rsidRPr="00270FE6">
        <w:rPr>
          <w:rFonts w:hint="eastAsia"/>
        </w:rPr>
        <w:t>。</w:t>
      </w:r>
    </w:p>
    <w:p w14:paraId="1DA1310F" w14:textId="77777777" w:rsidR="00F741D8" w:rsidRDefault="00F741D8" w:rsidP="00F741D8">
      <w:pPr>
        <w:pStyle w:val="af2"/>
        <w:snapToGrid/>
        <w:ind w:leftChars="47" w:left="99" w:firstLineChars="47" w:firstLine="99"/>
      </w:pPr>
    </w:p>
    <w:p w14:paraId="6291C0DD" w14:textId="1D873082" w:rsidR="00F741D8" w:rsidRPr="003E54C4" w:rsidRDefault="00F741D8" w:rsidP="000418A9">
      <w:pPr>
        <w:pStyle w:val="af2"/>
        <w:snapToGrid/>
        <w:ind w:leftChars="0" w:left="0" w:firstLineChars="0" w:firstLine="0"/>
      </w:pPr>
      <w:r w:rsidRPr="003E54C4">
        <w:rPr>
          <w:rFonts w:hint="eastAsia"/>
        </w:rPr>
        <w:t>（例</w:t>
      </w:r>
      <w:r w:rsidR="003C640A" w:rsidRPr="003E54C4">
        <w:rPr>
          <w:rFonts w:hint="eastAsia"/>
        </w:rPr>
        <w:t>2</w:t>
      </w:r>
      <w:r w:rsidRPr="003E54C4">
        <w:rPr>
          <w:rFonts w:hint="eastAsia"/>
        </w:rPr>
        <w:t>）</w:t>
      </w:r>
    </w:p>
    <w:p w14:paraId="422ABE69" w14:textId="39FCBE5D" w:rsidR="00F741D8" w:rsidRPr="00270FE6" w:rsidRDefault="00F741D8" w:rsidP="00CA410E">
      <w:pPr>
        <w:pStyle w:val="af2"/>
        <w:snapToGrid/>
        <w:ind w:leftChars="47" w:left="99" w:firstLineChars="147" w:firstLine="309"/>
      </w:pPr>
      <w:r w:rsidRPr="003E54C4">
        <w:rPr>
          <w:rFonts w:hint="eastAsia"/>
        </w:rPr>
        <w:t>本研究は、単施設で実施するため該当なし。</w:t>
      </w:r>
    </w:p>
    <w:p w14:paraId="3E332729" w14:textId="0FE07777" w:rsidR="00326234" w:rsidRDefault="00326234" w:rsidP="000B158E">
      <w:pPr>
        <w:pStyle w:val="a0"/>
        <w:snapToGrid/>
        <w:ind w:left="210" w:firstLineChars="0" w:firstLine="0"/>
      </w:pPr>
    </w:p>
    <w:bookmarkStart w:id="86" w:name="_Toc133307852" w:displacedByCustomXml="next"/>
    <w:sdt>
      <w:sdtPr>
        <w:rPr>
          <w:rFonts w:hint="eastAsia"/>
        </w:rPr>
        <w:id w:val="1236204971"/>
        <w:placeholder>
          <w:docPart w:val="DefaultPlaceholder_-1854013440"/>
        </w:placeholder>
        <w15:appearance w15:val="hidden"/>
      </w:sdtPr>
      <w:sdtContent>
        <w:p w14:paraId="52EDED90" w14:textId="1544E922" w:rsidR="007140B9" w:rsidRPr="00FD10ED" w:rsidRDefault="00000000" w:rsidP="00BF340F">
          <w:pPr>
            <w:pStyle w:val="10"/>
          </w:pPr>
          <w:sdt>
            <w:sdtPr>
              <w:rPr>
                <w:rFonts w:hint="eastAsia"/>
              </w:rPr>
              <w:id w:val="526450558"/>
              <w:placeholder>
                <w:docPart w:val="DefaultPlaceholder_-1854013440"/>
              </w:placeholder>
              <w15:appearance w15:val="hidden"/>
            </w:sdtPr>
            <w:sdtContent>
              <w:r w:rsidR="00326234" w:rsidRPr="00FD10ED">
                <w:rPr>
                  <w:rFonts w:hint="eastAsia"/>
                </w:rPr>
                <w:t>個々の研究対象者における中止基準</w:t>
              </w:r>
            </w:sdtContent>
          </w:sdt>
        </w:p>
      </w:sdtContent>
    </w:sdt>
    <w:bookmarkEnd w:id="86" w:displacedByCustomXml="prev"/>
    <w:p w14:paraId="4D4D9EC8" w14:textId="2C18E136" w:rsidR="00326234" w:rsidRDefault="00326234" w:rsidP="005546B0">
      <w:pPr>
        <w:pStyle w:val="af1"/>
        <w:ind w:left="210"/>
      </w:pPr>
      <w:r w:rsidRPr="00F302B8">
        <w:rPr>
          <w:rFonts w:hint="eastAsia"/>
        </w:rPr>
        <w:t>研究対象者ごとに定められた中止基準を箇条書きにして記載</w:t>
      </w:r>
      <w:r w:rsidR="00636485">
        <w:rPr>
          <w:rFonts w:hint="eastAsia"/>
        </w:rPr>
        <w:t>する</w:t>
      </w:r>
      <w:r w:rsidRPr="00F302B8">
        <w:rPr>
          <w:rFonts w:hint="eastAsia"/>
        </w:rPr>
        <w:t>。</w:t>
      </w:r>
    </w:p>
    <w:p w14:paraId="50DCCEDA" w14:textId="67D432F5" w:rsidR="00962DCB" w:rsidRPr="00962DCB" w:rsidRDefault="00962DCB" w:rsidP="000B158E">
      <w:pPr>
        <w:pStyle w:val="kisairei"/>
        <w:snapToGrid/>
        <w:ind w:left="210" w:hanging="210"/>
      </w:pPr>
      <w:r w:rsidRPr="00962DCB">
        <w:t>（</w:t>
      </w:r>
      <w:r w:rsidRPr="00962DCB">
        <w:rPr>
          <w:rFonts w:hint="eastAsia"/>
        </w:rPr>
        <w:t>例</w:t>
      </w:r>
      <w:r w:rsidRPr="00962DCB">
        <w:t>）</w:t>
      </w:r>
    </w:p>
    <w:p w14:paraId="35D1447C" w14:textId="6C9026A7" w:rsidR="00326234" w:rsidRPr="00270FE6" w:rsidRDefault="00326234" w:rsidP="000B158E">
      <w:pPr>
        <w:pStyle w:val="af2"/>
        <w:numPr>
          <w:ilvl w:val="0"/>
          <w:numId w:val="35"/>
        </w:numPr>
        <w:snapToGrid/>
        <w:ind w:leftChars="0" w:firstLineChars="0"/>
      </w:pPr>
      <w:r w:rsidRPr="00270FE6">
        <w:rPr>
          <w:rFonts w:hint="eastAsia"/>
        </w:rPr>
        <w:t>研究対象者（又は代諾者）から同意撤回の申し出があった場合</w:t>
      </w:r>
    </w:p>
    <w:p w14:paraId="383D1D1E" w14:textId="2FA3DF8D" w:rsidR="00326234" w:rsidRPr="00270FE6" w:rsidRDefault="00326234" w:rsidP="000B158E">
      <w:pPr>
        <w:pStyle w:val="af2"/>
        <w:numPr>
          <w:ilvl w:val="0"/>
          <w:numId w:val="35"/>
        </w:numPr>
        <w:snapToGrid/>
        <w:ind w:leftChars="0" w:firstLineChars="0"/>
      </w:pPr>
      <w:r w:rsidRPr="00270FE6">
        <w:rPr>
          <w:rFonts w:hint="eastAsia"/>
        </w:rPr>
        <w:t>登録後に選択基準に合致しない又は除外基準に抵触し対象として不適切であることが判明した場合</w:t>
      </w:r>
    </w:p>
    <w:p w14:paraId="1B92DA19" w14:textId="3CC3E4F6" w:rsidR="00326234" w:rsidRPr="00270FE6" w:rsidRDefault="00326234" w:rsidP="000B158E">
      <w:pPr>
        <w:pStyle w:val="af2"/>
        <w:numPr>
          <w:ilvl w:val="0"/>
          <w:numId w:val="35"/>
        </w:numPr>
        <w:snapToGrid/>
        <w:ind w:leftChars="0" w:firstLineChars="0"/>
      </w:pPr>
      <w:r w:rsidRPr="00270FE6">
        <w:rPr>
          <w:rFonts w:hint="eastAsia"/>
        </w:rPr>
        <w:t>有害事象の発現により、研究責任（分担）医師が中止すべきと判断した場合又は研究対象者が中止を希望した場合</w:t>
      </w:r>
    </w:p>
    <w:p w14:paraId="6BC5AE85" w14:textId="423388CF" w:rsidR="00326234" w:rsidRPr="00270FE6" w:rsidRDefault="00326234" w:rsidP="000B158E">
      <w:pPr>
        <w:pStyle w:val="af2"/>
        <w:numPr>
          <w:ilvl w:val="0"/>
          <w:numId w:val="35"/>
        </w:numPr>
        <w:snapToGrid/>
        <w:ind w:leftChars="0" w:firstLineChars="0"/>
      </w:pPr>
      <w:r w:rsidRPr="00270FE6">
        <w:rPr>
          <w:rFonts w:hint="eastAsia"/>
        </w:rPr>
        <w:t>原疾患の悪化により研究の継続が困難となった場合</w:t>
      </w:r>
    </w:p>
    <w:p w14:paraId="19C5226C" w14:textId="4E144610" w:rsidR="00326234" w:rsidRPr="00270FE6" w:rsidRDefault="00326234" w:rsidP="000B158E">
      <w:pPr>
        <w:pStyle w:val="af2"/>
        <w:numPr>
          <w:ilvl w:val="0"/>
          <w:numId w:val="35"/>
        </w:numPr>
        <w:snapToGrid/>
        <w:ind w:leftChars="0" w:firstLineChars="0"/>
      </w:pPr>
      <w:r w:rsidRPr="00270FE6">
        <w:rPr>
          <w:rFonts w:hint="eastAsia"/>
        </w:rPr>
        <w:t>研究対象者が転居、転院、多忙などにより継続的な来院が困難となった場合</w:t>
      </w:r>
    </w:p>
    <w:p w14:paraId="3AC657AF" w14:textId="7AD0BDFC" w:rsidR="00326234" w:rsidRPr="00270FE6" w:rsidRDefault="00326234" w:rsidP="000B158E">
      <w:pPr>
        <w:pStyle w:val="af2"/>
        <w:numPr>
          <w:ilvl w:val="0"/>
          <w:numId w:val="35"/>
        </w:numPr>
        <w:snapToGrid/>
        <w:ind w:leftChars="0" w:firstLineChars="0"/>
      </w:pPr>
      <w:r w:rsidRPr="00270FE6">
        <w:rPr>
          <w:rFonts w:hint="eastAsia"/>
        </w:rPr>
        <w:t>妊娠または妊娠の疑いが生じた場合</w:t>
      </w:r>
    </w:p>
    <w:p w14:paraId="661EB53B" w14:textId="35155526" w:rsidR="00326234" w:rsidRPr="00270FE6" w:rsidRDefault="00326234" w:rsidP="000B158E">
      <w:pPr>
        <w:pStyle w:val="af2"/>
        <w:numPr>
          <w:ilvl w:val="0"/>
          <w:numId w:val="35"/>
        </w:numPr>
        <w:snapToGrid/>
        <w:ind w:leftChars="0" w:firstLineChars="0"/>
      </w:pPr>
      <w:r w:rsidRPr="00270FE6">
        <w:rPr>
          <w:rFonts w:hint="eastAsia"/>
        </w:rPr>
        <w:t>その他、研究責任（分担）医師の判断により、研究中止の必要性を認めた場合</w:t>
      </w:r>
    </w:p>
    <w:p w14:paraId="0F69187D" w14:textId="77777777" w:rsidR="006474F1" w:rsidRPr="00717F64" w:rsidRDefault="006474F1" w:rsidP="000B158E">
      <w:pPr>
        <w:pStyle w:val="af2"/>
        <w:snapToGrid/>
        <w:ind w:left="210" w:firstLine="210"/>
      </w:pPr>
    </w:p>
    <w:bookmarkStart w:id="87" w:name="_Toc133307853" w:displacedByCustomXml="next"/>
    <w:sdt>
      <w:sdtPr>
        <w:rPr>
          <w:rFonts w:hint="eastAsia"/>
        </w:rPr>
        <w:id w:val="113174392"/>
        <w:placeholder>
          <w:docPart w:val="DefaultPlaceholder_-1854013440"/>
        </w:placeholder>
        <w15:appearance w15:val="hidden"/>
      </w:sdtPr>
      <w:sdtContent>
        <w:p w14:paraId="4334D7A6" w14:textId="6951D4D7" w:rsidR="00EF1923" w:rsidRDefault="00717F64" w:rsidP="00BF340F">
          <w:pPr>
            <w:pStyle w:val="10"/>
          </w:pPr>
          <w:r w:rsidRPr="000B0B05">
            <w:rPr>
              <w:rFonts w:hint="eastAsia"/>
            </w:rPr>
            <w:t>統計学的事項</w:t>
          </w:r>
        </w:p>
      </w:sdtContent>
    </w:sdt>
    <w:bookmarkEnd w:id="87" w:displacedByCustomXml="prev"/>
    <w:p w14:paraId="3269FC88" w14:textId="69FD51FC" w:rsidR="00326234" w:rsidRDefault="00326234" w:rsidP="00326234">
      <w:pPr>
        <w:ind w:left="425"/>
        <w:rPr>
          <w:rFonts w:ascii="ＭＳ 明朝" w:hAnsi="ＭＳ 明朝"/>
          <w:color w:val="FF0000"/>
          <w:kern w:val="20"/>
        </w:rPr>
      </w:pPr>
      <w:r w:rsidRPr="003554F2">
        <w:rPr>
          <w:rFonts w:ascii="ＭＳ 明朝" w:hAnsi="ＭＳ 明朝" w:hint="eastAsia"/>
          <w:color w:val="FF0000"/>
        </w:rPr>
        <w:t>本研究で実施する</w:t>
      </w:r>
      <w:r w:rsidRPr="003554F2">
        <w:rPr>
          <w:rFonts w:ascii="ＭＳ 明朝" w:hAnsi="ＭＳ 明朝"/>
          <w:color w:val="FF0000"/>
        </w:rPr>
        <w:t>統計学的事項について、</w:t>
      </w:r>
      <w:r w:rsidRPr="003554F2">
        <w:rPr>
          <w:rFonts w:ascii="ＭＳ 明朝" w:hAnsi="ＭＳ 明朝" w:hint="eastAsia"/>
          <w:color w:val="FF0000"/>
          <w:kern w:val="20"/>
        </w:rPr>
        <w:t>下記の小項目に従って記載</w:t>
      </w:r>
      <w:r w:rsidR="00636485">
        <w:rPr>
          <w:rFonts w:ascii="ＭＳ 明朝" w:hAnsi="ＭＳ 明朝" w:hint="eastAsia"/>
          <w:color w:val="FF0000"/>
          <w:kern w:val="20"/>
        </w:rPr>
        <w:t>する</w:t>
      </w:r>
      <w:r w:rsidRPr="003554F2">
        <w:rPr>
          <w:rFonts w:ascii="ＭＳ 明朝" w:hAnsi="ＭＳ 明朝" w:hint="eastAsia"/>
          <w:color w:val="FF0000"/>
          <w:kern w:val="20"/>
        </w:rPr>
        <w:t>。</w:t>
      </w:r>
    </w:p>
    <w:bookmarkStart w:id="88" w:name="_Toc100826601" w:displacedByCustomXml="next"/>
    <w:bookmarkEnd w:id="88" w:displacedByCustomXml="next"/>
    <w:bookmarkStart w:id="89" w:name="_Toc100688484" w:displacedByCustomXml="next"/>
    <w:bookmarkEnd w:id="89" w:displacedByCustomXml="next"/>
    <w:bookmarkStart w:id="90" w:name="_Toc100688365" w:displacedByCustomXml="next"/>
    <w:bookmarkEnd w:id="90" w:displacedByCustomXml="next"/>
    <w:bookmarkStart w:id="91" w:name="_Toc133307854" w:displacedByCustomXml="next"/>
    <w:sdt>
      <w:sdtPr>
        <w:rPr>
          <w:rFonts w:hint="eastAsia"/>
        </w:rPr>
        <w:id w:val="-953008962"/>
        <w:placeholder>
          <w:docPart w:val="DefaultPlaceholder_-1854013440"/>
        </w:placeholder>
        <w15:appearance w15:val="hidden"/>
      </w:sdtPr>
      <w:sdtContent>
        <w:p w14:paraId="7F9AE10A" w14:textId="48B85B77" w:rsidR="00717F64" w:rsidRPr="00717F64" w:rsidRDefault="00717F64" w:rsidP="00BF340F">
          <w:pPr>
            <w:pStyle w:val="2"/>
          </w:pPr>
          <w:r w:rsidRPr="00717F64">
            <w:rPr>
              <w:rFonts w:hint="eastAsia"/>
            </w:rPr>
            <w:t>解析対象集団</w:t>
          </w:r>
        </w:p>
      </w:sdtContent>
    </w:sdt>
    <w:bookmarkEnd w:id="91" w:displacedByCustomXml="prev"/>
    <w:p w14:paraId="49705912" w14:textId="4F1C2AB4" w:rsidR="00326234" w:rsidRPr="000418A9" w:rsidRDefault="00326234" w:rsidP="000418A9">
      <w:pPr>
        <w:pStyle w:val="a5"/>
        <w:numPr>
          <w:ilvl w:val="1"/>
          <w:numId w:val="59"/>
        </w:numPr>
        <w:ind w:leftChars="0" w:left="567" w:hanging="425"/>
        <w:rPr>
          <w:rFonts w:ascii="ＭＳ 明朝" w:hAnsi="ＭＳ 明朝"/>
          <w:color w:val="FF0000"/>
          <w:kern w:val="20"/>
        </w:rPr>
      </w:pPr>
      <w:r w:rsidRPr="000418A9">
        <w:rPr>
          <w:rFonts w:ascii="ＭＳ 明朝" w:hAnsi="ＭＳ 明朝" w:hint="eastAsia"/>
          <w:color w:val="FF0000"/>
        </w:rPr>
        <w:t>仮説の検証を行うための適切な解析対象集団を定義</w:t>
      </w:r>
      <w:r w:rsidR="00636485" w:rsidRPr="000418A9">
        <w:rPr>
          <w:rFonts w:ascii="ＭＳ 明朝" w:hAnsi="ＭＳ 明朝" w:hint="eastAsia"/>
          <w:color w:val="FF0000"/>
        </w:rPr>
        <w:t>する</w:t>
      </w:r>
      <w:r w:rsidRPr="000418A9">
        <w:rPr>
          <w:rFonts w:ascii="ＭＳ 明朝" w:hAnsi="ＭＳ 明朝" w:hint="eastAsia"/>
          <w:color w:val="FF0000"/>
        </w:rPr>
        <w:t>。通常、解析の目的によって、有効性解析対象集団と安全性解析対象集団が</w:t>
      </w:r>
      <w:r w:rsidR="0001382C" w:rsidRPr="000418A9">
        <w:rPr>
          <w:rFonts w:ascii="ＭＳ 明朝" w:hAnsi="ＭＳ 明朝" w:hint="eastAsia"/>
          <w:color w:val="FF0000"/>
        </w:rPr>
        <w:t>ある</w:t>
      </w:r>
      <w:r w:rsidRPr="000418A9">
        <w:rPr>
          <w:rFonts w:ascii="ＭＳ 明朝" w:hAnsi="ＭＳ 明朝" w:hint="eastAsia"/>
          <w:color w:val="FF0000"/>
        </w:rPr>
        <w:t>。</w:t>
      </w:r>
    </w:p>
    <w:p w14:paraId="680973DC" w14:textId="069F2844" w:rsidR="00B616EC" w:rsidRPr="003E54C4" w:rsidRDefault="00B616EC" w:rsidP="00B616EC">
      <w:pPr>
        <w:pStyle w:val="a5"/>
        <w:numPr>
          <w:ilvl w:val="0"/>
          <w:numId w:val="59"/>
        </w:numPr>
        <w:ind w:leftChars="0"/>
        <w:rPr>
          <w:rFonts w:ascii="ＭＳ 明朝" w:hAnsi="ＭＳ 明朝"/>
          <w:color w:val="FF0000"/>
          <w:kern w:val="20"/>
        </w:rPr>
      </w:pPr>
      <w:r w:rsidRPr="005669B9">
        <w:rPr>
          <w:rFonts w:ascii="ＭＳ 明朝" w:hAnsi="ＭＳ 明朝" w:hint="eastAsia"/>
          <w:color w:val="FF0000"/>
          <w:kern w:val="20"/>
        </w:rPr>
        <w:t>有効性解析対象集団には、最大の解析対象集団（</w:t>
      </w:r>
      <w:r w:rsidRPr="005669B9">
        <w:rPr>
          <w:rFonts w:cs="Times New Roman"/>
          <w:color w:val="FF0000"/>
          <w:kern w:val="20"/>
        </w:rPr>
        <w:t>Full Analysis Set</w:t>
      </w:r>
      <w:r w:rsidRPr="005669B9">
        <w:rPr>
          <w:rFonts w:cs="Times New Roman" w:hint="eastAsia"/>
          <w:color w:val="FF0000"/>
          <w:kern w:val="20"/>
        </w:rPr>
        <w:t>：</w:t>
      </w:r>
      <w:r w:rsidRPr="005669B9">
        <w:rPr>
          <w:rFonts w:cs="Times New Roman"/>
          <w:color w:val="FF0000"/>
          <w:kern w:val="20"/>
        </w:rPr>
        <w:t>FAS</w:t>
      </w:r>
      <w:r w:rsidRPr="005669B9">
        <w:rPr>
          <w:rFonts w:ascii="ＭＳ 明朝" w:hAnsi="ＭＳ 明朝" w:hint="eastAsia"/>
          <w:color w:val="FF0000"/>
          <w:kern w:val="20"/>
        </w:rPr>
        <w:t>）</w:t>
      </w:r>
      <w:r w:rsidRPr="003E54C4">
        <w:rPr>
          <w:rFonts w:ascii="ＭＳ 明朝" w:hAnsi="ＭＳ 明朝" w:hint="eastAsia"/>
          <w:color w:val="FF0000"/>
          <w:kern w:val="20"/>
        </w:rPr>
        <w:t>と</w:t>
      </w:r>
      <w:r w:rsidR="003A111C" w:rsidRPr="003E54C4">
        <w:rPr>
          <w:rFonts w:ascii="ＭＳ 明朝" w:hAnsi="ＭＳ 明朝" w:hint="eastAsia"/>
          <w:color w:val="FF0000"/>
          <w:kern w:val="20"/>
        </w:rPr>
        <w:t>研究</w:t>
      </w:r>
      <w:r w:rsidRPr="003E54C4">
        <w:rPr>
          <w:rFonts w:ascii="ＭＳ 明朝" w:hAnsi="ＭＳ 明朝" w:hint="eastAsia"/>
          <w:color w:val="FF0000"/>
          <w:kern w:val="20"/>
        </w:rPr>
        <w:t>実施計画書に適合した対象集団（</w:t>
      </w:r>
      <w:r w:rsidRPr="003E54C4">
        <w:rPr>
          <w:rFonts w:cs="Times New Roman"/>
          <w:color w:val="FF0000"/>
          <w:kern w:val="20"/>
        </w:rPr>
        <w:t>per-protocol set: PPS</w:t>
      </w:r>
      <w:r w:rsidRPr="003E54C4">
        <w:rPr>
          <w:rFonts w:ascii="ＭＳ 明朝" w:hAnsi="ＭＳ 明朝" w:hint="eastAsia"/>
          <w:color w:val="FF0000"/>
          <w:kern w:val="20"/>
        </w:rPr>
        <w:t>）の２つがある。</w:t>
      </w:r>
    </w:p>
    <w:p w14:paraId="4DAEBE99" w14:textId="22D86942" w:rsidR="00B616EC" w:rsidRPr="003E54C4" w:rsidRDefault="00B616EC" w:rsidP="00B616EC">
      <w:pPr>
        <w:pStyle w:val="a5"/>
        <w:ind w:leftChars="0" w:left="630"/>
        <w:rPr>
          <w:rFonts w:ascii="ＭＳ 明朝" w:hAnsi="ＭＳ 明朝"/>
          <w:color w:val="FF0000"/>
          <w:kern w:val="20"/>
        </w:rPr>
      </w:pPr>
      <w:r w:rsidRPr="003E54C4">
        <w:rPr>
          <w:rFonts w:ascii="ＭＳ 明朝" w:hAnsi="ＭＳ 明朝" w:hint="eastAsia"/>
          <w:color w:val="FF0000"/>
          <w:kern w:val="20"/>
        </w:rPr>
        <w:t>最大の解析対象集団（</w:t>
      </w:r>
      <w:r w:rsidRPr="003E54C4">
        <w:rPr>
          <w:rFonts w:cs="Times New Roman"/>
          <w:color w:val="FF0000"/>
          <w:kern w:val="20"/>
        </w:rPr>
        <w:t>full analysis set</w:t>
      </w:r>
      <w:r w:rsidRPr="003E54C4">
        <w:rPr>
          <w:rFonts w:cs="Times New Roman" w:hint="eastAsia"/>
          <w:color w:val="FF0000"/>
          <w:kern w:val="20"/>
        </w:rPr>
        <w:t>：</w:t>
      </w:r>
      <w:r w:rsidRPr="003E54C4">
        <w:rPr>
          <w:rFonts w:cs="Times New Roman"/>
          <w:color w:val="FF0000"/>
          <w:kern w:val="20"/>
        </w:rPr>
        <w:t>FAS</w:t>
      </w:r>
      <w:r w:rsidRPr="003E54C4">
        <w:rPr>
          <w:rFonts w:ascii="ＭＳ 明朝" w:hAnsi="ＭＳ 明朝" w:hint="eastAsia"/>
          <w:color w:val="FF0000"/>
          <w:kern w:val="20"/>
        </w:rPr>
        <w:t>）は、</w:t>
      </w:r>
      <w:r w:rsidRPr="003E54C4">
        <w:rPr>
          <w:rFonts w:cs="Times New Roman"/>
          <w:color w:val="FF0000"/>
          <w:kern w:val="20"/>
        </w:rPr>
        <w:t>Intention-to-treat</w:t>
      </w:r>
      <w:r w:rsidRPr="003E54C4">
        <w:rPr>
          <w:rFonts w:cs="Times New Roman" w:hint="eastAsia"/>
          <w:color w:val="FF0000"/>
          <w:kern w:val="20"/>
        </w:rPr>
        <w:t>（</w:t>
      </w:r>
      <w:r w:rsidRPr="003E54C4">
        <w:rPr>
          <w:rFonts w:cs="Times New Roman"/>
          <w:color w:val="FF0000"/>
          <w:kern w:val="20"/>
        </w:rPr>
        <w:t>ITT</w:t>
      </w:r>
      <w:r w:rsidRPr="003E54C4">
        <w:rPr>
          <w:rFonts w:cs="Times New Roman" w:hint="eastAsia"/>
          <w:color w:val="FF0000"/>
          <w:kern w:val="20"/>
        </w:rPr>
        <w:t>）</w:t>
      </w:r>
      <w:r w:rsidRPr="003E54C4">
        <w:rPr>
          <w:rFonts w:ascii="ＭＳ 明朝" w:hAnsi="ＭＳ 明朝" w:hint="eastAsia"/>
          <w:color w:val="FF0000"/>
          <w:kern w:val="20"/>
        </w:rPr>
        <w:t>の原則に限りなく近づけた集団を定義する。基本的には、同意が取られ、ランダム化</w:t>
      </w:r>
      <w:r w:rsidR="005669B9" w:rsidRPr="00CA410E">
        <w:rPr>
          <w:rFonts w:ascii="ＭＳ 明朝" w:hAnsi="ＭＳ 明朝" w:hint="eastAsia"/>
          <w:color w:val="FF0000"/>
          <w:kern w:val="20"/>
        </w:rPr>
        <w:t>が行われた</w:t>
      </w:r>
      <w:r w:rsidRPr="003E54C4">
        <w:rPr>
          <w:rFonts w:ascii="ＭＳ 明朝" w:hAnsi="ＭＳ 明朝" w:hint="eastAsia"/>
          <w:color w:val="FF0000"/>
          <w:kern w:val="20"/>
        </w:rPr>
        <w:t>全</w:t>
      </w:r>
      <w:r w:rsidR="00D70E58" w:rsidRPr="003E54C4">
        <w:rPr>
          <w:rFonts w:ascii="ＭＳ 明朝" w:hAnsi="ＭＳ 明朝" w:hint="eastAsia"/>
          <w:color w:val="FF0000"/>
          <w:kern w:val="20"/>
        </w:rPr>
        <w:t>ての</w:t>
      </w:r>
      <w:r w:rsidRPr="003E54C4">
        <w:rPr>
          <w:rFonts w:ascii="ＭＳ 明朝" w:hAnsi="ＭＳ 明朝" w:hint="eastAsia"/>
          <w:color w:val="FF0000"/>
          <w:kern w:val="20"/>
        </w:rPr>
        <w:t>研究対象者を対象とするが、除くべき理由のある最低限の研究対象者を除外した集団とする。</w:t>
      </w:r>
    </w:p>
    <w:p w14:paraId="43D2E134" w14:textId="10CA52DD" w:rsidR="00B616EC" w:rsidRPr="003E54C4" w:rsidRDefault="003A111C" w:rsidP="00B616EC">
      <w:pPr>
        <w:pStyle w:val="a5"/>
        <w:ind w:leftChars="0" w:left="630"/>
        <w:rPr>
          <w:rFonts w:ascii="ＭＳ 明朝" w:hAnsi="ＭＳ 明朝"/>
          <w:color w:val="FF0000"/>
        </w:rPr>
      </w:pPr>
      <w:r w:rsidRPr="00CA410E">
        <w:rPr>
          <w:rFonts w:ascii="ＭＳ 明朝" w:hAnsi="ＭＳ 明朝" w:hint="eastAsia"/>
          <w:color w:val="FF0000"/>
        </w:rPr>
        <w:t>研究</w:t>
      </w:r>
      <w:r w:rsidR="00B616EC" w:rsidRPr="003E54C4">
        <w:rPr>
          <w:rFonts w:ascii="ＭＳ 明朝" w:hAnsi="ＭＳ 明朝" w:hint="eastAsia"/>
          <w:color w:val="FF0000"/>
        </w:rPr>
        <w:t>実施計画書に適合した対象集団</w:t>
      </w:r>
      <w:r w:rsidR="00B616EC" w:rsidRPr="003E54C4">
        <w:rPr>
          <w:rFonts w:cs="Times New Roman" w:hint="eastAsia"/>
          <w:color w:val="FF0000"/>
        </w:rPr>
        <w:t>（</w:t>
      </w:r>
      <w:r w:rsidR="00B616EC" w:rsidRPr="003E54C4">
        <w:rPr>
          <w:rFonts w:cs="Times New Roman"/>
          <w:color w:val="FF0000"/>
        </w:rPr>
        <w:t>per-protocol set: PPS</w:t>
      </w:r>
      <w:r w:rsidR="00B616EC" w:rsidRPr="003E54C4">
        <w:rPr>
          <w:rFonts w:ascii="ＭＳ 明朝" w:hAnsi="ＭＳ 明朝" w:hint="eastAsia"/>
          <w:color w:val="FF0000"/>
        </w:rPr>
        <w:t>）は、</w:t>
      </w:r>
      <w:r w:rsidRPr="003E54C4">
        <w:rPr>
          <w:rFonts w:ascii="ＭＳ 明朝" w:hAnsi="ＭＳ 明朝" w:hint="eastAsia"/>
          <w:color w:val="FF0000"/>
        </w:rPr>
        <w:t>最大の解析対象集団（</w:t>
      </w:r>
      <w:r w:rsidRPr="003E54C4">
        <w:rPr>
          <w:rFonts w:ascii="ＭＳ 明朝" w:hAnsi="ＭＳ 明朝"/>
          <w:color w:val="FF0000"/>
        </w:rPr>
        <w:t>FAS）</w:t>
      </w:r>
      <w:r w:rsidRPr="003E54C4">
        <w:rPr>
          <w:rFonts w:ascii="ＭＳ 明朝" w:hAnsi="ＭＳ 明朝" w:hint="eastAsia"/>
          <w:color w:val="FF0000"/>
        </w:rPr>
        <w:t>の研究対象者のうち</w:t>
      </w:r>
      <w:r w:rsidR="006D19E4" w:rsidRPr="003E54C4">
        <w:rPr>
          <w:rFonts w:ascii="ＭＳ 明朝" w:hAnsi="ＭＳ 明朝" w:hint="eastAsia"/>
          <w:color w:val="FF0000"/>
        </w:rPr>
        <w:t>研究</w:t>
      </w:r>
      <w:r w:rsidRPr="003E54C4">
        <w:rPr>
          <w:rFonts w:ascii="ＭＳ 明朝" w:hAnsi="ＭＳ 明朝" w:hint="eastAsia"/>
          <w:color w:val="FF0000"/>
        </w:rPr>
        <w:t>実施計画書をより遵守している一部であり、</w:t>
      </w:r>
      <w:r w:rsidR="00B616EC" w:rsidRPr="003E54C4">
        <w:rPr>
          <w:rFonts w:cs="Times New Roman"/>
          <w:color w:val="FF0000"/>
        </w:rPr>
        <w:t>FAS</w:t>
      </w:r>
      <w:r w:rsidR="00B616EC" w:rsidRPr="003E54C4">
        <w:rPr>
          <w:rFonts w:ascii="ＭＳ 明朝" w:hAnsi="ＭＳ 明朝" w:hint="eastAsia"/>
          <w:color w:val="FF0000"/>
        </w:rPr>
        <w:t>から</w:t>
      </w:r>
      <w:r w:rsidR="00747840" w:rsidRPr="003E54C4">
        <w:rPr>
          <w:rFonts w:ascii="ＭＳ 明朝" w:hAnsi="ＭＳ 明朝" w:hint="eastAsia"/>
          <w:color w:val="FF0000"/>
        </w:rPr>
        <w:t>重大な</w:t>
      </w:r>
      <w:r w:rsidR="00B616EC" w:rsidRPr="003E54C4">
        <w:rPr>
          <w:rFonts w:ascii="ＭＳ 明朝" w:hAnsi="ＭＳ 明朝" w:hint="eastAsia"/>
          <w:color w:val="FF0000"/>
        </w:rPr>
        <w:t>研究計画書からの逸脱や違反</w:t>
      </w:r>
      <w:r w:rsidRPr="00CA410E">
        <w:rPr>
          <w:rFonts w:ascii="ＭＳ 明朝" w:hAnsi="ＭＳ 明朝" w:hint="eastAsia"/>
          <w:color w:val="FF0000"/>
        </w:rPr>
        <w:t>等</w:t>
      </w:r>
      <w:r w:rsidR="00B616EC" w:rsidRPr="003E54C4">
        <w:rPr>
          <w:rFonts w:ascii="ＭＳ 明朝" w:hAnsi="ＭＳ 明朝" w:hint="eastAsia"/>
          <w:color w:val="FF0000"/>
        </w:rPr>
        <w:t>のある</w:t>
      </w:r>
      <w:r w:rsidRPr="00CA410E">
        <w:rPr>
          <w:rFonts w:ascii="ＭＳ 明朝" w:hAnsi="ＭＳ 明朝" w:hint="eastAsia"/>
          <w:color w:val="FF0000"/>
        </w:rPr>
        <w:t>研究対象者</w:t>
      </w:r>
      <w:r w:rsidR="00B616EC" w:rsidRPr="003E54C4">
        <w:rPr>
          <w:rFonts w:ascii="ＭＳ 明朝" w:hAnsi="ＭＳ 明朝" w:hint="eastAsia"/>
          <w:color w:val="FF0000"/>
        </w:rPr>
        <w:t>を除いた対象集団である。</w:t>
      </w:r>
      <w:r w:rsidR="00B616EC" w:rsidRPr="003E54C4">
        <w:rPr>
          <w:rFonts w:cs="Times New Roman"/>
          <w:color w:val="FF0000"/>
        </w:rPr>
        <w:t>PPS</w:t>
      </w:r>
      <w:r w:rsidR="00596DE1" w:rsidRPr="00CA410E">
        <w:rPr>
          <w:rFonts w:ascii="ＭＳ 明朝" w:hAnsi="ＭＳ 明朝" w:hint="eastAsia"/>
          <w:color w:val="FF0000"/>
        </w:rPr>
        <w:t>は研究</w:t>
      </w:r>
      <w:r w:rsidR="00B616EC" w:rsidRPr="003E54C4">
        <w:rPr>
          <w:rFonts w:ascii="ＭＳ 明朝" w:hAnsi="ＭＳ 明朝" w:hint="eastAsia"/>
          <w:color w:val="FF0000"/>
        </w:rPr>
        <w:t>の目的に応じて必要な場合に定義</w:t>
      </w:r>
      <w:commentRangeStart w:id="92"/>
      <w:r w:rsidR="00B616EC" w:rsidRPr="003E54C4">
        <w:rPr>
          <w:rFonts w:ascii="ＭＳ 明朝" w:hAnsi="ＭＳ 明朝" w:hint="eastAsia"/>
          <w:color w:val="FF0000"/>
        </w:rPr>
        <w:t>する</w:t>
      </w:r>
      <w:commentRangeEnd w:id="92"/>
      <w:r w:rsidR="004653C3" w:rsidRPr="003E54C4">
        <w:rPr>
          <w:rStyle w:val="af4"/>
        </w:rPr>
        <w:commentReference w:id="92"/>
      </w:r>
      <w:r w:rsidR="00B616EC" w:rsidRPr="003E54C4">
        <w:rPr>
          <w:rFonts w:ascii="ＭＳ 明朝" w:hAnsi="ＭＳ 明朝" w:hint="eastAsia"/>
          <w:color w:val="FF0000"/>
        </w:rPr>
        <w:t>。</w:t>
      </w:r>
    </w:p>
    <w:p w14:paraId="6533D348" w14:textId="04AFE72F" w:rsidR="00B616EC" w:rsidRPr="003E54C4" w:rsidRDefault="00B616EC" w:rsidP="00B616EC">
      <w:pPr>
        <w:pStyle w:val="a5"/>
        <w:numPr>
          <w:ilvl w:val="2"/>
          <w:numId w:val="5"/>
        </w:numPr>
        <w:ind w:leftChars="0" w:left="709"/>
        <w:rPr>
          <w:rFonts w:ascii="ＭＳ 明朝" w:hAnsi="ＭＳ 明朝"/>
          <w:color w:val="FF0000"/>
          <w:kern w:val="20"/>
        </w:rPr>
      </w:pPr>
      <w:r w:rsidRPr="003E54C4">
        <w:rPr>
          <w:rFonts w:ascii="ＭＳ 明朝" w:hAnsi="ＭＳ 明朝" w:hint="eastAsia"/>
          <w:color w:val="FF0000"/>
          <w:kern w:val="20"/>
        </w:rPr>
        <w:t>安全性解析対象集団（</w:t>
      </w:r>
      <w:r w:rsidRPr="003E54C4">
        <w:rPr>
          <w:rFonts w:cs="Times New Roman"/>
          <w:color w:val="FF0000"/>
          <w:kern w:val="20"/>
        </w:rPr>
        <w:t>safety analysis set: SAF</w:t>
      </w:r>
      <w:r w:rsidRPr="003E54C4">
        <w:rPr>
          <w:rFonts w:ascii="ＭＳ 明朝" w:hAnsi="ＭＳ 明朝" w:hint="eastAsia"/>
          <w:color w:val="FF0000"/>
          <w:kern w:val="20"/>
        </w:rPr>
        <w:t>）は試験薬</w:t>
      </w:r>
      <w:r w:rsidR="00817E33" w:rsidRPr="00CA410E">
        <w:rPr>
          <w:rFonts w:ascii="ＭＳ 明朝" w:hAnsi="ＭＳ 明朝" w:hint="eastAsia"/>
          <w:color w:val="FF0000"/>
          <w:kern w:val="20"/>
        </w:rPr>
        <w:t>を</w:t>
      </w:r>
      <w:r w:rsidR="006D2EC9" w:rsidRPr="00CA410E">
        <w:rPr>
          <w:rFonts w:ascii="ＭＳ 明朝" w:hAnsi="ＭＳ 明朝" w:hint="eastAsia"/>
          <w:color w:val="FF0000"/>
          <w:kern w:val="20"/>
        </w:rPr>
        <w:t>１</w:t>
      </w:r>
      <w:r w:rsidRPr="003E54C4">
        <w:rPr>
          <w:rFonts w:ascii="ＭＳ 明朝" w:hAnsi="ＭＳ 明朝" w:hint="eastAsia"/>
          <w:color w:val="FF0000"/>
          <w:kern w:val="20"/>
        </w:rPr>
        <w:t>回以上</w:t>
      </w:r>
      <w:r w:rsidR="00817E33" w:rsidRPr="00CA410E">
        <w:rPr>
          <w:rFonts w:ascii="ＭＳ 明朝" w:hAnsi="ＭＳ 明朝" w:hint="eastAsia"/>
          <w:color w:val="FF0000"/>
          <w:kern w:val="20"/>
        </w:rPr>
        <w:t>投与された</w:t>
      </w:r>
      <w:r w:rsidRPr="003E54C4">
        <w:rPr>
          <w:rFonts w:ascii="ＭＳ 明朝" w:hAnsi="ＭＳ 明朝" w:hint="eastAsia"/>
          <w:color w:val="FF0000"/>
          <w:kern w:val="20"/>
        </w:rPr>
        <w:t>研究対象者集団とする。</w:t>
      </w:r>
    </w:p>
    <w:p w14:paraId="366A2F16" w14:textId="77777777" w:rsidR="00B616EC" w:rsidRDefault="00B616EC" w:rsidP="00B616EC">
      <w:pPr>
        <w:rPr>
          <w:rFonts w:ascii="ＭＳ 明朝" w:hAnsi="ＭＳ 明朝"/>
          <w:color w:val="FF0000"/>
          <w:kern w:val="20"/>
          <w:highlight w:val="yellow"/>
        </w:rPr>
      </w:pPr>
    </w:p>
    <w:p w14:paraId="04A4DF30" w14:textId="77777777" w:rsidR="00B616EC" w:rsidRPr="00076965" w:rsidRDefault="00B616EC" w:rsidP="00B616EC">
      <w:pPr>
        <w:pStyle w:val="af2"/>
        <w:snapToGrid/>
        <w:ind w:leftChars="0" w:left="0" w:firstLineChars="0" w:firstLine="0"/>
      </w:pPr>
      <w:r w:rsidRPr="00076965">
        <w:rPr>
          <w:rFonts w:hint="eastAsia"/>
        </w:rPr>
        <w:t>（例）</w:t>
      </w:r>
    </w:p>
    <w:p w14:paraId="4412D57B" w14:textId="77777777" w:rsidR="00B616EC" w:rsidRPr="00076965" w:rsidRDefault="00B616EC" w:rsidP="00B616EC">
      <w:pPr>
        <w:pStyle w:val="af2"/>
        <w:snapToGrid/>
        <w:ind w:leftChars="47" w:left="99" w:firstLineChars="47" w:firstLine="99"/>
      </w:pPr>
      <w:r w:rsidRPr="00076965">
        <w:rPr>
          <w:rFonts w:hint="eastAsia"/>
        </w:rPr>
        <w:t>有効性解析対象集団</w:t>
      </w:r>
    </w:p>
    <w:p w14:paraId="2194AD7F" w14:textId="3A94C48A" w:rsidR="00B616EC" w:rsidRPr="009A4141" w:rsidRDefault="00B616EC" w:rsidP="00B616EC">
      <w:pPr>
        <w:pStyle w:val="af2"/>
        <w:snapToGrid/>
        <w:ind w:leftChars="200" w:left="420" w:firstLineChars="102" w:firstLine="214"/>
      </w:pPr>
      <w:r w:rsidRPr="009A4141">
        <w:rPr>
          <w:rFonts w:hint="eastAsia"/>
        </w:rPr>
        <w:t>有効性評価の解析対象集団は、最大の解析対象集団（</w:t>
      </w:r>
      <w:r w:rsidRPr="009A4141">
        <w:t>Full Analysis Set</w:t>
      </w:r>
      <w:r w:rsidRPr="009A4141">
        <w:rPr>
          <w:rFonts w:hint="eastAsia"/>
        </w:rPr>
        <w:t>：</w:t>
      </w:r>
      <w:r w:rsidRPr="009A4141">
        <w:t>FAS</w:t>
      </w:r>
      <w:r w:rsidRPr="009A4141">
        <w:rPr>
          <w:rFonts w:hint="eastAsia"/>
        </w:rPr>
        <w:t>）とし、ランダム化</w:t>
      </w:r>
      <w:r w:rsidR="00076965" w:rsidRPr="00CA410E">
        <w:rPr>
          <w:rFonts w:hint="eastAsia"/>
        </w:rPr>
        <w:t>が行われた</w:t>
      </w:r>
      <w:r w:rsidRPr="009A4141">
        <w:rPr>
          <w:rFonts w:hint="eastAsia"/>
        </w:rPr>
        <w:t>全</w:t>
      </w:r>
      <w:r w:rsidR="00D70E58" w:rsidRPr="00CA410E">
        <w:rPr>
          <w:rFonts w:hint="eastAsia"/>
        </w:rPr>
        <w:t>ての</w:t>
      </w:r>
      <w:r w:rsidR="00076965" w:rsidRPr="00CA410E">
        <w:rPr>
          <w:rFonts w:hint="eastAsia"/>
        </w:rPr>
        <w:t>研究対象者</w:t>
      </w:r>
      <w:r w:rsidRPr="009A4141">
        <w:rPr>
          <w:rFonts w:hint="eastAsia"/>
        </w:rPr>
        <w:t>から以下の</w:t>
      </w:r>
      <w:r w:rsidR="00076965" w:rsidRPr="00CA410E">
        <w:rPr>
          <w:rFonts w:hint="eastAsia"/>
        </w:rPr>
        <w:t>研究対象者</w:t>
      </w:r>
      <w:r w:rsidRPr="009A4141">
        <w:rPr>
          <w:rFonts w:hint="eastAsia"/>
        </w:rPr>
        <w:t>を除いた集団とする。</w:t>
      </w:r>
    </w:p>
    <w:p w14:paraId="5FD0A47F" w14:textId="77777777" w:rsidR="00B616EC" w:rsidRPr="009A4141" w:rsidRDefault="00B616EC" w:rsidP="00B616EC">
      <w:pPr>
        <w:ind w:left="425"/>
        <w:rPr>
          <w:rFonts w:ascii="ＭＳ 明朝" w:hAnsi="ＭＳ 明朝"/>
          <w:color w:val="0070C0"/>
        </w:rPr>
      </w:pPr>
      <w:r w:rsidRPr="009A4141">
        <w:rPr>
          <w:rFonts w:ascii="ＭＳ 明朝" w:hAnsi="ＭＳ 明朝" w:hint="eastAsia"/>
          <w:color w:val="0070C0"/>
        </w:rPr>
        <w:t xml:space="preserve">　　　・主要な適格基準を満たしていない研究対象者</w:t>
      </w:r>
    </w:p>
    <w:p w14:paraId="6243814A" w14:textId="7844BC7E" w:rsidR="00B616EC" w:rsidRPr="00664478" w:rsidRDefault="00B616EC" w:rsidP="00B616EC">
      <w:pPr>
        <w:ind w:left="425"/>
        <w:rPr>
          <w:rFonts w:ascii="ＭＳ 明朝" w:hAnsi="ＭＳ 明朝"/>
          <w:color w:val="0070C0"/>
        </w:rPr>
      </w:pPr>
      <w:r w:rsidRPr="00664478">
        <w:rPr>
          <w:rFonts w:ascii="ＭＳ 明朝" w:hAnsi="ＭＳ 明朝" w:hint="eastAsia"/>
          <w:color w:val="0070C0"/>
        </w:rPr>
        <w:t xml:space="preserve">　　　・ランダム化後に試験治療を</w:t>
      </w:r>
      <w:r w:rsidRPr="00664478">
        <w:rPr>
          <w:rFonts w:ascii="ＭＳ 明朝" w:hAnsi="ＭＳ 明朝"/>
          <w:color w:val="0070C0"/>
        </w:rPr>
        <w:t>1</w:t>
      </w:r>
      <w:r w:rsidR="00076965" w:rsidRPr="00CA410E">
        <w:rPr>
          <w:rFonts w:ascii="ＭＳ 明朝" w:hAnsi="ＭＳ 明朝" w:hint="eastAsia"/>
          <w:color w:val="0070C0"/>
        </w:rPr>
        <w:t>度</w:t>
      </w:r>
      <w:r w:rsidRPr="00664478">
        <w:rPr>
          <w:rFonts w:ascii="ＭＳ 明朝" w:hAnsi="ＭＳ 明朝" w:hint="eastAsia"/>
          <w:color w:val="0070C0"/>
        </w:rPr>
        <w:t>も受けていない研究対象者</w:t>
      </w:r>
    </w:p>
    <w:p w14:paraId="52C3D5F7" w14:textId="77777777" w:rsidR="00B616EC" w:rsidRPr="00664478" w:rsidRDefault="00B616EC" w:rsidP="00B616EC">
      <w:pPr>
        <w:ind w:left="425"/>
        <w:rPr>
          <w:rFonts w:ascii="ＭＳ 明朝" w:hAnsi="ＭＳ 明朝"/>
          <w:color w:val="FF0000"/>
        </w:rPr>
      </w:pPr>
      <w:r w:rsidRPr="00664478">
        <w:rPr>
          <w:rFonts w:ascii="ＭＳ 明朝" w:hAnsi="ＭＳ 明朝" w:hint="eastAsia"/>
          <w:color w:val="0070C0"/>
        </w:rPr>
        <w:t xml:space="preserve">　　　・ランダム化後のデータが全くない研究対象者</w:t>
      </w:r>
    </w:p>
    <w:p w14:paraId="3DF435A7" w14:textId="77777777" w:rsidR="00B616EC" w:rsidRPr="00CA410E" w:rsidRDefault="00B616EC" w:rsidP="00B616EC">
      <w:pPr>
        <w:ind w:leftChars="288" w:left="605" w:firstLineChars="300" w:firstLine="630"/>
        <w:rPr>
          <w:rFonts w:ascii="ＭＳ 明朝" w:hAnsi="ＭＳ 明朝"/>
          <w:color w:val="FF0000"/>
          <w:highlight w:val="yellow"/>
        </w:rPr>
      </w:pPr>
    </w:p>
    <w:p w14:paraId="5CBB2819" w14:textId="0000303A" w:rsidR="00B616EC" w:rsidRPr="003E54C4" w:rsidRDefault="00B20F46" w:rsidP="00B616EC">
      <w:pPr>
        <w:ind w:leftChars="202" w:left="424" w:firstLineChars="99" w:firstLine="208"/>
        <w:rPr>
          <w:rFonts w:ascii="ＭＳ 明朝" w:hAnsi="ＭＳ 明朝"/>
          <w:color w:val="0070C0"/>
        </w:rPr>
      </w:pPr>
      <w:r w:rsidRPr="00CA410E">
        <w:rPr>
          <w:rFonts w:hint="eastAsia"/>
          <w:color w:val="0070C0"/>
        </w:rPr>
        <w:t>研究</w:t>
      </w:r>
      <w:r w:rsidR="00B616EC" w:rsidRPr="003E54C4">
        <w:rPr>
          <w:rFonts w:hint="eastAsia"/>
          <w:color w:val="0070C0"/>
        </w:rPr>
        <w:t>実施計画書に適合した解析対象集団</w:t>
      </w:r>
      <w:r w:rsidR="00B616EC" w:rsidRPr="003E54C4">
        <w:rPr>
          <w:rFonts w:cs="Times New Roman" w:hint="eastAsia"/>
          <w:color w:val="0070C0"/>
        </w:rPr>
        <w:t>（</w:t>
      </w:r>
      <w:r w:rsidR="00B616EC" w:rsidRPr="003E54C4">
        <w:rPr>
          <w:rFonts w:cs="Times New Roman"/>
          <w:color w:val="0070C0"/>
        </w:rPr>
        <w:t>per-protocol set: PPS</w:t>
      </w:r>
      <w:r w:rsidR="00B616EC" w:rsidRPr="003E54C4">
        <w:rPr>
          <w:rFonts w:ascii="ＭＳ 明朝" w:hAnsi="ＭＳ 明朝" w:hint="eastAsia"/>
          <w:color w:val="0070C0"/>
        </w:rPr>
        <w:t>）</w:t>
      </w:r>
      <w:r w:rsidR="00B616EC" w:rsidRPr="003E54C4">
        <w:rPr>
          <w:rFonts w:hint="eastAsia"/>
          <w:color w:val="0070C0"/>
        </w:rPr>
        <w:t>は、</w:t>
      </w:r>
      <w:r w:rsidR="00B616EC" w:rsidRPr="003E54C4">
        <w:rPr>
          <w:color w:val="0070C0"/>
        </w:rPr>
        <w:t>FAS</w:t>
      </w:r>
      <w:r w:rsidR="00B616EC" w:rsidRPr="003E54C4">
        <w:rPr>
          <w:rFonts w:hint="eastAsia"/>
          <w:color w:val="0070C0"/>
        </w:rPr>
        <w:t>から以下の症例を除いた集団とする</w:t>
      </w:r>
      <w:r w:rsidR="00B616EC" w:rsidRPr="003E54C4">
        <w:rPr>
          <w:rFonts w:ascii="ＭＳ 明朝" w:hAnsi="ＭＳ 明朝" w:hint="eastAsia"/>
          <w:color w:val="0070C0"/>
          <w:kern w:val="20"/>
        </w:rPr>
        <w:t>。</w:t>
      </w:r>
    </w:p>
    <w:p w14:paraId="31348DFA" w14:textId="7E6EE7E4" w:rsidR="000B22DC" w:rsidRPr="003E54C4" w:rsidRDefault="000B22DC" w:rsidP="00CA410E">
      <w:pPr>
        <w:ind w:left="425" w:firstLineChars="300" w:firstLine="630"/>
        <w:rPr>
          <w:rFonts w:ascii="ＭＳ 明朝" w:hAnsi="ＭＳ 明朝"/>
          <w:color w:val="0070C0"/>
        </w:rPr>
      </w:pPr>
      <w:r w:rsidRPr="003E54C4">
        <w:rPr>
          <w:rFonts w:ascii="ＭＳ 明朝" w:hAnsi="ＭＳ 明朝" w:hint="eastAsia"/>
          <w:color w:val="0070C0"/>
        </w:rPr>
        <w:t>・適格基準違反の</w:t>
      </w:r>
      <w:r w:rsidR="007F03E0" w:rsidRPr="003E54C4">
        <w:rPr>
          <w:rFonts w:ascii="ＭＳ 明朝" w:hAnsi="ＭＳ 明朝" w:hint="eastAsia"/>
          <w:color w:val="0070C0"/>
        </w:rPr>
        <w:t>症例</w:t>
      </w:r>
    </w:p>
    <w:p w14:paraId="595A12E5" w14:textId="5699992F" w:rsidR="00D41A50" w:rsidRPr="003E54C4" w:rsidRDefault="00747840" w:rsidP="00747840">
      <w:pPr>
        <w:rPr>
          <w:rFonts w:ascii="ＭＳ 明朝" w:hAnsi="ＭＳ 明朝"/>
          <w:color w:val="0070C0"/>
        </w:rPr>
      </w:pPr>
      <w:r w:rsidRPr="003E54C4">
        <w:rPr>
          <w:rFonts w:hint="eastAsia"/>
        </w:rPr>
        <w:t xml:space="preserve">　　　　　</w:t>
      </w:r>
      <w:r w:rsidRPr="003E54C4">
        <w:rPr>
          <w:rFonts w:ascii="ＭＳ 明朝" w:hAnsi="ＭＳ 明朝" w:hint="eastAsia"/>
          <w:color w:val="0070C0"/>
        </w:rPr>
        <w:t>・</w:t>
      </w:r>
      <w:r w:rsidR="00D41A50" w:rsidRPr="003E54C4">
        <w:rPr>
          <w:rFonts w:ascii="ＭＳ 明朝" w:hAnsi="ＭＳ 明朝" w:hint="eastAsia"/>
          <w:color w:val="0070C0"/>
        </w:rPr>
        <w:t>用法・用量違反</w:t>
      </w:r>
    </w:p>
    <w:p w14:paraId="603F3C8B" w14:textId="56C60679" w:rsidR="00D41A50" w:rsidRPr="003E54C4" w:rsidRDefault="00747840" w:rsidP="00747840">
      <w:pPr>
        <w:rPr>
          <w:rFonts w:ascii="ＭＳ 明朝" w:hAnsi="ＭＳ 明朝"/>
          <w:color w:val="0070C0"/>
        </w:rPr>
      </w:pPr>
      <w:r w:rsidRPr="003E54C4">
        <w:rPr>
          <w:rFonts w:hint="eastAsia"/>
        </w:rPr>
        <w:t xml:space="preserve">　　　　　</w:t>
      </w:r>
      <w:r w:rsidRPr="003E54C4">
        <w:rPr>
          <w:rFonts w:ascii="ＭＳ 明朝" w:hAnsi="ＭＳ 明朝" w:hint="eastAsia"/>
          <w:color w:val="0070C0"/>
        </w:rPr>
        <w:t>・</w:t>
      </w:r>
      <w:r w:rsidR="00D41A50" w:rsidRPr="003E54C4">
        <w:rPr>
          <w:rFonts w:ascii="ＭＳ 明朝" w:hAnsi="ＭＳ 明朝" w:hint="eastAsia"/>
          <w:color w:val="0070C0"/>
        </w:rPr>
        <w:t>投与期の試験薬の服薬率が</w:t>
      </w:r>
      <w:r w:rsidR="002E5040" w:rsidRPr="003E54C4">
        <w:rPr>
          <w:rFonts w:ascii="ＭＳ 明朝" w:hAnsi="ＭＳ 明朝"/>
          <w:color w:val="0070C0"/>
        </w:rPr>
        <w:t>50</w:t>
      </w:r>
      <w:r w:rsidR="00D41A50" w:rsidRPr="003E54C4">
        <w:rPr>
          <w:rFonts w:ascii="ＭＳ 明朝" w:hAnsi="ＭＳ 明朝"/>
          <w:color w:val="0070C0"/>
        </w:rPr>
        <w:t>%未満</w:t>
      </w:r>
    </w:p>
    <w:p w14:paraId="0DF2A982" w14:textId="7DC254D2" w:rsidR="002E5040" w:rsidRPr="003E54C4" w:rsidRDefault="00747840" w:rsidP="00747840">
      <w:pPr>
        <w:rPr>
          <w:rFonts w:ascii="ＭＳ 明朝" w:hAnsi="ＭＳ 明朝"/>
          <w:color w:val="0070C0"/>
        </w:rPr>
      </w:pPr>
      <w:r w:rsidRPr="003E54C4">
        <w:rPr>
          <w:rFonts w:hint="eastAsia"/>
        </w:rPr>
        <w:t xml:space="preserve">　　　　　</w:t>
      </w:r>
      <w:r w:rsidRPr="003E54C4">
        <w:rPr>
          <w:rFonts w:ascii="ＭＳ 明朝" w:hAnsi="ＭＳ 明朝" w:hint="eastAsia"/>
          <w:color w:val="0070C0"/>
        </w:rPr>
        <w:t>・</w:t>
      </w:r>
      <w:r w:rsidR="000B22DC" w:rsidRPr="00CA410E">
        <w:rPr>
          <w:rFonts w:ascii="ＭＳ 明朝" w:hAnsi="ＭＳ 明朝" w:hint="eastAsia"/>
          <w:color w:val="0070C0"/>
        </w:rPr>
        <w:t>併用禁止薬</w:t>
      </w:r>
      <w:r w:rsidR="002E5040" w:rsidRPr="003E54C4">
        <w:rPr>
          <w:rFonts w:ascii="ＭＳ 明朝" w:hAnsi="ＭＳ 明朝" w:hint="eastAsia"/>
          <w:color w:val="0070C0"/>
        </w:rPr>
        <w:t>を使用した症例</w:t>
      </w:r>
    </w:p>
    <w:p w14:paraId="0E6CA2F4" w14:textId="1E150269" w:rsidR="000B22DC" w:rsidRPr="003E54C4" w:rsidRDefault="00747840" w:rsidP="00CA410E">
      <w:pPr>
        <w:rPr>
          <w:rFonts w:ascii="ＭＳ 明朝" w:hAnsi="ＭＳ 明朝"/>
          <w:color w:val="0070C0"/>
        </w:rPr>
      </w:pPr>
      <w:r w:rsidRPr="003E54C4">
        <w:rPr>
          <w:rFonts w:hint="eastAsia"/>
        </w:rPr>
        <w:t xml:space="preserve">　　　　　</w:t>
      </w:r>
      <w:r w:rsidRPr="003E54C4">
        <w:rPr>
          <w:rFonts w:ascii="ＭＳ 明朝" w:hAnsi="ＭＳ 明朝" w:hint="eastAsia"/>
          <w:color w:val="0070C0"/>
        </w:rPr>
        <w:t>・</w:t>
      </w:r>
      <w:r w:rsidR="000B22DC" w:rsidRPr="00CA410E">
        <w:rPr>
          <w:rFonts w:ascii="ＭＳ 明朝" w:hAnsi="ＭＳ 明朝" w:hint="eastAsia"/>
          <w:color w:val="0070C0"/>
        </w:rPr>
        <w:t>併用禁止療法</w:t>
      </w:r>
      <w:r w:rsidR="002E5040" w:rsidRPr="003E54C4">
        <w:rPr>
          <w:rFonts w:ascii="ＭＳ 明朝" w:hAnsi="ＭＳ 明朝" w:hint="eastAsia"/>
          <w:color w:val="0070C0"/>
        </w:rPr>
        <w:t>を</w:t>
      </w:r>
      <w:r w:rsidR="000B22DC" w:rsidRPr="00CA410E">
        <w:rPr>
          <w:rFonts w:ascii="ＭＳ 明朝" w:hAnsi="ＭＳ 明朝" w:hint="eastAsia"/>
          <w:color w:val="0070C0"/>
        </w:rPr>
        <w:t>実施</w:t>
      </w:r>
      <w:r w:rsidR="002E5040" w:rsidRPr="003E54C4">
        <w:rPr>
          <w:rFonts w:ascii="ＭＳ 明朝" w:hAnsi="ＭＳ 明朝" w:hint="eastAsia"/>
          <w:color w:val="0070C0"/>
        </w:rPr>
        <w:t>した症例</w:t>
      </w:r>
    </w:p>
    <w:p w14:paraId="61239C76" w14:textId="6525D906" w:rsidR="002E5040" w:rsidRPr="003E54C4" w:rsidRDefault="002E5040" w:rsidP="00CA410E">
      <w:pPr>
        <w:ind w:left="425" w:firstLineChars="400" w:firstLine="840"/>
      </w:pPr>
      <w:r w:rsidRPr="003E54C4">
        <w:rPr>
          <w:rFonts w:hint="eastAsia"/>
        </w:rPr>
        <w:t xml:space="preserve">　　　　　</w:t>
      </w:r>
    </w:p>
    <w:p w14:paraId="15047C4E" w14:textId="77777777" w:rsidR="00B616EC" w:rsidRPr="003E54C4" w:rsidRDefault="00B616EC" w:rsidP="00B616EC">
      <w:pPr>
        <w:pStyle w:val="af2"/>
        <w:snapToGrid/>
        <w:ind w:leftChars="47" w:left="99" w:firstLineChars="47" w:firstLine="99"/>
      </w:pPr>
      <w:r w:rsidRPr="003E54C4">
        <w:rPr>
          <w:rFonts w:hint="eastAsia"/>
        </w:rPr>
        <w:t>安全性解析対象集団</w:t>
      </w:r>
    </w:p>
    <w:p w14:paraId="53B52658" w14:textId="5FD68F9A" w:rsidR="00B616EC" w:rsidRPr="00CA410E" w:rsidRDefault="00B616EC" w:rsidP="00CA410E">
      <w:pPr>
        <w:pStyle w:val="af2"/>
        <w:snapToGrid/>
        <w:ind w:leftChars="202" w:left="424" w:firstLineChars="91" w:firstLine="191"/>
      </w:pPr>
      <w:r w:rsidRPr="003E54C4">
        <w:rPr>
          <w:rFonts w:ascii="ＭＳ 明朝" w:hAnsi="ＭＳ 明朝" w:hint="eastAsia"/>
          <w:kern w:val="20"/>
        </w:rPr>
        <w:t>安全性解析対象集団（</w:t>
      </w:r>
      <w:r w:rsidRPr="003E54C4">
        <w:rPr>
          <w:rFonts w:cs="Times New Roman"/>
          <w:kern w:val="20"/>
        </w:rPr>
        <w:t>safety analysis set: SAF</w:t>
      </w:r>
      <w:r w:rsidRPr="003E54C4">
        <w:rPr>
          <w:rFonts w:ascii="ＭＳ 明朝" w:hAnsi="ＭＳ 明朝" w:hint="eastAsia"/>
          <w:kern w:val="20"/>
        </w:rPr>
        <w:t>）は、試験薬</w:t>
      </w:r>
      <w:r w:rsidR="003624C0" w:rsidRPr="003E54C4">
        <w:rPr>
          <w:rFonts w:ascii="ＭＳ 明朝" w:hAnsi="ＭＳ 明朝" w:hint="eastAsia"/>
          <w:kern w:val="20"/>
        </w:rPr>
        <w:t>を</w:t>
      </w:r>
      <w:r w:rsidR="007F20A3" w:rsidRPr="003E54C4">
        <w:rPr>
          <w:rFonts w:ascii="ＭＳ 明朝" w:hAnsi="ＭＳ 明朝" w:hint="eastAsia"/>
          <w:kern w:val="20"/>
        </w:rPr>
        <w:t>１</w:t>
      </w:r>
      <w:r w:rsidRPr="003E54C4">
        <w:rPr>
          <w:rFonts w:ascii="ＭＳ 明朝" w:hAnsi="ＭＳ 明朝" w:hint="eastAsia"/>
          <w:kern w:val="20"/>
        </w:rPr>
        <w:t>回以上</w:t>
      </w:r>
      <w:r w:rsidR="005C39B5" w:rsidRPr="003E54C4">
        <w:rPr>
          <w:rFonts w:ascii="ＭＳ 明朝" w:hAnsi="ＭＳ 明朝" w:hint="eastAsia"/>
          <w:kern w:val="20"/>
        </w:rPr>
        <w:t>投与された</w:t>
      </w:r>
      <w:r w:rsidRPr="003E54C4">
        <w:rPr>
          <w:rFonts w:ascii="ＭＳ 明朝" w:hAnsi="ＭＳ 明朝" w:hint="eastAsia"/>
          <w:kern w:val="20"/>
        </w:rPr>
        <w:t>研究対象者集団とする。</w:t>
      </w:r>
    </w:p>
    <w:p w14:paraId="48F18C1F" w14:textId="3FABA588" w:rsidR="00717F64" w:rsidRPr="00C936A8" w:rsidRDefault="00717F64" w:rsidP="00717F64">
      <w:pPr>
        <w:rPr>
          <w:rFonts w:ascii="ＭＳ Ｐゴシック" w:eastAsia="ＭＳ Ｐゴシック" w:hAnsi="ＭＳ Ｐゴシック"/>
        </w:rPr>
      </w:pPr>
    </w:p>
    <w:bookmarkStart w:id="93" w:name="_Toc133307855"/>
    <w:p w14:paraId="170A4236" w14:textId="19FC2085" w:rsidR="00717F64" w:rsidRDefault="00000000" w:rsidP="00BF340F">
      <w:pPr>
        <w:pStyle w:val="2"/>
      </w:pPr>
      <w:sdt>
        <w:sdtPr>
          <w:rPr>
            <w:rFonts w:hint="eastAsia"/>
          </w:rPr>
          <w:id w:val="-139187815"/>
          <w:placeholder>
            <w:docPart w:val="DefaultPlaceholder_-1854013440"/>
          </w:placeholder>
          <w15:appearance w15:val="hidden"/>
        </w:sdtPr>
        <w:sdtContent>
          <w:r w:rsidR="009451FC" w:rsidRPr="00DB6833">
            <w:rPr>
              <w:rFonts w:hint="eastAsia"/>
            </w:rPr>
            <w:t>目標症例数および設定根拠</w:t>
          </w:r>
        </w:sdtContent>
      </w:sdt>
      <w:bookmarkEnd w:id="93"/>
    </w:p>
    <w:p w14:paraId="1A424A0C" w14:textId="329CA170" w:rsidR="00326234" w:rsidRPr="008A7266" w:rsidRDefault="00326234">
      <w:pPr>
        <w:pStyle w:val="af1"/>
        <w:ind w:left="210"/>
      </w:pPr>
      <w:r w:rsidRPr="008A7266">
        <w:rPr>
          <w:rFonts w:hint="eastAsia"/>
        </w:rPr>
        <w:t>目標症例数とその設定根拠を記載</w:t>
      </w:r>
      <w:r w:rsidR="00636485">
        <w:rPr>
          <w:rFonts w:hint="eastAsia"/>
        </w:rPr>
        <w:t>する</w:t>
      </w:r>
      <w:r>
        <w:rPr>
          <w:rFonts w:hint="eastAsia"/>
        </w:rPr>
        <w:t>。</w:t>
      </w:r>
      <w:r w:rsidRPr="008A7266">
        <w:rPr>
          <w:rFonts w:hint="eastAsia"/>
        </w:rPr>
        <w:t>目標症例数は、主要評価項目とその解析方法に基づいて設定し、脱落、中止例など</w:t>
      </w:r>
      <w:r>
        <w:rPr>
          <w:rFonts w:hint="eastAsia"/>
        </w:rPr>
        <w:t>を</w:t>
      </w:r>
      <w:r w:rsidRPr="008A7266">
        <w:rPr>
          <w:rFonts w:hint="eastAsia"/>
        </w:rPr>
        <w:t>考慮して算出</w:t>
      </w:r>
      <w:r w:rsidR="00636485">
        <w:rPr>
          <w:rFonts w:hint="eastAsia"/>
        </w:rPr>
        <w:t>する</w:t>
      </w:r>
      <w:r>
        <w:rPr>
          <w:rFonts w:hint="eastAsia"/>
        </w:rPr>
        <w:t>。</w:t>
      </w:r>
      <w:r w:rsidRPr="008A7266">
        <w:rPr>
          <w:rFonts w:hint="eastAsia"/>
        </w:rPr>
        <w:t>有意水準</w:t>
      </w:r>
      <w:r>
        <w:rPr>
          <w:rFonts w:hint="eastAsia"/>
        </w:rPr>
        <w:t>（両側または片側）</w:t>
      </w:r>
      <w:r w:rsidRPr="008A7266">
        <w:rPr>
          <w:rFonts w:hint="eastAsia"/>
        </w:rPr>
        <w:t>、検出力は必ず記載し、症例数設計に必要な効果量等の見積もりに使用した文献があれば、引用</w:t>
      </w:r>
      <w:r w:rsidR="00636485">
        <w:rPr>
          <w:rFonts w:hint="eastAsia"/>
        </w:rPr>
        <w:t>する</w:t>
      </w:r>
      <w:r w:rsidRPr="008A7266">
        <w:rPr>
          <w:rFonts w:hint="eastAsia"/>
        </w:rPr>
        <w:t>。</w:t>
      </w:r>
    </w:p>
    <w:p w14:paraId="7C1F7E74" w14:textId="67E33070" w:rsidR="00326234" w:rsidRPr="008A7266" w:rsidRDefault="00326234" w:rsidP="00BF340F">
      <w:pPr>
        <w:pStyle w:val="af1"/>
        <w:ind w:leftChars="47" w:left="99"/>
      </w:pPr>
    </w:p>
    <w:p w14:paraId="5F432F03" w14:textId="258B8A66" w:rsidR="00326234" w:rsidRDefault="00326234" w:rsidP="00962DCB">
      <w:pPr>
        <w:pStyle w:val="af1"/>
        <w:ind w:left="210"/>
      </w:pPr>
      <w:r w:rsidRPr="008A7266">
        <w:rPr>
          <w:rFonts w:hint="eastAsia"/>
        </w:rPr>
        <w:t>全く新規の試験や、過去のデータ、パイロット試験などのデータがなく、統計学的検出力に基づいて目標症例数を設定できない場合は、試験の実現可能性や、想定する状況を考慮して目標症例数</w:t>
      </w:r>
      <w:r w:rsidR="00271022">
        <w:rPr>
          <w:rFonts w:hint="eastAsia"/>
        </w:rPr>
        <w:t>を</w:t>
      </w:r>
      <w:r w:rsidRPr="008A7266">
        <w:rPr>
          <w:rFonts w:hint="eastAsia"/>
        </w:rPr>
        <w:t>算出</w:t>
      </w:r>
      <w:r w:rsidR="00636485">
        <w:rPr>
          <w:rFonts w:hint="eastAsia"/>
        </w:rPr>
        <w:t>する</w:t>
      </w:r>
      <w:r>
        <w:rPr>
          <w:rFonts w:hint="eastAsia"/>
        </w:rPr>
        <w:t>。</w:t>
      </w:r>
    </w:p>
    <w:p w14:paraId="75493229" w14:textId="5CFC0744" w:rsidR="00D323A3" w:rsidRPr="00D323A3" w:rsidRDefault="00D323A3" w:rsidP="00D323A3">
      <w:r>
        <w:rPr>
          <w:rFonts w:hint="eastAsia"/>
        </w:rPr>
        <w:t xml:space="preserve">　</w:t>
      </w:r>
    </w:p>
    <w:p w14:paraId="5E7B023C" w14:textId="43C60847" w:rsidR="00326234" w:rsidRPr="000D7961" w:rsidRDefault="00962DCB" w:rsidP="000B158E">
      <w:pPr>
        <w:pStyle w:val="kisairei"/>
        <w:snapToGrid/>
        <w:ind w:left="210" w:hanging="210"/>
        <w:rPr>
          <w:lang w:eastAsia="zh-TW"/>
        </w:rPr>
      </w:pPr>
      <w:r w:rsidRPr="000D7961">
        <w:rPr>
          <w:rFonts w:hint="eastAsia"/>
          <w:lang w:eastAsia="zh-TW"/>
        </w:rPr>
        <w:t>（</w:t>
      </w:r>
      <w:r w:rsidR="00326234" w:rsidRPr="000D7961">
        <w:rPr>
          <w:rFonts w:hint="eastAsia"/>
          <w:lang w:eastAsia="zh-TW"/>
        </w:rPr>
        <w:t>例）</w:t>
      </w:r>
    </w:p>
    <w:p w14:paraId="3011A75E" w14:textId="77777777" w:rsidR="00326234" w:rsidRPr="00270FE6" w:rsidRDefault="00326234" w:rsidP="000B158E">
      <w:pPr>
        <w:pStyle w:val="af2"/>
        <w:snapToGrid/>
        <w:ind w:left="210" w:firstLine="210"/>
        <w:rPr>
          <w:lang w:eastAsia="zh-TW"/>
        </w:rPr>
      </w:pPr>
      <w:r w:rsidRPr="00270FE6">
        <w:rPr>
          <w:rFonts w:hint="eastAsia"/>
          <w:lang w:eastAsia="zh-TW"/>
        </w:rPr>
        <w:t xml:space="preserve">目標症例数　</w:t>
      </w:r>
      <w:r w:rsidRPr="00270FE6">
        <w:rPr>
          <w:lang w:eastAsia="zh-TW"/>
        </w:rPr>
        <w:t>XXX</w:t>
      </w:r>
      <w:r w:rsidRPr="00270FE6">
        <w:rPr>
          <w:lang w:eastAsia="zh-TW"/>
        </w:rPr>
        <w:t>例</w:t>
      </w:r>
    </w:p>
    <w:p w14:paraId="304E8662" w14:textId="77777777" w:rsidR="00326234" w:rsidRDefault="00326234">
      <w:pPr>
        <w:ind w:left="425"/>
        <w:rPr>
          <w:rFonts w:ascii="ＭＳ Ｐゴシック" w:eastAsia="ＭＳ Ｐゴシック" w:hAnsi="ＭＳ Ｐゴシック"/>
          <w:color w:val="0070C0"/>
          <w:kern w:val="20"/>
          <w:lang w:eastAsia="zh-TW"/>
        </w:rPr>
      </w:pPr>
    </w:p>
    <w:sdt>
      <w:sdtPr>
        <w:rPr>
          <w:rFonts w:ascii="ＭＳ Ｐゴシック" w:eastAsia="ＭＳ Ｐゴシック" w:hAnsi="ＭＳ Ｐゴシック" w:hint="eastAsia"/>
          <w:kern w:val="20"/>
        </w:rPr>
        <w:id w:val="1215085544"/>
        <w:placeholder>
          <w:docPart w:val="DefaultPlaceholder_-1854013440"/>
        </w:placeholder>
        <w15:appearance w15:val="hidden"/>
      </w:sdtPr>
      <w:sdtContent>
        <w:p w14:paraId="4F863125" w14:textId="5C46D3C2" w:rsidR="00326234" w:rsidRPr="00962DCB" w:rsidRDefault="00326234">
          <w:pPr>
            <w:rPr>
              <w:rFonts w:ascii="ＭＳ Ｐゴシック" w:eastAsia="ＭＳ Ｐゴシック" w:hAnsi="ＭＳ Ｐゴシック"/>
              <w:kern w:val="20"/>
            </w:rPr>
          </w:pPr>
          <w:r w:rsidRPr="00962DCB">
            <w:rPr>
              <w:rFonts w:ascii="ＭＳ Ｐゴシック" w:eastAsia="ＭＳ Ｐゴシック" w:hAnsi="ＭＳ Ｐゴシック" w:hint="eastAsia"/>
              <w:kern w:val="20"/>
            </w:rPr>
            <w:t>【設定根拠】</w:t>
          </w:r>
        </w:p>
      </w:sdtContent>
    </w:sdt>
    <w:p w14:paraId="6A184695" w14:textId="2A1815D7" w:rsidR="00326234" w:rsidRPr="000D7961" w:rsidRDefault="00962DCB" w:rsidP="000B158E">
      <w:pPr>
        <w:pStyle w:val="kisairei"/>
        <w:snapToGrid/>
        <w:ind w:left="210" w:hanging="210"/>
      </w:pPr>
      <w:r w:rsidRPr="000D7961">
        <w:t>（</w:t>
      </w:r>
      <w:r w:rsidRPr="000D7961">
        <w:rPr>
          <w:rFonts w:hint="eastAsia"/>
        </w:rPr>
        <w:t>例）</w:t>
      </w:r>
    </w:p>
    <w:p w14:paraId="4058C2C8" w14:textId="1D9BE0CC" w:rsidR="00326234" w:rsidRPr="00270FE6" w:rsidRDefault="000E20B4" w:rsidP="000B158E">
      <w:pPr>
        <w:pStyle w:val="af2"/>
        <w:snapToGrid/>
        <w:ind w:left="210" w:firstLine="210"/>
      </w:pPr>
      <w:r>
        <w:rPr>
          <w:rFonts w:hint="eastAsia"/>
        </w:rPr>
        <w:t>これまでの研究結果によると、</w:t>
      </w:r>
      <w:r>
        <w:rPr>
          <w:rFonts w:hint="eastAsia"/>
        </w:rPr>
        <w:t>A</w:t>
      </w:r>
      <w:r>
        <w:rPr>
          <w:rFonts w:hint="eastAsia"/>
        </w:rPr>
        <w:t>による報告では</w:t>
      </w:r>
      <w:r>
        <w:rPr>
          <w:rFonts w:hint="eastAsia"/>
        </w:rPr>
        <w:t>Y</w:t>
      </w:r>
      <w:r>
        <w:t>YY</w:t>
      </w:r>
      <w:r>
        <w:rPr>
          <w:rFonts w:hint="eastAsia"/>
        </w:rPr>
        <w:t>、我々の予備検討から</w:t>
      </w:r>
      <w:r>
        <w:rPr>
          <w:rFonts w:hint="eastAsia"/>
        </w:rPr>
        <w:t>Z</w:t>
      </w:r>
      <w:r>
        <w:t>ZZ</w:t>
      </w:r>
      <w:r>
        <w:rPr>
          <w:rFonts w:hint="eastAsia"/>
        </w:rPr>
        <w:t>という報告がなされている。これらの結果</w:t>
      </w:r>
      <w:r w:rsidR="00326234" w:rsidRPr="00270FE6">
        <w:rPr>
          <w:rFonts w:hint="eastAsia"/>
        </w:rPr>
        <w:t>から、主要評価項目</w:t>
      </w:r>
      <w:r w:rsidR="00326234" w:rsidRPr="00270FE6">
        <w:rPr>
          <w:rFonts w:hint="eastAsia"/>
        </w:rPr>
        <w:t>XXX</w:t>
      </w:r>
      <w:r w:rsidR="00326234" w:rsidRPr="00270FE6">
        <w:rPr>
          <w:rFonts w:hint="eastAsia"/>
        </w:rPr>
        <w:t>の臨床的に意味のある最小の平均値の群間差を</w:t>
      </w:r>
      <w:r w:rsidR="00326234" w:rsidRPr="00270FE6">
        <w:rPr>
          <w:rFonts w:hint="eastAsia"/>
        </w:rPr>
        <w:t>XXX</w:t>
      </w:r>
      <w:r w:rsidR="00326234" w:rsidRPr="00270FE6">
        <w:rPr>
          <w:rFonts w:hint="eastAsia"/>
        </w:rPr>
        <w:t>とし、各群での標準偏差を</w:t>
      </w:r>
      <w:r w:rsidR="00326234" w:rsidRPr="00270FE6">
        <w:rPr>
          <w:rFonts w:hint="eastAsia"/>
        </w:rPr>
        <w:t>XXX</w:t>
      </w:r>
      <w:r w:rsidR="00326234" w:rsidRPr="00270FE6">
        <w:rPr>
          <w:rFonts w:hint="eastAsia"/>
        </w:rPr>
        <w:t>と設定した。</w:t>
      </w:r>
      <w:r>
        <w:rPr>
          <w:rFonts w:hint="eastAsia"/>
        </w:rPr>
        <w:t>本研究の有意水準を両側</w:t>
      </w:r>
      <w:r>
        <w:rPr>
          <w:rFonts w:hint="eastAsia"/>
        </w:rPr>
        <w:t>5</w:t>
      </w:r>
      <w:r>
        <w:t>%,</w:t>
      </w:r>
      <w:r>
        <w:rPr>
          <w:rFonts w:hint="eastAsia"/>
        </w:rPr>
        <w:t>検出力を</w:t>
      </w:r>
      <w:r>
        <w:rPr>
          <w:rFonts w:hint="eastAsia"/>
        </w:rPr>
        <w:t>8</w:t>
      </w:r>
      <w:r>
        <w:t>0%</w:t>
      </w:r>
      <w:r>
        <w:rPr>
          <w:rFonts w:hint="eastAsia"/>
        </w:rPr>
        <w:t>とした場合、</w:t>
      </w:r>
      <w:r>
        <w:rPr>
          <w:rFonts w:hint="eastAsia"/>
        </w:rPr>
        <w:t>2</w:t>
      </w:r>
      <w:r>
        <w:rPr>
          <w:rFonts w:hint="eastAsia"/>
        </w:rPr>
        <w:t>群の平均に基づく必要症例数はｘｘｘ例と算出された。</w:t>
      </w:r>
      <w:r w:rsidR="00326234" w:rsidRPr="00270FE6">
        <w:rPr>
          <w:rFonts w:hint="eastAsia"/>
        </w:rPr>
        <w:t>脱落率を</w:t>
      </w:r>
      <w:r w:rsidR="00326234" w:rsidRPr="00270FE6">
        <w:rPr>
          <w:rFonts w:hint="eastAsia"/>
        </w:rPr>
        <w:t>XXX</w:t>
      </w:r>
      <w:r w:rsidR="00326234" w:rsidRPr="00270FE6">
        <w:rPr>
          <w:rFonts w:hint="eastAsia"/>
        </w:rPr>
        <w:t>％とすると、最終的に必要な症例数は</w:t>
      </w:r>
      <w:r w:rsidR="00326234" w:rsidRPr="00270FE6">
        <w:rPr>
          <w:rFonts w:hint="eastAsia"/>
        </w:rPr>
        <w:t>XXX</w:t>
      </w:r>
      <w:r w:rsidR="00326234" w:rsidRPr="00270FE6">
        <w:rPr>
          <w:rFonts w:hint="eastAsia"/>
        </w:rPr>
        <w:t>とな</w:t>
      </w:r>
      <w:r>
        <w:rPr>
          <w:rFonts w:hint="eastAsia"/>
        </w:rPr>
        <w:t>るため、</w:t>
      </w:r>
      <w:r w:rsidR="00326234" w:rsidRPr="00270FE6">
        <w:rPr>
          <w:rFonts w:hint="eastAsia"/>
        </w:rPr>
        <w:t>各群</w:t>
      </w:r>
      <w:r w:rsidR="00326234" w:rsidRPr="00270FE6">
        <w:rPr>
          <w:rFonts w:hint="eastAsia"/>
        </w:rPr>
        <w:t>XXX</w:t>
      </w:r>
      <w:r w:rsidR="00326234" w:rsidRPr="00270FE6">
        <w:rPr>
          <w:rFonts w:hint="eastAsia"/>
        </w:rPr>
        <w:t>例</w:t>
      </w:r>
      <w:r>
        <w:rPr>
          <w:rFonts w:hint="eastAsia"/>
        </w:rPr>
        <w:t>を本研究の目標症例数とした。</w:t>
      </w:r>
    </w:p>
    <w:p w14:paraId="4D90B14C" w14:textId="77777777" w:rsidR="000E20B4" w:rsidRDefault="000E20B4" w:rsidP="000B158E">
      <w:pPr>
        <w:pStyle w:val="a0"/>
        <w:snapToGrid/>
        <w:ind w:left="210" w:firstLine="210"/>
      </w:pPr>
    </w:p>
    <w:bookmarkStart w:id="94" w:name="_Toc133307856" w:displacedByCustomXml="next"/>
    <w:sdt>
      <w:sdtPr>
        <w:rPr>
          <w:rFonts w:hint="eastAsia"/>
        </w:rPr>
        <w:id w:val="960850567"/>
        <w:placeholder>
          <w:docPart w:val="DefaultPlaceholder_-1854013440"/>
        </w:placeholder>
        <w15:appearance w15:val="hidden"/>
      </w:sdtPr>
      <w:sdtContent>
        <w:p w14:paraId="1D4E9AC5" w14:textId="4A4A3A15" w:rsidR="009451FC" w:rsidRDefault="009451FC" w:rsidP="00BF340F">
          <w:pPr>
            <w:pStyle w:val="2"/>
          </w:pPr>
          <w:r>
            <w:rPr>
              <w:rFonts w:hint="eastAsia"/>
            </w:rPr>
            <w:t>集計・</w:t>
          </w:r>
          <w:r w:rsidRPr="00C936A8">
            <w:rPr>
              <w:rFonts w:hint="eastAsia"/>
            </w:rPr>
            <w:t>解析方法</w:t>
          </w:r>
        </w:p>
      </w:sdtContent>
    </w:sdt>
    <w:bookmarkEnd w:id="94" w:displacedByCustomXml="prev"/>
    <w:p w14:paraId="1D0908E6" w14:textId="57D28BF6" w:rsidR="00326234" w:rsidRDefault="00326234" w:rsidP="00F939D5">
      <w:pPr>
        <w:pStyle w:val="af1"/>
        <w:ind w:left="210"/>
      </w:pPr>
      <w:r>
        <w:rPr>
          <w:rFonts w:hint="eastAsia"/>
        </w:rPr>
        <w:t>本試験で実施する</w:t>
      </w:r>
      <w:r w:rsidRPr="00C74435">
        <w:rPr>
          <w:rFonts w:hint="eastAsia"/>
        </w:rPr>
        <w:t>統計解析方法を</w:t>
      </w:r>
      <w:r>
        <w:rPr>
          <w:rFonts w:hint="eastAsia"/>
        </w:rPr>
        <w:t>、研究対象者の背景、主要評価項目、副次的評価項目、および安全性評価項目に分けて記載</w:t>
      </w:r>
      <w:r w:rsidR="00636485">
        <w:rPr>
          <w:rFonts w:hint="eastAsia"/>
        </w:rPr>
        <w:t>する</w:t>
      </w:r>
      <w:r>
        <w:rPr>
          <w:rFonts w:hint="eastAsia"/>
        </w:rPr>
        <w:t>。記述統計量を算出する場合は、記述統計量の種類（平均値、中央値、標準偏差など）を記載し、</w:t>
      </w:r>
      <w:r w:rsidRPr="00C74435">
        <w:rPr>
          <w:rFonts w:hint="eastAsia"/>
        </w:rPr>
        <w:t>統計的仮説検定を用いる場合は、</w:t>
      </w:r>
      <w:r>
        <w:rPr>
          <w:rFonts w:hint="eastAsia"/>
        </w:rPr>
        <w:t>統計手法、有意水準（通常</w:t>
      </w:r>
      <w:r>
        <w:rPr>
          <w:rFonts w:hint="eastAsia"/>
        </w:rPr>
        <w:t>5%</w:t>
      </w:r>
      <w:r>
        <w:rPr>
          <w:rFonts w:hint="eastAsia"/>
        </w:rPr>
        <w:t>）、両側検定、または片側検定を実施するか記載</w:t>
      </w:r>
      <w:r w:rsidR="00636485">
        <w:rPr>
          <w:rFonts w:hint="eastAsia"/>
        </w:rPr>
        <w:t>する</w:t>
      </w:r>
      <w:r>
        <w:rPr>
          <w:rFonts w:hint="eastAsia"/>
        </w:rPr>
        <w:t>。また、区間推定を行う場合は、信頼水準（通常</w:t>
      </w:r>
      <w:r>
        <w:rPr>
          <w:rFonts w:hint="eastAsia"/>
        </w:rPr>
        <w:t>95%</w:t>
      </w:r>
      <w:r>
        <w:rPr>
          <w:rFonts w:hint="eastAsia"/>
        </w:rPr>
        <w:t>）も記載</w:t>
      </w:r>
      <w:r w:rsidR="00636485">
        <w:rPr>
          <w:rFonts w:hint="eastAsia"/>
        </w:rPr>
        <w:t>する</w:t>
      </w:r>
      <w:r>
        <w:rPr>
          <w:rFonts w:hint="eastAsia"/>
        </w:rPr>
        <w:t>。</w:t>
      </w:r>
    </w:p>
    <w:p w14:paraId="6E7FFE50" w14:textId="0823C81D" w:rsidR="00326234" w:rsidRDefault="000D7961" w:rsidP="000B158E">
      <w:pPr>
        <w:pStyle w:val="kisairei"/>
        <w:snapToGrid/>
        <w:ind w:left="210" w:hanging="210"/>
      </w:pPr>
      <w:r>
        <w:rPr>
          <w:rFonts w:hint="eastAsia"/>
        </w:rPr>
        <w:t>（</w:t>
      </w:r>
      <w:r w:rsidR="00326234" w:rsidRPr="00C936A8">
        <w:rPr>
          <w:rFonts w:hint="eastAsia"/>
        </w:rPr>
        <w:t>例）</w:t>
      </w:r>
    </w:p>
    <w:p w14:paraId="3F4C2BE3" w14:textId="77777777" w:rsidR="00326234" w:rsidRPr="00270FE6" w:rsidRDefault="00326234" w:rsidP="000B158E">
      <w:pPr>
        <w:pStyle w:val="af2"/>
        <w:snapToGrid/>
        <w:ind w:left="210" w:firstLine="210"/>
      </w:pPr>
      <w:r w:rsidRPr="00270FE6">
        <w:rPr>
          <w:rFonts w:hint="eastAsia"/>
        </w:rPr>
        <w:t>本試験では、特に定める場合を除いて有意水準を両側</w:t>
      </w:r>
      <w:r w:rsidRPr="00270FE6">
        <w:rPr>
          <w:rFonts w:hint="eastAsia"/>
        </w:rPr>
        <w:t>5</w:t>
      </w:r>
      <w:r w:rsidRPr="00270FE6">
        <w:rPr>
          <w:rFonts w:hint="eastAsia"/>
        </w:rPr>
        <w:t>％、信頼係数を両側</w:t>
      </w:r>
      <w:r w:rsidRPr="00270FE6">
        <w:rPr>
          <w:rFonts w:hint="eastAsia"/>
        </w:rPr>
        <w:t>95</w:t>
      </w:r>
      <w:r w:rsidRPr="00270FE6">
        <w:rPr>
          <w:rFonts w:hint="eastAsia"/>
        </w:rPr>
        <w:t>％とする。</w:t>
      </w:r>
    </w:p>
    <w:p w14:paraId="683C81CC" w14:textId="77777777" w:rsidR="00326234" w:rsidRPr="00270FE6" w:rsidRDefault="00326234" w:rsidP="000B158E">
      <w:pPr>
        <w:pStyle w:val="af2"/>
        <w:snapToGrid/>
        <w:ind w:left="210" w:firstLine="210"/>
      </w:pPr>
    </w:p>
    <w:p w14:paraId="744C633F" w14:textId="77777777" w:rsidR="00326234" w:rsidRPr="00270FE6" w:rsidRDefault="00326234" w:rsidP="000B158E">
      <w:pPr>
        <w:pStyle w:val="af2"/>
        <w:snapToGrid/>
        <w:ind w:leftChars="47" w:left="99" w:firstLineChars="47" w:firstLine="99"/>
      </w:pPr>
      <w:r w:rsidRPr="00270FE6">
        <w:rPr>
          <w:rFonts w:hint="eastAsia"/>
        </w:rPr>
        <w:t>・研究対象者背景</w:t>
      </w:r>
    </w:p>
    <w:p w14:paraId="3188568F" w14:textId="6BB55FDA" w:rsidR="00326234" w:rsidRPr="00270FE6" w:rsidRDefault="00326234" w:rsidP="000B158E">
      <w:pPr>
        <w:pStyle w:val="af2"/>
        <w:snapToGrid/>
        <w:ind w:leftChars="200" w:left="420" w:firstLineChars="0" w:firstLine="0"/>
      </w:pPr>
      <w:r w:rsidRPr="00270FE6">
        <w:rPr>
          <w:rFonts w:hint="eastAsia"/>
        </w:rPr>
        <w:t>研究対象者の背景は、連続変数は平均値及び標準偏差、カテゴリカル変数に関しては、頻度と割合を算出して集計する。</w:t>
      </w:r>
    </w:p>
    <w:p w14:paraId="566D6A5D" w14:textId="77777777" w:rsidR="00326234" w:rsidRPr="00270FE6" w:rsidRDefault="00326234" w:rsidP="000B158E">
      <w:pPr>
        <w:pStyle w:val="af2"/>
        <w:snapToGrid/>
        <w:ind w:left="210" w:firstLine="210"/>
      </w:pPr>
    </w:p>
    <w:p w14:paraId="3E965763" w14:textId="77777777" w:rsidR="00326234" w:rsidRPr="00270FE6" w:rsidRDefault="00326234" w:rsidP="000B158E">
      <w:pPr>
        <w:pStyle w:val="af2"/>
        <w:snapToGrid/>
        <w:ind w:leftChars="47" w:left="99" w:firstLineChars="47" w:firstLine="99"/>
      </w:pPr>
      <w:r w:rsidRPr="00270FE6">
        <w:rPr>
          <w:rFonts w:hint="eastAsia"/>
        </w:rPr>
        <w:t>・主要評価項目</w:t>
      </w:r>
    </w:p>
    <w:p w14:paraId="28A3567F" w14:textId="1FDB80CA" w:rsidR="00326234" w:rsidRPr="00270FE6" w:rsidRDefault="00326234" w:rsidP="000B158E">
      <w:pPr>
        <w:pStyle w:val="af2"/>
        <w:snapToGrid/>
        <w:ind w:leftChars="200" w:left="420" w:firstLineChars="0" w:firstLine="0"/>
      </w:pPr>
      <w:r w:rsidRPr="00270FE6">
        <w:rPr>
          <w:rFonts w:hint="eastAsia"/>
        </w:rPr>
        <w:t>主要評価項目の</w:t>
      </w:r>
      <w:r w:rsidRPr="00270FE6">
        <w:rPr>
          <w:rFonts w:hint="eastAsia"/>
        </w:rPr>
        <w:t>XXX</w:t>
      </w:r>
      <w:r w:rsidRPr="00270FE6">
        <w:rPr>
          <w:rFonts w:hint="eastAsia"/>
        </w:rPr>
        <w:t>について、群間比較はベースラインを共変量とした、共分散分析行い、調整された平均値、</w:t>
      </w:r>
      <w:r w:rsidR="003415B2" w:rsidRPr="003E54C4">
        <w:rPr>
          <w:rFonts w:hint="eastAsia"/>
        </w:rPr>
        <w:t>調整された平均値の群間差と</w:t>
      </w:r>
      <w:r w:rsidRPr="00270FE6">
        <w:rPr>
          <w:rFonts w:hint="eastAsia"/>
        </w:rPr>
        <w:t>その</w:t>
      </w:r>
      <w:r w:rsidRPr="00270FE6">
        <w:t>95</w:t>
      </w:r>
      <w:r w:rsidRPr="00270FE6">
        <w:t>％信頼区間、</w:t>
      </w:r>
      <w:r w:rsidRPr="00270FE6">
        <w:rPr>
          <w:rFonts w:hint="eastAsia"/>
        </w:rPr>
        <w:t>p</w:t>
      </w:r>
      <w:r w:rsidRPr="00270FE6">
        <w:t>値を算出する。群内比較は、対応のある</w:t>
      </w:r>
      <w:r w:rsidRPr="00270FE6">
        <w:rPr>
          <w:rFonts w:hint="eastAsia"/>
        </w:rPr>
        <w:t>t</w:t>
      </w:r>
      <w:r w:rsidRPr="00270FE6">
        <w:t>検定を行う。</w:t>
      </w:r>
    </w:p>
    <w:p w14:paraId="54DEE58F" w14:textId="77777777" w:rsidR="00326234" w:rsidRPr="00270FE6" w:rsidRDefault="00326234" w:rsidP="000B158E">
      <w:pPr>
        <w:pStyle w:val="af2"/>
        <w:snapToGrid/>
        <w:ind w:left="210" w:firstLine="210"/>
      </w:pPr>
    </w:p>
    <w:p w14:paraId="06198142" w14:textId="77777777" w:rsidR="00326234" w:rsidRPr="00270FE6" w:rsidRDefault="00326234" w:rsidP="000B158E">
      <w:pPr>
        <w:pStyle w:val="af2"/>
        <w:snapToGrid/>
        <w:ind w:leftChars="47" w:left="99" w:firstLineChars="47" w:firstLine="99"/>
      </w:pPr>
      <w:r w:rsidRPr="00270FE6">
        <w:rPr>
          <w:rFonts w:hint="eastAsia"/>
        </w:rPr>
        <w:t>・副次的評価項目</w:t>
      </w:r>
    </w:p>
    <w:p w14:paraId="1B808072" w14:textId="77777777" w:rsidR="00326234" w:rsidRPr="00270FE6" w:rsidRDefault="00326234" w:rsidP="000B158E">
      <w:pPr>
        <w:pStyle w:val="af2"/>
        <w:snapToGrid/>
        <w:ind w:leftChars="200" w:left="420" w:firstLineChars="0" w:firstLine="0"/>
      </w:pPr>
      <w:r w:rsidRPr="00270FE6">
        <w:rPr>
          <w:rFonts w:hint="eastAsia"/>
        </w:rPr>
        <w:t>副次的評価項目の</w:t>
      </w:r>
      <w:r w:rsidRPr="00270FE6">
        <w:rPr>
          <w:rFonts w:hint="eastAsia"/>
        </w:rPr>
        <w:t>XXXX</w:t>
      </w:r>
      <w:r w:rsidRPr="00270FE6">
        <w:rPr>
          <w:rFonts w:hint="eastAsia"/>
        </w:rPr>
        <w:t>について、各群における、奏功割合を算出するとともに、そのリスク比と</w:t>
      </w:r>
      <w:r w:rsidRPr="00270FE6">
        <w:rPr>
          <w:rFonts w:hint="eastAsia"/>
        </w:rPr>
        <w:t>95</w:t>
      </w:r>
      <w:r w:rsidRPr="00270FE6">
        <w:rPr>
          <w:rFonts w:hint="eastAsia"/>
        </w:rPr>
        <w:t>％信頼区間を算出する。割合の群間比較は、カイ二乗検定を行い、</w:t>
      </w:r>
      <w:r w:rsidRPr="00270FE6">
        <w:rPr>
          <w:rFonts w:hint="eastAsia"/>
        </w:rPr>
        <w:t>p</w:t>
      </w:r>
      <w:r w:rsidRPr="00270FE6">
        <w:rPr>
          <w:rFonts w:hint="eastAsia"/>
        </w:rPr>
        <w:t>値を算出する。</w:t>
      </w:r>
    </w:p>
    <w:p w14:paraId="2BCC431F" w14:textId="77777777" w:rsidR="00326234" w:rsidRPr="00270FE6" w:rsidRDefault="00326234" w:rsidP="000B158E">
      <w:pPr>
        <w:pStyle w:val="af2"/>
        <w:snapToGrid/>
        <w:ind w:left="210" w:firstLine="210"/>
      </w:pPr>
    </w:p>
    <w:p w14:paraId="5637CE75" w14:textId="77777777" w:rsidR="00326234" w:rsidRPr="00270FE6" w:rsidRDefault="00326234" w:rsidP="000B158E">
      <w:pPr>
        <w:pStyle w:val="af2"/>
        <w:snapToGrid/>
        <w:ind w:leftChars="47" w:left="99" w:firstLineChars="47" w:firstLine="99"/>
      </w:pPr>
      <w:r w:rsidRPr="00270FE6">
        <w:rPr>
          <w:rFonts w:hint="eastAsia"/>
        </w:rPr>
        <w:t>・安全性評価項目</w:t>
      </w:r>
    </w:p>
    <w:p w14:paraId="35F8424F" w14:textId="77777777" w:rsidR="00326234" w:rsidRPr="00270FE6" w:rsidRDefault="00326234" w:rsidP="000B158E">
      <w:pPr>
        <w:pStyle w:val="af2"/>
        <w:snapToGrid/>
        <w:ind w:leftChars="200" w:left="420" w:firstLineChars="0" w:firstLine="0"/>
      </w:pPr>
      <w:r w:rsidRPr="00270FE6">
        <w:rPr>
          <w:rFonts w:hint="eastAsia"/>
        </w:rPr>
        <w:t>有害事象および副作用の発現件数、発現割合を群ごとに集計し、群間比較はフィッシャー正確確率検定を行い、</w:t>
      </w:r>
      <w:r w:rsidRPr="00270FE6">
        <w:rPr>
          <w:rFonts w:hint="eastAsia"/>
        </w:rPr>
        <w:t>p</w:t>
      </w:r>
      <w:r w:rsidRPr="00270FE6">
        <w:rPr>
          <w:rFonts w:hint="eastAsia"/>
        </w:rPr>
        <w:t>値を算出する。</w:t>
      </w:r>
    </w:p>
    <w:p w14:paraId="0AE9BCF7" w14:textId="1493D219" w:rsidR="009451FC" w:rsidRPr="00326234" w:rsidRDefault="009451FC" w:rsidP="000B158E">
      <w:pPr>
        <w:pStyle w:val="a0"/>
        <w:snapToGrid/>
        <w:ind w:left="210" w:firstLineChars="0" w:firstLine="0"/>
      </w:pPr>
    </w:p>
    <w:bookmarkStart w:id="95" w:name="_Toc133307857" w:displacedByCustomXml="next"/>
    <w:sdt>
      <w:sdtPr>
        <w:id w:val="470253154"/>
        <w:placeholder>
          <w:docPart w:val="DefaultPlaceholder_-1854013440"/>
        </w:placeholder>
        <w15:appearance w15:val="hidden"/>
      </w:sdtPr>
      <w:sdtContent>
        <w:p w14:paraId="05EFB285" w14:textId="0C1BB879" w:rsidR="009451FC" w:rsidRDefault="009451FC" w:rsidP="00BF340F">
          <w:pPr>
            <w:pStyle w:val="2"/>
          </w:pPr>
          <w:r w:rsidRPr="00107898">
            <w:t>欠落、不採用及び異常データの取扱い</w:t>
          </w:r>
        </w:p>
      </w:sdtContent>
    </w:sdt>
    <w:bookmarkEnd w:id="95" w:displacedByCustomXml="prev"/>
    <w:p w14:paraId="23D7AB45" w14:textId="3C4F89BF" w:rsidR="00326234" w:rsidRDefault="00326234" w:rsidP="00326234">
      <w:pPr>
        <w:pStyle w:val="af1"/>
        <w:ind w:left="210"/>
      </w:pPr>
      <w:r>
        <w:rPr>
          <w:rFonts w:hint="eastAsia"/>
        </w:rPr>
        <w:t>欠落値や異常データの取り扱いについて、記述</w:t>
      </w:r>
      <w:r w:rsidR="00636485">
        <w:rPr>
          <w:rFonts w:hint="eastAsia"/>
        </w:rPr>
        <w:t>する</w:t>
      </w:r>
      <w:r>
        <w:rPr>
          <w:rFonts w:hint="eastAsia"/>
        </w:rPr>
        <w:t>。</w:t>
      </w:r>
    </w:p>
    <w:p w14:paraId="526426B3" w14:textId="77777777" w:rsidR="00397F8F" w:rsidRPr="00397F8F" w:rsidRDefault="00397F8F" w:rsidP="00397F8F"/>
    <w:p w14:paraId="541162D1" w14:textId="19A2148C" w:rsidR="00326234" w:rsidRDefault="00F939D5" w:rsidP="000B158E">
      <w:pPr>
        <w:pStyle w:val="kisairei"/>
        <w:snapToGrid/>
        <w:ind w:left="210" w:hanging="210"/>
      </w:pPr>
      <w:r>
        <w:rPr>
          <w:rFonts w:hint="eastAsia"/>
        </w:rPr>
        <w:t>（</w:t>
      </w:r>
      <w:r w:rsidR="00326234">
        <w:rPr>
          <w:rFonts w:hint="eastAsia"/>
        </w:rPr>
        <w:t>例）</w:t>
      </w:r>
    </w:p>
    <w:p w14:paraId="3A08D7E6" w14:textId="77777777" w:rsidR="00326234" w:rsidRPr="00270FE6" w:rsidRDefault="00326234" w:rsidP="000B158E">
      <w:pPr>
        <w:pStyle w:val="af2"/>
        <w:snapToGrid/>
        <w:ind w:leftChars="0" w:left="210" w:firstLine="210"/>
      </w:pPr>
      <w:r w:rsidRPr="00270FE6">
        <w:rPr>
          <w:rFonts w:hint="eastAsia"/>
        </w:rPr>
        <w:t>本研究では、原則、欠落値の補完は行わない。異常データについては、転記ミスや測定ミスなどの可能性を検討するとともに、その値を除外する場合は、除外理由を明記する。欠落値や異常値の取り扱いについては、統計解析計画書に記載する。</w:t>
      </w:r>
    </w:p>
    <w:sdt>
      <w:sdtPr>
        <w:rPr>
          <w:rFonts w:ascii="Arial" w:eastAsia="ＭＳ Ｐゴシック" w:hAnsi="Arial" w:cstheme="majorBidi" w:hint="eastAsia"/>
          <w:b/>
          <w:sz w:val="22"/>
        </w:rPr>
        <w:id w:val="2073238534"/>
        <w:placeholder>
          <w:docPart w:val="DefaultPlaceholder_-1854013440"/>
        </w:placeholder>
        <w15:appearance w15:val="hidden"/>
      </w:sdtPr>
      <w:sdtContent>
        <w:p w14:paraId="0AC333B4" w14:textId="19ADB5D8" w:rsidR="00EE198E" w:rsidRPr="00EE198E" w:rsidRDefault="00EE198E" w:rsidP="00851846">
          <w:pPr>
            <w:pStyle w:val="a0"/>
            <w:ind w:left="210" w:firstLine="221"/>
          </w:pPr>
        </w:p>
        <w:p w14:paraId="1D36A5D7" w14:textId="50BE707B" w:rsidR="009451FC" w:rsidRDefault="009451FC" w:rsidP="00BF340F">
          <w:pPr>
            <w:pStyle w:val="2"/>
          </w:pPr>
          <w:bookmarkStart w:id="96" w:name="_Toc133307858"/>
          <w:r w:rsidRPr="00C936A8">
            <w:rPr>
              <w:rFonts w:hint="eastAsia"/>
            </w:rPr>
            <w:t>中間解析と研究の早期中止</w:t>
          </w:r>
        </w:p>
      </w:sdtContent>
    </w:sdt>
    <w:bookmarkEnd w:id="96" w:displacedByCustomXml="prev"/>
    <w:p w14:paraId="53C98240" w14:textId="3985F241" w:rsidR="003B07AE" w:rsidRDefault="003B07AE" w:rsidP="00F939D5">
      <w:pPr>
        <w:pStyle w:val="af1"/>
        <w:ind w:left="210"/>
      </w:pPr>
      <w:r>
        <w:rPr>
          <w:rFonts w:hint="eastAsia"/>
        </w:rPr>
        <w:t>中間解析を実施する場合は、目的、実施項目、実施時期、解析方法、実施体制、結果の取り</w:t>
      </w:r>
      <w:r w:rsidRPr="003E54C4">
        <w:rPr>
          <w:rFonts w:hint="eastAsia"/>
        </w:rPr>
        <w:t>扱いについて記載</w:t>
      </w:r>
      <w:r w:rsidR="00636485" w:rsidRPr="003E54C4">
        <w:rPr>
          <w:rFonts w:hint="eastAsia"/>
        </w:rPr>
        <w:t>する</w:t>
      </w:r>
      <w:r w:rsidRPr="003E54C4">
        <w:rPr>
          <w:rFonts w:hint="eastAsia"/>
        </w:rPr>
        <w:t>。また、実施体制（効果安全性判定委員会および中間解析実施者等）は、本研究</w:t>
      </w:r>
      <w:r w:rsidR="00FB44B9" w:rsidRPr="003E54C4">
        <w:rPr>
          <w:rFonts w:hint="eastAsia"/>
        </w:rPr>
        <w:t>の計画・実施に関わらない専門家を有した</w:t>
      </w:r>
      <w:r w:rsidRPr="003E54C4">
        <w:rPr>
          <w:rFonts w:hint="eastAsia"/>
        </w:rPr>
        <w:t>独立した組織と</w:t>
      </w:r>
      <w:r w:rsidR="00636485" w:rsidRPr="003E54C4">
        <w:rPr>
          <w:rFonts w:hint="eastAsia"/>
        </w:rPr>
        <w:t>する</w:t>
      </w:r>
      <w:r w:rsidRPr="003E54C4">
        <w:rPr>
          <w:rFonts w:hint="eastAsia"/>
        </w:rPr>
        <w:t>。また、</w:t>
      </w:r>
      <w:r w:rsidRPr="00CA410E">
        <w:rPr>
          <w:rFonts w:hint="eastAsia"/>
          <w:u w:val="single"/>
        </w:rPr>
        <w:t>中間解析を実施しない場合は、本試験では中間解析を実施しないと明記</w:t>
      </w:r>
      <w:r w:rsidR="00271022" w:rsidRPr="00CA410E">
        <w:rPr>
          <w:rFonts w:hint="eastAsia"/>
          <w:u w:val="single"/>
        </w:rPr>
        <w:t>してくだい</w:t>
      </w:r>
      <w:r>
        <w:rPr>
          <w:rFonts w:hint="eastAsia"/>
        </w:rPr>
        <w:t>。</w:t>
      </w:r>
    </w:p>
    <w:p w14:paraId="19F6DD46" w14:textId="56B5D987" w:rsidR="00F939D5" w:rsidRDefault="00F939D5" w:rsidP="000B158E">
      <w:pPr>
        <w:pStyle w:val="kisairei"/>
        <w:snapToGrid/>
        <w:ind w:left="210" w:hanging="210"/>
      </w:pPr>
      <w:r>
        <w:rPr>
          <w:rFonts w:hint="eastAsia"/>
        </w:rPr>
        <w:t>（</w:t>
      </w:r>
      <w:r w:rsidR="003B07AE">
        <w:rPr>
          <w:rFonts w:hint="eastAsia"/>
        </w:rPr>
        <w:t>例</w:t>
      </w:r>
      <w:r w:rsidR="007A6B6E">
        <w:rPr>
          <w:rFonts w:hint="eastAsia"/>
        </w:rPr>
        <w:t>1</w:t>
      </w:r>
      <w:r w:rsidR="003B07AE">
        <w:rPr>
          <w:rFonts w:hint="eastAsia"/>
        </w:rPr>
        <w:t>）</w:t>
      </w:r>
    </w:p>
    <w:p w14:paraId="556A694A" w14:textId="2B4F3D7E" w:rsidR="003B07AE" w:rsidRPr="00270FE6" w:rsidRDefault="003B07AE" w:rsidP="000B158E">
      <w:pPr>
        <w:pStyle w:val="af2"/>
        <w:snapToGrid/>
        <w:ind w:leftChars="0" w:left="210" w:firstLine="210"/>
      </w:pPr>
      <w:r w:rsidRPr="00270FE6">
        <w:rPr>
          <w:rFonts w:hint="eastAsia"/>
        </w:rPr>
        <w:t>本試験では中間解析を実施しない。</w:t>
      </w:r>
    </w:p>
    <w:p w14:paraId="6E562D3F" w14:textId="77777777" w:rsidR="003B07AE" w:rsidRDefault="003B07AE" w:rsidP="000B158E">
      <w:pPr>
        <w:pStyle w:val="af2"/>
        <w:snapToGrid/>
        <w:ind w:leftChars="0" w:left="210" w:firstLine="210"/>
      </w:pPr>
    </w:p>
    <w:p w14:paraId="124E5C72" w14:textId="1966F593" w:rsidR="00F939D5" w:rsidRDefault="00F939D5" w:rsidP="000B158E">
      <w:pPr>
        <w:pStyle w:val="kisairei"/>
        <w:snapToGrid/>
        <w:ind w:left="210" w:hanging="210"/>
      </w:pPr>
      <w:r>
        <w:rPr>
          <w:rFonts w:hint="eastAsia"/>
        </w:rPr>
        <w:t>（</w:t>
      </w:r>
      <w:r w:rsidR="003B07AE">
        <w:rPr>
          <w:rFonts w:hint="eastAsia"/>
        </w:rPr>
        <w:t>例</w:t>
      </w:r>
      <w:r w:rsidR="007A6B6E">
        <w:rPr>
          <w:rFonts w:hint="eastAsia"/>
        </w:rPr>
        <w:t>2</w:t>
      </w:r>
      <w:r w:rsidR="003B07AE">
        <w:rPr>
          <w:rFonts w:hint="eastAsia"/>
        </w:rPr>
        <w:t>）</w:t>
      </w:r>
    </w:p>
    <w:p w14:paraId="7B12C344" w14:textId="3F614985" w:rsidR="003B07AE" w:rsidRPr="00270FE6" w:rsidRDefault="003B07AE" w:rsidP="000B158E">
      <w:pPr>
        <w:pStyle w:val="af2"/>
        <w:snapToGrid/>
        <w:ind w:leftChars="0" w:left="210" w:firstLine="210"/>
      </w:pPr>
      <w:r w:rsidRPr="00270FE6">
        <w:rPr>
          <w:rFonts w:hint="eastAsia"/>
        </w:rPr>
        <w:t>試験の継続可否を確認する目的で、中間解析を試験期間中</w:t>
      </w:r>
      <w:r w:rsidRPr="00270FE6">
        <w:rPr>
          <w:rFonts w:hint="eastAsia"/>
        </w:rPr>
        <w:t>X</w:t>
      </w:r>
      <w:r w:rsidRPr="00270FE6">
        <w:rPr>
          <w:rFonts w:hint="eastAsia"/>
        </w:rPr>
        <w:t>回、主要評価項目の群間比較に対して行う。解析方法は片側の独立２標本の</w:t>
      </w:r>
      <w:r w:rsidRPr="00270FE6">
        <w:rPr>
          <w:rFonts w:hint="eastAsia"/>
        </w:rPr>
        <w:t>t</w:t>
      </w:r>
      <w:r w:rsidRPr="00270FE6">
        <w:rPr>
          <w:rFonts w:hint="eastAsia"/>
        </w:rPr>
        <w:t>検定とし、解析対象集団は</w:t>
      </w:r>
      <w:r w:rsidRPr="00270FE6">
        <w:rPr>
          <w:rFonts w:hint="eastAsia"/>
        </w:rPr>
        <w:t>FAS</w:t>
      </w:r>
      <w:r w:rsidRPr="00270FE6">
        <w:rPr>
          <w:rFonts w:hint="eastAsia"/>
        </w:rPr>
        <w:t>、中間解析時期は、試験開始から</w:t>
      </w:r>
      <w:r w:rsidRPr="00270FE6">
        <w:rPr>
          <w:rFonts w:hint="eastAsia"/>
        </w:rPr>
        <w:t>XXX</w:t>
      </w:r>
      <w:r w:rsidRPr="00270FE6">
        <w:rPr>
          <w:rFonts w:hint="eastAsia"/>
        </w:rPr>
        <w:t>ヵ月以降で、少なくとも最終解析に必要なデータの半数が収集された時点で行う。</w:t>
      </w:r>
    </w:p>
    <w:p w14:paraId="19DA11CC" w14:textId="77777777" w:rsidR="003B07AE" w:rsidRPr="00270FE6" w:rsidRDefault="003B07AE" w:rsidP="000B158E">
      <w:pPr>
        <w:pStyle w:val="af2"/>
        <w:snapToGrid/>
        <w:ind w:leftChars="0" w:left="210" w:firstLine="210"/>
      </w:pPr>
      <w:r w:rsidRPr="00270FE6">
        <w:rPr>
          <w:rFonts w:hint="eastAsia"/>
        </w:rPr>
        <w:t>中間解析における多重性の調整方法は、</w:t>
      </w:r>
      <w:r w:rsidRPr="00270FE6">
        <w:t>O’Brien</w:t>
      </w:r>
      <w:r w:rsidRPr="00270FE6">
        <w:rPr>
          <w:rFonts w:hint="eastAsia"/>
        </w:rPr>
        <w:t>-</w:t>
      </w:r>
      <w:r w:rsidRPr="00270FE6">
        <w:t>Fleming</w:t>
      </w:r>
      <w:r w:rsidRPr="00270FE6">
        <w:rPr>
          <w:rFonts w:hint="eastAsia"/>
        </w:rPr>
        <w:t>型のα消費関数を用いて行い、各中間解析時の有意水準は、それぞれ、ｘ、ｘ、…とし、各回で算出された</w:t>
      </w:r>
      <w:r w:rsidRPr="00270FE6">
        <w:rPr>
          <w:rFonts w:hint="eastAsia"/>
        </w:rPr>
        <w:t>p</w:t>
      </w:r>
      <w:r w:rsidRPr="00270FE6">
        <w:rPr>
          <w:rFonts w:hint="eastAsia"/>
        </w:rPr>
        <w:t>値が、各回の有意水準を下回れば、早期の有効中止とし、それ以外の場合は試験を継続する。</w:t>
      </w:r>
    </w:p>
    <w:p w14:paraId="5DE98FF5" w14:textId="77777777" w:rsidR="003B07AE" w:rsidRPr="00270FE6" w:rsidRDefault="003B07AE" w:rsidP="000B158E">
      <w:pPr>
        <w:pStyle w:val="af2"/>
        <w:snapToGrid/>
        <w:ind w:leftChars="0" w:left="210" w:firstLine="210"/>
      </w:pPr>
      <w:r w:rsidRPr="00270FE6">
        <w:rPr>
          <w:rFonts w:hint="eastAsia"/>
        </w:rPr>
        <w:t>中間解析の実施と評価は、本試験とは独立した効果安全判定委員会を設置して行い、解析は中間解析担当統計家が実施する。中間解析の結果は、効果安全性判定委員会にのみ知らされ、研究責任医師は、試験の継続可否の結果のみ知らされる。中間解析の詳細は、中間解析計画書を作成し、記載する。</w:t>
      </w:r>
    </w:p>
    <w:p w14:paraId="71F3C10E" w14:textId="03E4817F" w:rsidR="009451FC" w:rsidRPr="003B07AE" w:rsidRDefault="009451FC" w:rsidP="009451FC">
      <w:pPr>
        <w:rPr>
          <w:rFonts w:ascii="ＭＳ Ｐゴシック" w:eastAsia="ＭＳ Ｐゴシック" w:hAnsi="ＭＳ Ｐゴシック"/>
          <w:color w:val="0070C0"/>
        </w:rPr>
      </w:pPr>
    </w:p>
    <w:bookmarkStart w:id="97" w:name="_Toc133307859"/>
    <w:p w14:paraId="52CCB62C" w14:textId="2CB375C5" w:rsidR="009451FC" w:rsidRDefault="00000000" w:rsidP="00BF340F">
      <w:pPr>
        <w:pStyle w:val="2"/>
      </w:pPr>
      <w:sdt>
        <w:sdtPr>
          <w:rPr>
            <w:rFonts w:hint="eastAsia"/>
          </w:rPr>
          <w:id w:val="2005237989"/>
          <w:placeholder>
            <w:docPart w:val="DefaultPlaceholder_-1854013440"/>
          </w:placeholder>
          <w15:appearance w15:val="hidden"/>
        </w:sdtPr>
        <w:sdtContent>
          <w:r w:rsidR="009451FC">
            <w:rPr>
              <w:rFonts w:hint="eastAsia"/>
            </w:rPr>
            <w:t>その他、探索的解析</w:t>
          </w:r>
        </w:sdtContent>
      </w:sdt>
      <w:bookmarkEnd w:id="97"/>
    </w:p>
    <w:p w14:paraId="0C6D5572" w14:textId="52A3635C" w:rsidR="003B07AE" w:rsidRDefault="003B07AE">
      <w:pPr>
        <w:pStyle w:val="af1"/>
        <w:ind w:left="210"/>
      </w:pPr>
      <w:r w:rsidRPr="00045657">
        <w:rPr>
          <w:rFonts w:hint="eastAsia"/>
        </w:rPr>
        <w:t>探索的な解析を行う場合には、どのような解析を行う予定であるか明記</w:t>
      </w:r>
      <w:r w:rsidR="00636485">
        <w:rPr>
          <w:rFonts w:hint="eastAsia"/>
        </w:rPr>
        <w:t>する</w:t>
      </w:r>
      <w:r w:rsidRPr="00045657">
        <w:rPr>
          <w:rFonts w:hint="eastAsia"/>
        </w:rPr>
        <w:t>。</w:t>
      </w:r>
    </w:p>
    <w:p w14:paraId="43E8FA3A" w14:textId="77777777" w:rsidR="003415B2" w:rsidRDefault="003415B2" w:rsidP="003415B2"/>
    <w:p w14:paraId="3877CE03" w14:textId="77777777" w:rsidR="003415B2" w:rsidRPr="000418A9" w:rsidRDefault="003415B2" w:rsidP="003415B2">
      <w:pPr>
        <w:rPr>
          <w:color w:val="0070C0"/>
        </w:rPr>
      </w:pPr>
      <w:r w:rsidRPr="000418A9">
        <w:rPr>
          <w:rFonts w:hint="eastAsia"/>
          <w:color w:val="0070C0"/>
        </w:rPr>
        <w:t>（例）</w:t>
      </w:r>
    </w:p>
    <w:p w14:paraId="67272806" w14:textId="77777777" w:rsidR="003415B2" w:rsidRPr="000418A9" w:rsidRDefault="003415B2" w:rsidP="003415B2">
      <w:pPr>
        <w:rPr>
          <w:color w:val="0070C0"/>
        </w:rPr>
      </w:pPr>
      <w:r w:rsidRPr="000418A9">
        <w:rPr>
          <w:rFonts w:hint="eastAsia"/>
          <w:color w:val="0070C0"/>
        </w:rPr>
        <w:t>・</w:t>
      </w:r>
      <w:r w:rsidRPr="000418A9">
        <w:rPr>
          <w:color w:val="0070C0"/>
        </w:rPr>
        <w:t>XXX</w:t>
      </w:r>
      <w:r w:rsidRPr="000418A9">
        <w:rPr>
          <w:rFonts w:hint="eastAsia"/>
          <w:color w:val="0070C0"/>
        </w:rPr>
        <w:t>を共変量とした、共分散分析により群間差の比較を行う。</w:t>
      </w:r>
    </w:p>
    <w:p w14:paraId="64374D56" w14:textId="77777777" w:rsidR="003415B2" w:rsidRPr="000418A9" w:rsidRDefault="003415B2" w:rsidP="003415B2">
      <w:pPr>
        <w:rPr>
          <w:color w:val="0070C0"/>
        </w:rPr>
      </w:pPr>
      <w:r w:rsidRPr="000418A9">
        <w:rPr>
          <w:rFonts w:hint="eastAsia"/>
          <w:color w:val="0070C0"/>
        </w:rPr>
        <w:t>・</w:t>
      </w:r>
      <w:r w:rsidRPr="000418A9">
        <w:rPr>
          <w:color w:val="0070C0"/>
        </w:rPr>
        <w:t>XXX</w:t>
      </w:r>
      <w:r w:rsidRPr="000418A9">
        <w:rPr>
          <w:rFonts w:hint="eastAsia"/>
          <w:color w:val="0070C0"/>
        </w:rPr>
        <w:t>が</w:t>
      </w:r>
      <w:r w:rsidRPr="000418A9">
        <w:rPr>
          <w:color w:val="0070C0"/>
        </w:rPr>
        <w:t>X</w:t>
      </w:r>
      <w:r w:rsidRPr="000418A9">
        <w:rPr>
          <w:rFonts w:hint="eastAsia"/>
          <w:color w:val="0070C0"/>
        </w:rPr>
        <w:t>未満のサブグループを抽出し、主要評価項目と同様な解析を行う。</w:t>
      </w:r>
    </w:p>
    <w:p w14:paraId="389ED04F" w14:textId="77777777" w:rsidR="003415B2" w:rsidRPr="000418A9" w:rsidRDefault="003415B2" w:rsidP="003415B2">
      <w:pPr>
        <w:rPr>
          <w:color w:val="0070C0"/>
        </w:rPr>
      </w:pPr>
      <w:r w:rsidRPr="000418A9">
        <w:rPr>
          <w:rFonts w:hint="eastAsia"/>
          <w:color w:val="0070C0"/>
        </w:rPr>
        <w:t>・変数</w:t>
      </w:r>
      <w:r w:rsidRPr="000418A9">
        <w:rPr>
          <w:color w:val="0070C0"/>
        </w:rPr>
        <w:t>X</w:t>
      </w:r>
      <w:r w:rsidRPr="000418A9">
        <w:rPr>
          <w:rFonts w:hint="eastAsia"/>
          <w:color w:val="0070C0"/>
        </w:rPr>
        <w:t>と変数</w:t>
      </w:r>
      <w:r w:rsidRPr="000418A9">
        <w:rPr>
          <w:color w:val="0070C0"/>
        </w:rPr>
        <w:t>Y</w:t>
      </w:r>
      <w:r w:rsidRPr="000418A9">
        <w:rPr>
          <w:rFonts w:hint="eastAsia"/>
          <w:color w:val="0070C0"/>
        </w:rPr>
        <w:t>について、相関分析を行う。</w:t>
      </w:r>
    </w:p>
    <w:p w14:paraId="4932EB7A" w14:textId="77777777" w:rsidR="003415B2" w:rsidRPr="003415B2" w:rsidRDefault="003415B2" w:rsidP="00CA410E"/>
    <w:p w14:paraId="6127A280" w14:textId="4FA2D5C5" w:rsidR="00821722" w:rsidRPr="00821722" w:rsidRDefault="00821722"/>
    <w:bookmarkStart w:id="98" w:name="_Toc133307860" w:displacedByCustomXml="next"/>
    <w:bookmarkStart w:id="99" w:name="_Toc530491557" w:displacedByCustomXml="next"/>
    <w:bookmarkStart w:id="100" w:name="_Toc513631622" w:displacedByCustomXml="next"/>
    <w:bookmarkStart w:id="101" w:name="_Toc488049538" w:displacedByCustomXml="next"/>
    <w:bookmarkStart w:id="102" w:name="_Toc333997192" w:displacedByCustomXml="next"/>
    <w:sdt>
      <w:sdtPr>
        <w:rPr>
          <w:rFonts w:hint="eastAsia"/>
        </w:rPr>
        <w:id w:val="-21323643"/>
        <w:placeholder>
          <w:docPart w:val="DefaultPlaceholder_-1854013440"/>
        </w:placeholder>
        <w15:appearance w15:val="hidden"/>
      </w:sdtPr>
      <w:sdtContent>
        <w:p w14:paraId="330102D3" w14:textId="6F61E9F3" w:rsidR="00EE198E" w:rsidRPr="00BD1748" w:rsidRDefault="00EE198E" w:rsidP="00173B35">
          <w:pPr>
            <w:pStyle w:val="2"/>
          </w:pPr>
          <w:r w:rsidRPr="00BD1748">
            <w:rPr>
              <w:rFonts w:hint="eastAsia"/>
            </w:rPr>
            <w:t>当初の統計的な解析計画を変更する場合の手順</w:t>
          </w:r>
          <w:bookmarkEnd w:id="98"/>
        </w:p>
        <w:p w14:paraId="5C3C8AD9" w14:textId="77777777" w:rsidR="00EE198E" w:rsidRPr="00BD1748" w:rsidRDefault="00EE198E" w:rsidP="00D50C73">
          <w:pPr>
            <w:pStyle w:val="a0"/>
            <w:ind w:leftChars="0" w:left="0" w:firstLineChars="0" w:firstLine="0"/>
            <w:rPr>
              <w:color w:val="0070C0"/>
            </w:rPr>
          </w:pPr>
          <w:r w:rsidRPr="00BD1748">
            <w:rPr>
              <w:rFonts w:hint="eastAsia"/>
              <w:color w:val="0070C0"/>
            </w:rPr>
            <w:t>（例）</w:t>
          </w:r>
        </w:p>
        <w:p w14:paraId="1A590584" w14:textId="57DE11C9" w:rsidR="00EE198E" w:rsidRPr="00BD1748" w:rsidRDefault="00EE198E" w:rsidP="00EE198E">
          <w:pPr>
            <w:pStyle w:val="a0"/>
            <w:ind w:left="210" w:firstLine="210"/>
            <w:rPr>
              <w:color w:val="0070C0"/>
            </w:rPr>
          </w:pPr>
          <w:r w:rsidRPr="00BD1748">
            <w:rPr>
              <w:rFonts w:hint="eastAsia"/>
              <w:color w:val="0070C0"/>
            </w:rPr>
            <w:t>本研究において、当初の統計的な解析計画からの変更がある場合は、研究計画書又は統計解析計画書を改訂し、総括報告書に変更点とその解析結果を記載する。</w:t>
          </w:r>
        </w:p>
        <w:p w14:paraId="7D5D43AD" w14:textId="77777777" w:rsidR="00BD1748" w:rsidRDefault="00BD1748" w:rsidP="00EE198E">
          <w:pPr>
            <w:pStyle w:val="a0"/>
            <w:ind w:left="210" w:firstLine="210"/>
          </w:pPr>
        </w:p>
        <w:p w14:paraId="5F46B33E" w14:textId="77777777" w:rsidR="00EE198E" w:rsidRPr="00EE198E" w:rsidRDefault="00EE198E" w:rsidP="004609FF">
          <w:pPr>
            <w:pStyle w:val="a0"/>
            <w:ind w:leftChars="0" w:left="0" w:firstLineChars="0" w:firstLine="0"/>
          </w:pPr>
        </w:p>
        <w:bookmarkStart w:id="103" w:name="_Toc133307861" w:displacedByCustomXml="next"/>
        <w:sdt>
          <w:sdtPr>
            <w:rPr>
              <w:rFonts w:hint="eastAsia"/>
            </w:rPr>
            <w:id w:val="1580561594"/>
            <w:placeholder>
              <w:docPart w:val="DefaultPlaceholder_-1854013440"/>
            </w:placeholder>
            <w15:appearance w15:val="hidden"/>
          </w:sdtPr>
          <w:sdtContent>
            <w:p w14:paraId="20141ECD" w14:textId="7AE6872B" w:rsidR="00D03FD4" w:rsidRPr="00FD10ED" w:rsidRDefault="009451FC" w:rsidP="00497696">
              <w:pPr>
                <w:pStyle w:val="10"/>
              </w:pPr>
              <w:r w:rsidRPr="00FD10ED">
                <w:rPr>
                  <w:rFonts w:hint="eastAsia"/>
                </w:rPr>
                <w:t>研究実施計画書の</w:t>
              </w:r>
              <w:r w:rsidR="00D03FD4" w:rsidRPr="00FD10ED">
                <w:rPr>
                  <w:rFonts w:hint="eastAsia"/>
                </w:rPr>
                <w:t>遵守、</w:t>
              </w:r>
              <w:r w:rsidRPr="00FD10ED">
                <w:rPr>
                  <w:rFonts w:hint="eastAsia"/>
                </w:rPr>
                <w:t>改訂</w:t>
              </w:r>
              <w:bookmarkEnd w:id="102"/>
              <w:bookmarkEnd w:id="101"/>
              <w:bookmarkEnd w:id="100"/>
              <w:bookmarkEnd w:id="99"/>
              <w:r w:rsidR="00D03FD4" w:rsidRPr="00FD10ED">
                <w:rPr>
                  <w:rFonts w:hint="eastAsia"/>
                </w:rPr>
                <w:t>及び不適合の管理（研究実施計画書の管理）</w:t>
              </w:r>
            </w:p>
          </w:sdtContent>
        </w:sdt>
        <w:bookmarkEnd w:id="103" w:displacedByCustomXml="prev"/>
        <w:bookmarkStart w:id="104" w:name="_Toc133307862" w:displacedByCustomXml="next"/>
        <w:sdt>
          <w:sdtPr>
            <w:rPr>
              <w:rFonts w:hint="eastAsia"/>
            </w:rPr>
            <w:id w:val="-1345165955"/>
            <w:placeholder>
              <w:docPart w:val="DefaultPlaceholder_-1854013440"/>
            </w:placeholder>
            <w15:appearance w15:val="hidden"/>
          </w:sdtPr>
          <w:sdtContent>
            <w:p w14:paraId="31B9ED27" w14:textId="53680089" w:rsidR="009451FC" w:rsidRPr="00FD10ED" w:rsidRDefault="00D03FD4" w:rsidP="00E346E1">
              <w:pPr>
                <w:pStyle w:val="2"/>
              </w:pPr>
              <w:r w:rsidRPr="00FD10ED">
                <w:rPr>
                  <w:rFonts w:hint="eastAsia"/>
                </w:rPr>
                <w:t>研究実施計画書の遵守</w:t>
              </w:r>
            </w:p>
          </w:sdtContent>
        </w:sdt>
      </w:sdtContent>
    </w:sdt>
    <w:bookmarkEnd w:id="104" w:displacedByCustomXml="prev"/>
    <w:p w14:paraId="4769B871" w14:textId="09058AEC" w:rsidR="00D03FD4" w:rsidRPr="00E346E1" w:rsidRDefault="00D03FD4" w:rsidP="000B158E">
      <w:pPr>
        <w:pStyle w:val="af2"/>
        <w:snapToGrid/>
        <w:ind w:left="210" w:firstLine="210"/>
        <w:rPr>
          <w:color w:val="auto"/>
        </w:rPr>
      </w:pPr>
      <w:r w:rsidRPr="00E346E1">
        <w:rPr>
          <w:rFonts w:hint="eastAsia"/>
          <w:color w:val="auto"/>
        </w:rPr>
        <w:t>研究責任</w:t>
      </w:r>
      <w:r>
        <w:rPr>
          <w:rFonts w:hint="eastAsia"/>
          <w:color w:val="auto"/>
        </w:rPr>
        <w:t>（分担）</w:t>
      </w:r>
      <w:r w:rsidRPr="00E346E1">
        <w:rPr>
          <w:rFonts w:hint="eastAsia"/>
          <w:color w:val="auto"/>
        </w:rPr>
        <w:t>医師は、</w:t>
      </w:r>
      <w:r w:rsidRPr="00890EC0">
        <w:rPr>
          <w:rFonts w:hint="eastAsia"/>
          <w:color w:val="000000" w:themeColor="text1"/>
        </w:rPr>
        <w:t>研究責任医師（多施設共同研究の場合は研究代表医師）</w:t>
      </w:r>
      <w:r w:rsidRPr="00E346E1">
        <w:rPr>
          <w:rFonts w:hint="eastAsia"/>
          <w:color w:val="auto"/>
        </w:rPr>
        <w:t>の事前の合意及び実施計画に記載のある認定臨床研究審査委員会の審査に基づく文書による事前の承認を得ることなく、研究</w:t>
      </w:r>
      <w:r>
        <w:rPr>
          <w:rFonts w:hint="eastAsia"/>
          <w:color w:val="auto"/>
        </w:rPr>
        <w:t>実施</w:t>
      </w:r>
      <w:r w:rsidRPr="00E346E1">
        <w:rPr>
          <w:rFonts w:hint="eastAsia"/>
          <w:color w:val="auto"/>
        </w:rPr>
        <w:t>計画書に適合しないこと（すなわち研究計画書からの逸脱又は変更）を行ってはならない。</w:t>
      </w:r>
    </w:p>
    <w:p w14:paraId="45B2B1B6" w14:textId="43FAB4A9" w:rsidR="00D03FD4" w:rsidRDefault="00D03FD4" w:rsidP="000B158E">
      <w:pPr>
        <w:pStyle w:val="af2"/>
        <w:snapToGrid/>
        <w:ind w:left="210" w:firstLine="210"/>
        <w:rPr>
          <w:color w:val="auto"/>
        </w:rPr>
      </w:pPr>
    </w:p>
    <w:bookmarkStart w:id="105" w:name="_Toc133307863" w:displacedByCustomXml="next"/>
    <w:sdt>
      <w:sdtPr>
        <w:rPr>
          <w:rFonts w:hint="eastAsia"/>
        </w:rPr>
        <w:id w:val="-1501121554"/>
        <w:placeholder>
          <w:docPart w:val="DefaultPlaceholder_-1854013440"/>
        </w:placeholder>
        <w15:appearance w15:val="hidden"/>
      </w:sdtPr>
      <w:sdtContent>
        <w:p w14:paraId="03F1A265" w14:textId="137D917E" w:rsidR="00D03FD4" w:rsidRPr="00FD10ED" w:rsidRDefault="00D03FD4" w:rsidP="00E346E1">
          <w:pPr>
            <w:pStyle w:val="2"/>
          </w:pPr>
          <w:r w:rsidRPr="00FD10ED">
            <w:rPr>
              <w:rFonts w:hint="eastAsia"/>
            </w:rPr>
            <w:t>研究実施計画書の改訂</w:t>
          </w:r>
        </w:p>
      </w:sdtContent>
    </w:sdt>
    <w:bookmarkEnd w:id="105" w:displacedByCustomXml="prev"/>
    <w:p w14:paraId="72DB397B" w14:textId="60D09546" w:rsidR="003B07AE" w:rsidRPr="00C74435" w:rsidRDefault="003B07AE" w:rsidP="00FF41BE">
      <w:pPr>
        <w:pStyle w:val="af1"/>
        <w:ind w:left="210"/>
      </w:pPr>
      <w:r w:rsidRPr="00C74435">
        <w:rPr>
          <w:rFonts w:hint="eastAsia"/>
        </w:rPr>
        <w:t>研究実施計画書の改訂手順について記載</w:t>
      </w:r>
      <w:r w:rsidR="00636485">
        <w:rPr>
          <w:rFonts w:hint="eastAsia"/>
        </w:rPr>
        <w:t>する</w:t>
      </w:r>
      <w:r w:rsidRPr="00C74435">
        <w:rPr>
          <w:rFonts w:hint="eastAsia"/>
        </w:rPr>
        <w:t>。</w:t>
      </w:r>
    </w:p>
    <w:p w14:paraId="5F3920AA" w14:textId="313ECD26" w:rsidR="003B07AE" w:rsidRDefault="003B07AE" w:rsidP="00FF41BE">
      <w:pPr>
        <w:pStyle w:val="af1"/>
        <w:ind w:left="210"/>
      </w:pPr>
      <w:r w:rsidRPr="00C74435">
        <w:rPr>
          <w:rFonts w:hint="eastAsia"/>
        </w:rPr>
        <w:t>改訂内容とその理由は、</w:t>
      </w:r>
      <w:r w:rsidRPr="00CD3F71">
        <w:rPr>
          <w:rFonts w:hint="eastAsia"/>
        </w:rPr>
        <w:t>認定臨床研究審査委員会</w:t>
      </w:r>
      <w:r w:rsidRPr="00C74435">
        <w:rPr>
          <w:rFonts w:hint="eastAsia"/>
        </w:rPr>
        <w:t>へ報告</w:t>
      </w:r>
      <w:r w:rsidR="00636485">
        <w:rPr>
          <w:rFonts w:hint="eastAsia"/>
        </w:rPr>
        <w:t>する</w:t>
      </w:r>
      <w:r w:rsidRPr="00C74435">
        <w:rPr>
          <w:rFonts w:hint="eastAsia"/>
        </w:rPr>
        <w:t>。研究実施計画書が改訂された場合、内容に応じて</w:t>
      </w:r>
      <w:r w:rsidR="00031C42">
        <w:rPr>
          <w:rFonts w:hint="eastAsia"/>
        </w:rPr>
        <w:t>同意</w:t>
      </w:r>
      <w:r w:rsidRPr="00C74435">
        <w:rPr>
          <w:rFonts w:hint="eastAsia"/>
        </w:rPr>
        <w:t>説明文書も改訂</w:t>
      </w:r>
      <w:r w:rsidR="00636485">
        <w:rPr>
          <w:rFonts w:hint="eastAsia"/>
        </w:rPr>
        <w:t>する</w:t>
      </w:r>
      <w:r w:rsidRPr="00C74435">
        <w:rPr>
          <w:rFonts w:hint="eastAsia"/>
        </w:rPr>
        <w:t>。</w:t>
      </w:r>
    </w:p>
    <w:p w14:paraId="78B987CD" w14:textId="51270DB4" w:rsidR="003B07AE" w:rsidRDefault="007A6B6E" w:rsidP="000B158E">
      <w:pPr>
        <w:pStyle w:val="kisairei"/>
        <w:snapToGrid/>
        <w:ind w:left="210" w:hanging="210"/>
      </w:pPr>
      <w:r>
        <w:rPr>
          <w:rFonts w:hint="eastAsia"/>
        </w:rPr>
        <w:t>（</w:t>
      </w:r>
      <w:r w:rsidR="003B07AE">
        <w:rPr>
          <w:rFonts w:hint="eastAsia"/>
        </w:rPr>
        <w:t>例）</w:t>
      </w:r>
    </w:p>
    <w:p w14:paraId="009BCE52" w14:textId="77777777" w:rsidR="003B07AE" w:rsidRPr="00890EC0" w:rsidRDefault="003B07AE" w:rsidP="000B158E">
      <w:pPr>
        <w:pStyle w:val="af2"/>
        <w:snapToGrid/>
        <w:ind w:leftChars="0" w:left="210" w:firstLine="210"/>
      </w:pPr>
      <w:r w:rsidRPr="00890EC0">
        <w:rPr>
          <w:rFonts w:hint="eastAsia"/>
        </w:rPr>
        <w:t>研究実施計画書に改訂の必要が生じた場合は、認定臨床研究審査委員会の定める手順に則って改訂する。</w:t>
      </w:r>
    </w:p>
    <w:p w14:paraId="7446C33A" w14:textId="6DFA0731" w:rsidR="003B07AE" w:rsidRPr="00890EC0" w:rsidRDefault="003B07AE" w:rsidP="000B158E">
      <w:pPr>
        <w:pStyle w:val="af2"/>
        <w:snapToGrid/>
        <w:ind w:leftChars="0" w:left="210" w:firstLine="210"/>
      </w:pPr>
      <w:r w:rsidRPr="00890EC0">
        <w:rPr>
          <w:rFonts w:hint="eastAsia"/>
        </w:rPr>
        <w:t>改訂の記録・理由などについては、表紙に示されている「更新・承認履歴一覧」に記載していく。</w:t>
      </w:r>
    </w:p>
    <w:p w14:paraId="2BF2C5A2" w14:textId="1B94A1CF" w:rsidR="00D03FD4" w:rsidRPr="00390CD1" w:rsidRDefault="00D03FD4" w:rsidP="000B158E">
      <w:pPr>
        <w:pStyle w:val="af2"/>
        <w:snapToGrid/>
        <w:ind w:leftChars="0" w:left="210" w:firstLine="210"/>
      </w:pPr>
    </w:p>
    <w:bookmarkStart w:id="106" w:name="_Toc133307864" w:displacedByCustomXml="next"/>
    <w:sdt>
      <w:sdtPr>
        <w:rPr>
          <w:rFonts w:hint="eastAsia"/>
        </w:rPr>
        <w:id w:val="-131329740"/>
        <w:placeholder>
          <w:docPart w:val="DefaultPlaceholder_-1854013440"/>
        </w:placeholder>
        <w15:appearance w15:val="hidden"/>
      </w:sdtPr>
      <w:sdtContent>
        <w:p w14:paraId="30104064" w14:textId="4CE158C0" w:rsidR="00D03FD4" w:rsidRPr="00FD10ED" w:rsidRDefault="00D03FD4" w:rsidP="00E346E1">
          <w:pPr>
            <w:pStyle w:val="2"/>
          </w:pPr>
          <w:r w:rsidRPr="00FD10ED">
            <w:rPr>
              <w:rFonts w:hint="eastAsia"/>
            </w:rPr>
            <w:t>不適合の管理（研究実施計画書からの逸脱等）</w:t>
          </w:r>
        </w:p>
      </w:sdtContent>
    </w:sdt>
    <w:bookmarkEnd w:id="106" w:displacedByCustomXml="prev"/>
    <w:p w14:paraId="07B54930" w14:textId="6ECE1F1E" w:rsidR="00D03FD4" w:rsidRDefault="00D03FD4" w:rsidP="00E346E1">
      <w:pPr>
        <w:pStyle w:val="af1"/>
        <w:ind w:left="210"/>
      </w:pPr>
      <w:r>
        <w:rPr>
          <w:rFonts w:hint="eastAsia"/>
        </w:rPr>
        <w:t>不適合とは、臨床研究法施行規則又は研究計画書に適合しない状態、すなわち研究計画書からの逸脱が該当し、実施医療機関の管理者への報告義務とな</w:t>
      </w:r>
      <w:r w:rsidR="00E346E1">
        <w:rPr>
          <w:rFonts w:hint="eastAsia"/>
        </w:rPr>
        <w:t>ります</w:t>
      </w:r>
      <w:r>
        <w:rPr>
          <w:rFonts w:hint="eastAsia"/>
        </w:rPr>
        <w:t>。また、重大な不適合が判明した場合、認定臨床研究審査委員会の意見を聴く義務もあ</w:t>
      </w:r>
      <w:r w:rsidR="00E346E1">
        <w:rPr>
          <w:rFonts w:hint="eastAsia"/>
        </w:rPr>
        <w:t>ります</w:t>
      </w:r>
      <w:r>
        <w:rPr>
          <w:rFonts w:hint="eastAsia"/>
        </w:rPr>
        <w:t>（臨床研究法施行規則第</w:t>
      </w:r>
      <w:r>
        <w:rPr>
          <w:rFonts w:hint="eastAsia"/>
        </w:rPr>
        <w:t>15</w:t>
      </w:r>
      <w:r>
        <w:rPr>
          <w:rFonts w:hint="eastAsia"/>
        </w:rPr>
        <w:t>条参照）。</w:t>
      </w:r>
    </w:p>
    <w:p w14:paraId="36B18F44" w14:textId="555B4960" w:rsidR="00D03FD4" w:rsidRDefault="00D03FD4" w:rsidP="000B158E">
      <w:pPr>
        <w:pStyle w:val="kisairei"/>
        <w:snapToGrid/>
        <w:ind w:left="210" w:hanging="210"/>
      </w:pPr>
      <w:r>
        <w:rPr>
          <w:rFonts w:hint="eastAsia"/>
        </w:rPr>
        <w:t>（例</w:t>
      </w:r>
      <w:r>
        <w:rPr>
          <w:rFonts w:hint="eastAsia"/>
        </w:rPr>
        <w:t>1</w:t>
      </w:r>
      <w:r>
        <w:rPr>
          <w:rFonts w:hint="eastAsia"/>
        </w:rPr>
        <w:t>：単施設の場合）</w:t>
      </w:r>
    </w:p>
    <w:p w14:paraId="174BEB6C" w14:textId="11CB6A93" w:rsidR="00D03FD4" w:rsidRPr="00890EC0" w:rsidRDefault="00D03FD4" w:rsidP="000B158E">
      <w:pPr>
        <w:pStyle w:val="af2"/>
        <w:numPr>
          <w:ilvl w:val="0"/>
          <w:numId w:val="36"/>
        </w:numPr>
        <w:snapToGrid/>
        <w:ind w:leftChars="0" w:firstLineChars="0"/>
      </w:pPr>
      <w:r w:rsidRPr="00890EC0">
        <w:rPr>
          <w:rFonts w:hint="eastAsia"/>
        </w:rPr>
        <w:t>研究責任（分担）医師は、不適合であることを知った時は、速やかに実施医療機関の管理者に報告する。</w:t>
      </w:r>
    </w:p>
    <w:p w14:paraId="6991DD31" w14:textId="2BAAB66E" w:rsidR="00D03FD4" w:rsidRPr="00890EC0" w:rsidRDefault="00D03FD4" w:rsidP="000B158E">
      <w:pPr>
        <w:pStyle w:val="af2"/>
        <w:numPr>
          <w:ilvl w:val="0"/>
          <w:numId w:val="36"/>
        </w:numPr>
        <w:snapToGrid/>
        <w:ind w:leftChars="0" w:firstLineChars="0"/>
      </w:pPr>
      <w:r w:rsidRPr="00890EC0">
        <w:rPr>
          <w:rFonts w:hint="eastAsia"/>
        </w:rPr>
        <w:t>研究責任医師は、研究対象者の人権、安全性及び研究の進捗並び</w:t>
      </w:r>
      <w:r w:rsidR="009A75E1">
        <w:rPr>
          <w:rFonts w:hint="eastAsia"/>
        </w:rPr>
        <w:t>に</w:t>
      </w:r>
      <w:r w:rsidRPr="00890EC0">
        <w:rPr>
          <w:rFonts w:hint="eastAsia"/>
        </w:rPr>
        <w:t>結果の信頼性に影響を及ぼす重大なもの（例えば、選択・除外基準や中止基準、併用禁止療法等の不遵守をいう。）が判明した場合においては、重大な不適合として、速やかに実施計画に記載のある認定臨床研究審査委員会の意見を聴く。</w:t>
      </w:r>
    </w:p>
    <w:p w14:paraId="50C57560" w14:textId="10BFD3AB" w:rsidR="00D03FD4" w:rsidRPr="00890EC0" w:rsidRDefault="00D03FD4" w:rsidP="000B158E">
      <w:pPr>
        <w:pStyle w:val="af2"/>
        <w:numPr>
          <w:ilvl w:val="0"/>
          <w:numId w:val="36"/>
        </w:numPr>
        <w:snapToGrid/>
        <w:ind w:leftChars="0" w:firstLineChars="0"/>
      </w:pPr>
      <w:r w:rsidRPr="00890EC0">
        <w:rPr>
          <w:rFonts w:hint="eastAsia"/>
        </w:rPr>
        <w:t>重大な不適合には、臨床研究の対象者の緊急の危険を回避するためその他医療上やむを得ない理由により研究計画書に従わなかったものについては含まない。</w:t>
      </w:r>
    </w:p>
    <w:p w14:paraId="6D0556F9" w14:textId="77777777" w:rsidR="00D03FD4" w:rsidRDefault="00D03FD4" w:rsidP="000B158E">
      <w:pPr>
        <w:pStyle w:val="af2"/>
        <w:snapToGrid/>
        <w:ind w:left="210" w:firstLine="210"/>
      </w:pPr>
    </w:p>
    <w:p w14:paraId="4234D3E5" w14:textId="77128352" w:rsidR="00D03FD4" w:rsidRDefault="00D03FD4" w:rsidP="000B158E">
      <w:pPr>
        <w:pStyle w:val="kisairei"/>
        <w:snapToGrid/>
        <w:ind w:left="210" w:hanging="210"/>
      </w:pPr>
      <w:r>
        <w:rPr>
          <w:rFonts w:hint="eastAsia"/>
        </w:rPr>
        <w:t>（例</w:t>
      </w:r>
      <w:r>
        <w:rPr>
          <w:rFonts w:hint="eastAsia"/>
        </w:rPr>
        <w:t>2</w:t>
      </w:r>
      <w:r>
        <w:rPr>
          <w:rFonts w:hint="eastAsia"/>
        </w:rPr>
        <w:t>：多施設共同研究の場合）</w:t>
      </w:r>
    </w:p>
    <w:p w14:paraId="7FB1C0DE" w14:textId="45727578" w:rsidR="00D03FD4" w:rsidRPr="00890EC0" w:rsidRDefault="00D03FD4" w:rsidP="000B158E">
      <w:pPr>
        <w:pStyle w:val="af2"/>
        <w:numPr>
          <w:ilvl w:val="0"/>
          <w:numId w:val="37"/>
        </w:numPr>
        <w:snapToGrid/>
        <w:ind w:leftChars="0" w:firstLineChars="0"/>
      </w:pPr>
      <w:r w:rsidRPr="00890EC0">
        <w:rPr>
          <w:rFonts w:hint="eastAsia"/>
        </w:rPr>
        <w:t>研究責任（分担）医師は、不適合であることを知った時は、速やかに実施医療機関の管理者に報告するとともに、これを研究代表医師に通知する。</w:t>
      </w:r>
    </w:p>
    <w:p w14:paraId="61410C31" w14:textId="51AFA9E9" w:rsidR="00D03FD4" w:rsidRPr="00890EC0" w:rsidRDefault="00D03FD4" w:rsidP="000B158E">
      <w:pPr>
        <w:pStyle w:val="af2"/>
        <w:numPr>
          <w:ilvl w:val="0"/>
          <w:numId w:val="37"/>
        </w:numPr>
        <w:snapToGrid/>
        <w:ind w:leftChars="0" w:firstLineChars="0"/>
      </w:pPr>
      <w:r w:rsidRPr="00890EC0">
        <w:rPr>
          <w:rFonts w:hint="eastAsia"/>
        </w:rPr>
        <w:t>研究代表医師は、研究対象者の人権、安全性及び研究の進捗並び</w:t>
      </w:r>
      <w:r w:rsidR="009A75E1">
        <w:rPr>
          <w:rFonts w:hint="eastAsia"/>
        </w:rPr>
        <w:t>に</w:t>
      </w:r>
      <w:r w:rsidRPr="00890EC0">
        <w:rPr>
          <w:rFonts w:hint="eastAsia"/>
        </w:rPr>
        <w:t>結果の信頼性に影響を及ぼす重大なもの（例えば、選択・除外基準や中止基準、併用禁止療法等の不遵守をいう。）が判明し</w:t>
      </w:r>
      <w:r w:rsidRPr="00890EC0">
        <w:rPr>
          <w:rFonts w:hint="eastAsia"/>
        </w:rPr>
        <w:lastRenderedPageBreak/>
        <w:t>た場合においては、重大な不適合として、速やかに実施計画に記載のある認定臨床研究審査委員会の意見を聴く。</w:t>
      </w:r>
    </w:p>
    <w:p w14:paraId="7DA1BAC0" w14:textId="39A07E1A" w:rsidR="00B45C8E" w:rsidRPr="00890EC0" w:rsidRDefault="00D03FD4" w:rsidP="000B158E">
      <w:pPr>
        <w:pStyle w:val="af2"/>
        <w:numPr>
          <w:ilvl w:val="0"/>
          <w:numId w:val="37"/>
        </w:numPr>
        <w:snapToGrid/>
        <w:ind w:leftChars="0" w:firstLineChars="0"/>
      </w:pPr>
      <w:r w:rsidRPr="00890EC0">
        <w:rPr>
          <w:rFonts w:hint="eastAsia"/>
        </w:rPr>
        <w:t>重大な不適合には、臨床研究の対象者の緊急の危険を回避するためその他医療上やむを得ない理由により研究計画書に従わなかったものについては含まない。</w:t>
      </w:r>
    </w:p>
    <w:p w14:paraId="3F98DD51" w14:textId="77777777" w:rsidR="006474F1" w:rsidRPr="003B07AE" w:rsidRDefault="006474F1" w:rsidP="000D7961">
      <w:pPr>
        <w:pStyle w:val="af2"/>
        <w:ind w:left="210" w:firstLine="210"/>
      </w:pPr>
    </w:p>
    <w:bookmarkStart w:id="107" w:name="_Toc133307865" w:displacedByCustomXml="next"/>
    <w:sdt>
      <w:sdtPr>
        <w:rPr>
          <w:rFonts w:hint="eastAsia"/>
        </w:rPr>
        <w:id w:val="327644407"/>
        <w:placeholder>
          <w:docPart w:val="DefaultPlaceholder_-1854013440"/>
        </w:placeholder>
        <w15:appearance w15:val="hidden"/>
      </w:sdtPr>
      <w:sdtContent>
        <w:p w14:paraId="3D1F5787" w14:textId="1ACFC48A" w:rsidR="004659FC" w:rsidRPr="00FD10ED" w:rsidRDefault="00000000" w:rsidP="00BF340F">
          <w:pPr>
            <w:pStyle w:val="10"/>
          </w:pPr>
          <w:sdt>
            <w:sdtPr>
              <w:rPr>
                <w:rFonts w:hint="eastAsia"/>
              </w:rPr>
              <w:id w:val="1600532164"/>
              <w:placeholder>
                <w:docPart w:val="DefaultPlaceholder_-1854013440"/>
              </w:placeholder>
              <w15:appearance w15:val="hidden"/>
            </w:sdtPr>
            <w:sdtContent>
              <w:r w:rsidR="004659FC" w:rsidRPr="00FD10ED">
                <w:rPr>
                  <w:rFonts w:hint="eastAsia"/>
                </w:rPr>
                <w:t>研究の中止と終了</w:t>
              </w:r>
            </w:sdtContent>
          </w:sdt>
        </w:p>
      </w:sdtContent>
    </w:sdt>
    <w:bookmarkEnd w:id="107" w:displacedByCustomXml="prev"/>
    <w:bookmarkStart w:id="108" w:name="_Toc133307866" w:displacedByCustomXml="next"/>
    <w:sdt>
      <w:sdtPr>
        <w:rPr>
          <w:rFonts w:hint="eastAsia"/>
        </w:rPr>
        <w:id w:val="-295839462"/>
        <w:placeholder>
          <w:docPart w:val="DefaultPlaceholder_-1854013440"/>
        </w:placeholder>
        <w15:appearance w15:val="hidden"/>
      </w:sdtPr>
      <w:sdtContent>
        <w:sdt>
          <w:sdtPr>
            <w:rPr>
              <w:rFonts w:hint="eastAsia"/>
            </w:rPr>
            <w:id w:val="1689633034"/>
            <w:placeholder>
              <w:docPart w:val="DefaultPlaceholder_-1854013440"/>
            </w:placeholder>
            <w15:appearance w15:val="hidden"/>
          </w:sdtPr>
          <w:sdtContent>
            <w:p w14:paraId="4C028382" w14:textId="1029E59F" w:rsidR="004659FC" w:rsidRPr="00FD10ED" w:rsidRDefault="004659FC" w:rsidP="00BF340F">
              <w:pPr>
                <w:pStyle w:val="2"/>
              </w:pPr>
              <w:r w:rsidRPr="00FD10ED">
                <w:rPr>
                  <w:rFonts w:hint="eastAsia"/>
                </w:rPr>
                <w:t>臨床研究全体の中止基準</w:t>
              </w:r>
            </w:p>
          </w:sdtContent>
        </w:sdt>
      </w:sdtContent>
    </w:sdt>
    <w:bookmarkEnd w:id="108" w:displacedByCustomXml="prev"/>
    <w:p w14:paraId="5D125167" w14:textId="42AD20B8" w:rsidR="003B07AE" w:rsidRDefault="003B07AE" w:rsidP="000B158E">
      <w:pPr>
        <w:pStyle w:val="af1"/>
        <w:numPr>
          <w:ilvl w:val="0"/>
          <w:numId w:val="60"/>
        </w:numPr>
        <w:ind w:leftChars="0"/>
      </w:pPr>
      <w:r>
        <w:rPr>
          <w:rFonts w:hint="eastAsia"/>
        </w:rPr>
        <w:t>臨床</w:t>
      </w:r>
      <w:r w:rsidRPr="00C74435">
        <w:rPr>
          <w:rFonts w:hint="eastAsia"/>
        </w:rPr>
        <w:t>研究ごとに定められた</w:t>
      </w:r>
      <w:r>
        <w:rPr>
          <w:rFonts w:hint="eastAsia"/>
        </w:rPr>
        <w:t>臨床</w:t>
      </w:r>
      <w:r w:rsidRPr="00C74435">
        <w:rPr>
          <w:rFonts w:hint="eastAsia"/>
        </w:rPr>
        <w:t>研究全体を中止する基準を記載</w:t>
      </w:r>
      <w:r w:rsidR="00636485">
        <w:rPr>
          <w:rFonts w:hint="eastAsia"/>
        </w:rPr>
        <w:t>する</w:t>
      </w:r>
      <w:r w:rsidRPr="00C74435">
        <w:rPr>
          <w:rFonts w:hint="eastAsia"/>
        </w:rPr>
        <w:t>。</w:t>
      </w:r>
    </w:p>
    <w:p w14:paraId="22C9BD74" w14:textId="013EC057" w:rsidR="003B07AE" w:rsidRDefault="003B07AE" w:rsidP="000B158E">
      <w:pPr>
        <w:pStyle w:val="af1"/>
        <w:numPr>
          <w:ilvl w:val="0"/>
          <w:numId w:val="60"/>
        </w:numPr>
        <w:ind w:leftChars="0"/>
      </w:pPr>
      <w:r w:rsidRPr="00844B5D">
        <w:rPr>
          <w:rFonts w:hint="eastAsia"/>
        </w:rPr>
        <w:t>臨床研究全体として重篤な副作用の発現予測の観点から中止すべき閾値を設定できる場合を含</w:t>
      </w:r>
      <w:r w:rsidR="00845109">
        <w:rPr>
          <w:rFonts w:hint="eastAsia"/>
        </w:rPr>
        <w:t>む</w:t>
      </w:r>
      <w:r>
        <w:rPr>
          <w:rFonts w:hint="eastAsia"/>
        </w:rPr>
        <w:t>。</w:t>
      </w:r>
    </w:p>
    <w:p w14:paraId="3075C73C" w14:textId="3EB7AC09" w:rsidR="003B07AE" w:rsidRDefault="003B07AE" w:rsidP="000B158E">
      <w:pPr>
        <w:pStyle w:val="af1"/>
        <w:numPr>
          <w:ilvl w:val="0"/>
          <w:numId w:val="60"/>
        </w:numPr>
        <w:ind w:leftChars="0"/>
      </w:pPr>
      <w:r w:rsidRPr="00844B5D">
        <w:rPr>
          <w:rFonts w:hint="eastAsia"/>
        </w:rPr>
        <w:t>登録症例数が実施予定症例数に達しない時点で、臨床研究の目的、内容等に鑑み、明らかに有効又は無効であることが判定できる場合等</w:t>
      </w:r>
      <w:r>
        <w:rPr>
          <w:rFonts w:hint="eastAsia"/>
        </w:rPr>
        <w:t>。</w:t>
      </w:r>
      <w:r w:rsidRPr="00585ED0">
        <w:rPr>
          <w:rFonts w:hint="eastAsia"/>
        </w:rPr>
        <w:t>その他、臨床研究の中止に必要な項目を漏れなく記載</w:t>
      </w:r>
      <w:r w:rsidR="00636485">
        <w:rPr>
          <w:rFonts w:hint="eastAsia"/>
        </w:rPr>
        <w:t>する</w:t>
      </w:r>
      <w:r w:rsidRPr="00585ED0">
        <w:rPr>
          <w:rFonts w:hint="eastAsia"/>
        </w:rPr>
        <w:t>。</w:t>
      </w:r>
    </w:p>
    <w:p w14:paraId="31691633" w14:textId="13DA33CF" w:rsidR="003B07AE" w:rsidRPr="00C936A8" w:rsidRDefault="00271022" w:rsidP="000B158E">
      <w:pPr>
        <w:pStyle w:val="kisairei"/>
        <w:snapToGrid/>
        <w:ind w:left="210" w:hanging="210"/>
      </w:pPr>
      <w:r>
        <w:rPr>
          <w:rFonts w:hint="eastAsia"/>
        </w:rPr>
        <w:t>（</w:t>
      </w:r>
      <w:r w:rsidR="003B07AE" w:rsidRPr="00C936A8">
        <w:rPr>
          <w:rFonts w:hint="eastAsia"/>
        </w:rPr>
        <w:t>例）</w:t>
      </w:r>
    </w:p>
    <w:p w14:paraId="27856E5B" w14:textId="16B6FA73" w:rsidR="003B07AE" w:rsidRPr="00890EC0" w:rsidRDefault="003B07AE" w:rsidP="000B158E">
      <w:pPr>
        <w:pStyle w:val="af2"/>
        <w:snapToGrid/>
        <w:ind w:left="210" w:firstLine="210"/>
      </w:pPr>
      <w:r w:rsidRPr="00890EC0">
        <w:rPr>
          <w:rFonts w:hint="eastAsia"/>
        </w:rPr>
        <w:t>下記に該当した場合は</w:t>
      </w:r>
      <w:r w:rsidRPr="00890EC0">
        <w:t>研究</w:t>
      </w:r>
      <w:r w:rsidRPr="00890EC0">
        <w:rPr>
          <w:rFonts w:hint="eastAsia"/>
        </w:rPr>
        <w:t>全体を中止する。研究責任医師は、</w:t>
      </w:r>
      <w:r w:rsidRPr="00890EC0">
        <w:t>研究</w:t>
      </w:r>
      <w:r w:rsidRPr="00890EC0">
        <w:rPr>
          <w:rFonts w:hint="eastAsia"/>
        </w:rPr>
        <w:t>を中止した場合には、研究対象者に中止</w:t>
      </w:r>
      <w:r w:rsidRPr="00890EC0">
        <w:t>した</w:t>
      </w:r>
      <w:r w:rsidRPr="00890EC0">
        <w:rPr>
          <w:rFonts w:hint="eastAsia"/>
        </w:rPr>
        <w:t>ことを速やかに通知し、適切な医療の提供やその他の必要な措置を講ずる。研究責任医師は、</w:t>
      </w:r>
      <w:r w:rsidRPr="00890EC0">
        <w:t>研究</w:t>
      </w:r>
      <w:r w:rsidRPr="00890EC0">
        <w:rPr>
          <w:rFonts w:hint="eastAsia"/>
        </w:rPr>
        <w:t>を中止したときには、中止及びその理由、結果概要を文書により遅滞なく</w:t>
      </w:r>
      <w:r w:rsidR="00DC4678">
        <w:rPr>
          <w:rFonts w:hint="eastAsia"/>
        </w:rPr>
        <w:t>研究機関の</w:t>
      </w:r>
      <w:r w:rsidRPr="00890EC0">
        <w:rPr>
          <w:rFonts w:hint="eastAsia"/>
        </w:rPr>
        <w:t>長に報告する。</w:t>
      </w:r>
    </w:p>
    <w:p w14:paraId="44E76C01" w14:textId="5491B474" w:rsidR="003B07AE" w:rsidRPr="00890EC0" w:rsidRDefault="003B07AE" w:rsidP="000B158E">
      <w:pPr>
        <w:pStyle w:val="af2"/>
        <w:numPr>
          <w:ilvl w:val="0"/>
          <w:numId w:val="38"/>
        </w:numPr>
        <w:snapToGrid/>
        <w:ind w:leftChars="0" w:firstLineChars="0"/>
      </w:pPr>
      <w:r w:rsidRPr="00890EC0">
        <w:rPr>
          <w:rFonts w:hint="eastAsia"/>
        </w:rPr>
        <w:t>認定臨床研究審査委員会が研究を継続すべきでないと判断した場合</w:t>
      </w:r>
    </w:p>
    <w:p w14:paraId="7D273F1F" w14:textId="189A323C" w:rsidR="003B07AE" w:rsidRPr="00890EC0" w:rsidRDefault="003B07AE" w:rsidP="000B158E">
      <w:pPr>
        <w:pStyle w:val="af2"/>
        <w:numPr>
          <w:ilvl w:val="0"/>
          <w:numId w:val="38"/>
        </w:numPr>
        <w:snapToGrid/>
        <w:ind w:leftChars="0" w:firstLineChars="0"/>
      </w:pPr>
      <w:r w:rsidRPr="00890EC0">
        <w:rPr>
          <w:rFonts w:hint="eastAsia"/>
        </w:rPr>
        <w:t>研究の安全性に疑義が生じた場合</w:t>
      </w:r>
    </w:p>
    <w:p w14:paraId="65AD8384" w14:textId="6AF74A24" w:rsidR="003B07AE" w:rsidRPr="00890EC0" w:rsidRDefault="003B07AE" w:rsidP="000B158E">
      <w:pPr>
        <w:pStyle w:val="af2"/>
        <w:numPr>
          <w:ilvl w:val="0"/>
          <w:numId w:val="38"/>
        </w:numPr>
        <w:snapToGrid/>
        <w:ind w:leftChars="0" w:firstLineChars="0"/>
      </w:pPr>
      <w:r w:rsidRPr="00890EC0">
        <w:t>研究の倫理的妥当性や科学的妥当性を損なう事実や情報が得られた場合</w:t>
      </w:r>
    </w:p>
    <w:p w14:paraId="4C9B5783" w14:textId="3F003BEB" w:rsidR="003B07AE" w:rsidRPr="00890EC0" w:rsidRDefault="003B07AE" w:rsidP="000B158E">
      <w:pPr>
        <w:pStyle w:val="af2"/>
        <w:numPr>
          <w:ilvl w:val="0"/>
          <w:numId w:val="38"/>
        </w:numPr>
        <w:snapToGrid/>
        <w:ind w:leftChars="0" w:firstLineChars="0"/>
      </w:pPr>
      <w:r w:rsidRPr="00890EC0">
        <w:rPr>
          <w:rFonts w:hint="eastAsia"/>
        </w:rPr>
        <w:t>研究の実施の適正性や結果の信頼を損なう情報や事実が得られた場合</w:t>
      </w:r>
    </w:p>
    <w:p w14:paraId="1B3C8351" w14:textId="1A55727D" w:rsidR="00B45C8E" w:rsidRPr="00890EC0" w:rsidRDefault="00B45C8E" w:rsidP="000B158E">
      <w:pPr>
        <w:pStyle w:val="af2"/>
        <w:snapToGrid/>
        <w:ind w:left="210" w:firstLine="210"/>
      </w:pPr>
    </w:p>
    <w:bookmarkStart w:id="109" w:name="_Toc133307867" w:displacedByCustomXml="next"/>
    <w:sdt>
      <w:sdtPr>
        <w:rPr>
          <w:rFonts w:hint="eastAsia"/>
        </w:rPr>
        <w:id w:val="-110052428"/>
        <w:placeholder>
          <w:docPart w:val="DefaultPlaceholder_-1854013440"/>
        </w:placeholder>
        <w15:appearance w15:val="hidden"/>
      </w:sdtPr>
      <w:sdtContent>
        <w:p w14:paraId="5B15DFC7" w14:textId="0A39D5FA" w:rsidR="001172BC" w:rsidRPr="00FD10ED" w:rsidRDefault="00000000" w:rsidP="00BF340F">
          <w:pPr>
            <w:pStyle w:val="2"/>
          </w:pPr>
          <w:sdt>
            <w:sdtPr>
              <w:rPr>
                <w:rFonts w:hint="eastAsia"/>
              </w:rPr>
              <w:id w:val="-811326579"/>
              <w:placeholder>
                <w:docPart w:val="DefaultPlaceholder_-1854013440"/>
              </w:placeholder>
              <w15:appearance w15:val="hidden"/>
            </w:sdtPr>
            <w:sdtContent>
              <w:r w:rsidR="001172BC" w:rsidRPr="00FD10ED">
                <w:rPr>
                  <w:rFonts w:hint="eastAsia"/>
                </w:rPr>
                <w:t>研究終了</w:t>
              </w:r>
            </w:sdtContent>
          </w:sdt>
        </w:p>
      </w:sdtContent>
    </w:sdt>
    <w:bookmarkEnd w:id="109" w:displacedByCustomXml="prev"/>
    <w:p w14:paraId="43632696" w14:textId="40A8967F" w:rsidR="003B07AE" w:rsidRPr="001014A9" w:rsidRDefault="003B07AE" w:rsidP="000B158E">
      <w:pPr>
        <w:pStyle w:val="a0"/>
        <w:snapToGrid/>
        <w:ind w:left="210" w:firstLine="210"/>
        <w:rPr>
          <w:szCs w:val="21"/>
        </w:rPr>
      </w:pPr>
      <w:r w:rsidRPr="001014A9">
        <w:rPr>
          <w:rFonts w:hint="eastAsia"/>
          <w:szCs w:val="21"/>
        </w:rPr>
        <w:t>実施研究機関で本研究が終了した場合、研究責任者は当該研究機関の規定に基づき、本研究結果の概略及び終了した旨を</w:t>
      </w:r>
      <w:r w:rsidR="00DC4678">
        <w:rPr>
          <w:rFonts w:hint="eastAsia"/>
          <w:szCs w:val="21"/>
        </w:rPr>
        <w:t>研究機関の</w:t>
      </w:r>
      <w:r w:rsidRPr="001014A9">
        <w:rPr>
          <w:rFonts w:hint="eastAsia"/>
          <w:szCs w:val="21"/>
        </w:rPr>
        <w:t>長及び認定</w:t>
      </w:r>
      <w:r w:rsidR="003A05E0" w:rsidRPr="001014A9">
        <w:rPr>
          <w:rFonts w:hint="eastAsia"/>
          <w:szCs w:val="21"/>
        </w:rPr>
        <w:t>臨床研究</w:t>
      </w:r>
      <w:r w:rsidRPr="001014A9">
        <w:rPr>
          <w:rFonts w:hint="eastAsia"/>
          <w:szCs w:val="21"/>
        </w:rPr>
        <w:t>審査委員会に報告する。</w:t>
      </w:r>
    </w:p>
    <w:p w14:paraId="1A516C5B" w14:textId="77777777" w:rsidR="006474F1" w:rsidRDefault="006474F1" w:rsidP="000B158E">
      <w:pPr>
        <w:pStyle w:val="a0"/>
        <w:snapToGrid/>
        <w:ind w:leftChars="47" w:left="99" w:firstLineChars="47" w:firstLine="99"/>
      </w:pPr>
    </w:p>
    <w:bookmarkStart w:id="110" w:name="_Toc133307868" w:displacedByCustomXml="next"/>
    <w:sdt>
      <w:sdtPr>
        <w:rPr>
          <w:rFonts w:hint="eastAsia"/>
        </w:rPr>
        <w:id w:val="1355692936"/>
        <w:placeholder>
          <w:docPart w:val="DefaultPlaceholder_-1854013440"/>
        </w:placeholder>
        <w15:appearance w15:val="hidden"/>
      </w:sdtPr>
      <w:sdtContent>
        <w:p w14:paraId="501A7BD4" w14:textId="4DF76EED" w:rsidR="001172BC" w:rsidRPr="003E54C4" w:rsidRDefault="001172BC" w:rsidP="00BF340F">
          <w:pPr>
            <w:pStyle w:val="10"/>
          </w:pPr>
          <w:r w:rsidRPr="003E54C4">
            <w:rPr>
              <w:rFonts w:hint="eastAsia"/>
            </w:rPr>
            <w:t>データマネジメント</w:t>
          </w:r>
        </w:p>
      </w:sdtContent>
    </w:sdt>
    <w:bookmarkEnd w:id="110" w:displacedByCustomXml="prev"/>
    <w:bookmarkStart w:id="111" w:name="_Toc133307869" w:displacedByCustomXml="next"/>
    <w:sdt>
      <w:sdtPr>
        <w:rPr>
          <w:rFonts w:hint="eastAsia"/>
        </w:rPr>
        <w:id w:val="1672137853"/>
        <w:placeholder>
          <w:docPart w:val="DefaultPlaceholder_-1854013440"/>
        </w:placeholder>
        <w15:appearance w15:val="hidden"/>
      </w:sdtPr>
      <w:sdtContent>
        <w:p w14:paraId="21DE04E7" w14:textId="5099A82C" w:rsidR="001172BC" w:rsidRPr="003E54C4" w:rsidRDefault="001172BC" w:rsidP="00BF340F">
          <w:pPr>
            <w:pStyle w:val="2"/>
          </w:pPr>
          <w:r w:rsidRPr="003E54C4">
            <w:rPr>
              <w:rFonts w:hint="eastAsia"/>
            </w:rPr>
            <w:t>症例報告書（ＣＲＦ）の取り扱い</w:t>
          </w:r>
        </w:p>
      </w:sdtContent>
    </w:sdt>
    <w:bookmarkEnd w:id="111" w:displacedByCustomXml="prev"/>
    <w:p w14:paraId="2675EA90" w14:textId="153E8503" w:rsidR="003B07AE" w:rsidRDefault="003B07AE" w:rsidP="003B07AE">
      <w:pPr>
        <w:pStyle w:val="af1"/>
        <w:ind w:left="210"/>
      </w:pPr>
      <w:r w:rsidRPr="00CC2127">
        <w:rPr>
          <w:rFonts w:hint="eastAsia"/>
        </w:rPr>
        <w:t>順天堂大学医学部附属順天堂医院に所属する研究者が研究代表</w:t>
      </w:r>
      <w:r w:rsidR="00044702">
        <w:rPr>
          <w:rFonts w:hint="eastAsia"/>
        </w:rPr>
        <w:t>医師</w:t>
      </w:r>
      <w:r w:rsidRPr="00CC2127">
        <w:rPr>
          <w:rFonts w:hint="eastAsia"/>
        </w:rPr>
        <w:t>を務める場合は、原則</w:t>
      </w:r>
      <w:r w:rsidRPr="00CC2127">
        <w:rPr>
          <w:rFonts w:hint="eastAsia"/>
        </w:rPr>
        <w:t>EDC</w:t>
      </w:r>
      <w:r w:rsidRPr="00CC2127">
        <w:rPr>
          <w:rFonts w:hint="eastAsia"/>
        </w:rPr>
        <w:t>を使用</w:t>
      </w:r>
      <w:r w:rsidR="00636485">
        <w:rPr>
          <w:rFonts w:hint="eastAsia"/>
        </w:rPr>
        <w:t>する</w:t>
      </w:r>
      <w:r w:rsidR="00A82F79">
        <w:rPr>
          <w:rFonts w:hint="eastAsia"/>
        </w:rPr>
        <w:t>。</w:t>
      </w:r>
    </w:p>
    <w:p w14:paraId="14B45614" w14:textId="2C1D6B62" w:rsidR="003B07AE" w:rsidRDefault="003B07AE">
      <w:pPr>
        <w:rPr>
          <w:rFonts w:cs="ＭＳ 明朝"/>
          <w:color w:val="0070C0"/>
        </w:rPr>
      </w:pPr>
    </w:p>
    <w:p w14:paraId="655706D8" w14:textId="270E7046" w:rsidR="003B07AE" w:rsidRPr="002A73D7" w:rsidRDefault="007A6B6E" w:rsidP="0022033E">
      <w:pPr>
        <w:pStyle w:val="kisairei"/>
        <w:snapToGrid/>
        <w:ind w:left="210" w:hanging="210"/>
      </w:pPr>
      <w:r>
        <w:rPr>
          <w:rFonts w:hint="eastAsia"/>
        </w:rPr>
        <w:t>（</w:t>
      </w:r>
      <w:r w:rsidR="003B07AE" w:rsidRPr="002A73D7">
        <w:rPr>
          <w:rFonts w:hint="eastAsia"/>
        </w:rPr>
        <w:t>例</w:t>
      </w:r>
      <w:r>
        <w:rPr>
          <w:rFonts w:hint="eastAsia"/>
        </w:rPr>
        <w:t>1</w:t>
      </w:r>
      <w:r>
        <w:rPr>
          <w:rFonts w:hint="eastAsia"/>
        </w:rPr>
        <w:t>：</w:t>
      </w:r>
      <w:r w:rsidR="003B07AE" w:rsidRPr="002A73D7">
        <w:rPr>
          <w:rFonts w:hint="eastAsia"/>
        </w:rPr>
        <w:t>順天堂医院データセンターがデータマネジメントを行う場合</w:t>
      </w:r>
      <w:r>
        <w:rPr>
          <w:rFonts w:hint="eastAsia"/>
        </w:rPr>
        <w:t>）</w:t>
      </w:r>
    </w:p>
    <w:p w14:paraId="01A13462" w14:textId="5C553C99" w:rsidR="00EE6B06" w:rsidRDefault="00EE6B06" w:rsidP="00CA410E">
      <w:pPr>
        <w:pStyle w:val="af2"/>
        <w:snapToGrid/>
        <w:ind w:leftChars="0" w:firstLineChars="47" w:firstLine="99"/>
      </w:pPr>
      <w:r>
        <w:rPr>
          <w:rFonts w:hint="eastAsia"/>
        </w:rPr>
        <w:t>例</w:t>
      </w:r>
      <w:r>
        <w:rPr>
          <w:rFonts w:hint="eastAsia"/>
        </w:rPr>
        <w:t>1</w:t>
      </w:r>
      <w:r>
        <w:rPr>
          <w:rFonts w:hint="eastAsia"/>
        </w:rPr>
        <w:t>－</w:t>
      </w:r>
      <w:r>
        <w:rPr>
          <w:rFonts w:hint="eastAsia"/>
        </w:rPr>
        <w:t>1</w:t>
      </w:r>
      <w:r>
        <w:rPr>
          <w:rFonts w:hint="eastAsia"/>
        </w:rPr>
        <w:t>：</w:t>
      </w:r>
      <w:r>
        <w:rPr>
          <w:rFonts w:hint="eastAsia"/>
        </w:rPr>
        <w:t>EDC</w:t>
      </w:r>
      <w:r>
        <w:rPr>
          <w:rFonts w:hint="eastAsia"/>
        </w:rPr>
        <w:t>を使用する場合</w:t>
      </w:r>
    </w:p>
    <w:p w14:paraId="56AE748B" w14:textId="4E87E75B" w:rsidR="003B07AE" w:rsidRPr="00890EC0" w:rsidRDefault="003B07AE" w:rsidP="00F34D8C">
      <w:pPr>
        <w:pStyle w:val="af2"/>
        <w:snapToGrid/>
        <w:ind w:leftChars="0" w:left="210" w:firstLine="210"/>
      </w:pPr>
      <w:r w:rsidRPr="00890EC0">
        <w:rPr>
          <w:rFonts w:hint="eastAsia"/>
        </w:rPr>
        <w:t>本研究では</w:t>
      </w:r>
      <w:r w:rsidRPr="00890EC0">
        <w:rPr>
          <w:rFonts w:hint="eastAsia"/>
        </w:rPr>
        <w:t>EDC</w:t>
      </w:r>
      <w:r w:rsidRPr="00890EC0">
        <w:rPr>
          <w:rFonts w:hint="eastAsia"/>
        </w:rPr>
        <w:t>システムを用いて、本研究に必要なデータを収集する。詳細に関しては、データマネジメント計画書に規定する。</w:t>
      </w:r>
    </w:p>
    <w:p w14:paraId="417531E2" w14:textId="77777777" w:rsidR="00EE6B06" w:rsidRDefault="00EE6B06" w:rsidP="00EE6B06">
      <w:pPr>
        <w:pStyle w:val="af2"/>
        <w:snapToGrid/>
        <w:ind w:leftChars="0" w:firstLineChars="47" w:firstLine="99"/>
      </w:pPr>
    </w:p>
    <w:p w14:paraId="7DB9DDCC" w14:textId="4A81D909" w:rsidR="003B07AE" w:rsidRDefault="00EE6B06" w:rsidP="00CA410E">
      <w:pPr>
        <w:pStyle w:val="af2"/>
        <w:snapToGrid/>
        <w:ind w:leftChars="0" w:firstLineChars="47" w:firstLine="99"/>
      </w:pPr>
      <w:r>
        <w:rPr>
          <w:rFonts w:hint="eastAsia"/>
        </w:rPr>
        <w:t>例</w:t>
      </w:r>
      <w:r>
        <w:rPr>
          <w:rFonts w:hint="eastAsia"/>
        </w:rPr>
        <w:t>1</w:t>
      </w:r>
      <w:r>
        <w:rPr>
          <w:rFonts w:hint="eastAsia"/>
        </w:rPr>
        <w:t>－</w:t>
      </w:r>
      <w:r>
        <w:rPr>
          <w:rFonts w:hint="eastAsia"/>
        </w:rPr>
        <w:t>2</w:t>
      </w:r>
      <w:r>
        <w:rPr>
          <w:rFonts w:hint="eastAsia"/>
        </w:rPr>
        <w:t>：</w:t>
      </w:r>
      <w:r w:rsidRPr="00EE6B06">
        <w:rPr>
          <w:rFonts w:hint="eastAsia"/>
        </w:rPr>
        <w:t>EDC</w:t>
      </w:r>
      <w:r w:rsidRPr="00EE6B06">
        <w:rPr>
          <w:rFonts w:hint="eastAsia"/>
        </w:rPr>
        <w:t>を使用しない場合</w:t>
      </w:r>
    </w:p>
    <w:p w14:paraId="5A0C9D40" w14:textId="1F96174F" w:rsidR="00EE6B06" w:rsidRDefault="00EE6B06" w:rsidP="00F34D8C">
      <w:pPr>
        <w:pStyle w:val="af2"/>
        <w:snapToGrid/>
        <w:ind w:leftChars="0" w:left="210" w:firstLine="210"/>
      </w:pPr>
      <w:r w:rsidRPr="00EE6B06">
        <w:rPr>
          <w:rFonts w:hint="eastAsia"/>
        </w:rPr>
        <w:t>本研究では、紙の症例報告書を使用して、本研究に必要なデータを収集する。詳細はデータマネジメント計画書に規定する。</w:t>
      </w:r>
    </w:p>
    <w:p w14:paraId="136AE01F" w14:textId="77777777" w:rsidR="00EE6B06" w:rsidRPr="002A73D7" w:rsidRDefault="00EE6B06" w:rsidP="00F34D8C">
      <w:pPr>
        <w:pStyle w:val="af2"/>
        <w:snapToGrid/>
        <w:ind w:leftChars="0" w:left="210" w:firstLine="210"/>
      </w:pPr>
    </w:p>
    <w:p w14:paraId="5E7ECB20" w14:textId="5D3D852E" w:rsidR="003B07AE" w:rsidRPr="002A73D7" w:rsidRDefault="007A6B6E" w:rsidP="0022033E">
      <w:pPr>
        <w:pStyle w:val="kisairei"/>
        <w:snapToGrid/>
        <w:ind w:left="210" w:hanging="210"/>
      </w:pPr>
      <w:r>
        <w:rPr>
          <w:rFonts w:hint="eastAsia"/>
        </w:rPr>
        <w:lastRenderedPageBreak/>
        <w:t>（</w:t>
      </w:r>
      <w:r w:rsidR="003B07AE" w:rsidRPr="002A73D7">
        <w:rPr>
          <w:rFonts w:hint="eastAsia"/>
        </w:rPr>
        <w:t>例</w:t>
      </w:r>
      <w:r>
        <w:rPr>
          <w:rFonts w:hint="eastAsia"/>
        </w:rPr>
        <w:t>2</w:t>
      </w:r>
      <w:r>
        <w:rPr>
          <w:rFonts w:hint="eastAsia"/>
        </w:rPr>
        <w:t>：</w:t>
      </w:r>
      <w:r w:rsidR="003B07AE" w:rsidRPr="002A73D7">
        <w:rPr>
          <w:rFonts w:hint="eastAsia"/>
        </w:rPr>
        <w:t>データセンター業務を外部に依頼する場合</w:t>
      </w:r>
      <w:r>
        <w:rPr>
          <w:rFonts w:hint="eastAsia"/>
        </w:rPr>
        <w:t>）</w:t>
      </w:r>
    </w:p>
    <w:p w14:paraId="414379BE" w14:textId="3E33A109" w:rsidR="003B07AE" w:rsidRPr="00890EC0" w:rsidRDefault="003B07AE" w:rsidP="00F34D8C">
      <w:pPr>
        <w:pStyle w:val="af2"/>
        <w:snapToGrid/>
        <w:ind w:leftChars="0" w:left="210" w:firstLine="210"/>
      </w:pPr>
      <w:r w:rsidRPr="00890EC0">
        <w:rPr>
          <w:rFonts w:hint="eastAsia"/>
        </w:rPr>
        <w:t>本研究では、●●●●データセンターがデータマネジメントを実施する。詳細に関しては、データマネジメント計画書に規定する。</w:t>
      </w:r>
    </w:p>
    <w:p w14:paraId="54A2562C" w14:textId="77777777" w:rsidR="003B07AE" w:rsidRPr="002A73D7" w:rsidRDefault="003B07AE" w:rsidP="000B158E">
      <w:pPr>
        <w:pStyle w:val="af2"/>
        <w:snapToGrid/>
        <w:ind w:leftChars="0" w:left="210" w:firstLine="210"/>
      </w:pPr>
    </w:p>
    <w:p w14:paraId="72D0C241" w14:textId="1EDDA12E" w:rsidR="003B07AE" w:rsidRPr="006C7784" w:rsidRDefault="007A6B6E" w:rsidP="000B158E">
      <w:pPr>
        <w:pStyle w:val="kisairei"/>
        <w:snapToGrid/>
        <w:ind w:left="210" w:hanging="210"/>
      </w:pPr>
      <w:r>
        <w:rPr>
          <w:rFonts w:hint="eastAsia"/>
        </w:rPr>
        <w:t>（</w:t>
      </w:r>
      <w:r w:rsidR="003B07AE" w:rsidRPr="006C7784">
        <w:rPr>
          <w:rFonts w:hint="eastAsia"/>
        </w:rPr>
        <w:t>例</w:t>
      </w:r>
      <w:r>
        <w:rPr>
          <w:rFonts w:hint="eastAsia"/>
        </w:rPr>
        <w:t>3</w:t>
      </w:r>
      <w:r>
        <w:rPr>
          <w:rFonts w:hint="eastAsia"/>
        </w:rPr>
        <w:t>：</w:t>
      </w:r>
      <w:proofErr w:type="spellStart"/>
      <w:r w:rsidR="003B07AE" w:rsidRPr="006C7784">
        <w:t>REDCap</w:t>
      </w:r>
      <w:proofErr w:type="spellEnd"/>
      <w:r w:rsidR="003B07AE" w:rsidRPr="006C7784">
        <w:t>を使用</w:t>
      </w:r>
      <w:r w:rsidR="003B07AE">
        <w:rPr>
          <w:rFonts w:hint="eastAsia"/>
        </w:rPr>
        <w:t>し研究者主導でデータマネジメントを行う</w:t>
      </w:r>
      <w:r w:rsidR="003B07AE" w:rsidRPr="006C7784">
        <w:t>場合</w:t>
      </w:r>
      <w:r>
        <w:rPr>
          <w:rFonts w:hint="eastAsia"/>
        </w:rPr>
        <w:t>）</w:t>
      </w:r>
    </w:p>
    <w:p w14:paraId="4DB92382" w14:textId="35CF7F4D" w:rsidR="003B07AE" w:rsidRPr="00890EC0" w:rsidRDefault="003B07AE" w:rsidP="000B158E">
      <w:pPr>
        <w:pStyle w:val="af2"/>
        <w:snapToGrid/>
        <w:ind w:leftChars="0" w:left="210" w:firstLine="210"/>
      </w:pPr>
      <w:r w:rsidRPr="00890EC0">
        <w:rPr>
          <w:rFonts w:hint="eastAsia"/>
        </w:rPr>
        <w:t>本研究のデータマネジメントは、データマネジメント責任者</w:t>
      </w:r>
      <w:r w:rsidRPr="00890EC0">
        <w:rPr>
          <w:rFonts w:hint="eastAsia"/>
        </w:rPr>
        <w:t>/</w:t>
      </w:r>
      <w:r w:rsidRPr="00890EC0">
        <w:rPr>
          <w:rFonts w:hint="eastAsia"/>
        </w:rPr>
        <w:t>担当者が</w:t>
      </w:r>
      <w:proofErr w:type="spellStart"/>
      <w:r w:rsidRPr="00890EC0">
        <w:t>REDCap</w:t>
      </w:r>
      <w:proofErr w:type="spellEnd"/>
      <w:r w:rsidRPr="00890EC0">
        <w:t>を使用して、</w:t>
      </w:r>
      <w:r w:rsidRPr="00890EC0">
        <w:rPr>
          <w:rFonts w:hint="eastAsia"/>
        </w:rPr>
        <w:t>データマネジメントを実施する。詳細については、データマネジメント計画書に規定する。</w:t>
      </w:r>
    </w:p>
    <w:p w14:paraId="529421A5" w14:textId="3968AFD9" w:rsidR="003B07AE" w:rsidRPr="002A73D7" w:rsidRDefault="003B07AE" w:rsidP="000B158E">
      <w:pPr>
        <w:pStyle w:val="af2"/>
        <w:snapToGrid/>
        <w:ind w:leftChars="0" w:left="210" w:firstLine="210"/>
      </w:pPr>
    </w:p>
    <w:p w14:paraId="17DB949B" w14:textId="2C1A05C4" w:rsidR="003B07AE" w:rsidRDefault="007A6B6E" w:rsidP="000B158E">
      <w:pPr>
        <w:pStyle w:val="kisairei"/>
        <w:snapToGrid/>
        <w:ind w:left="210" w:hanging="210"/>
      </w:pPr>
      <w:r>
        <w:rPr>
          <w:rFonts w:hint="eastAsia"/>
        </w:rPr>
        <w:t>（</w:t>
      </w:r>
      <w:r w:rsidR="003B07AE" w:rsidRPr="002A73D7">
        <w:rPr>
          <w:rFonts w:hint="eastAsia"/>
        </w:rPr>
        <w:t>例</w:t>
      </w:r>
      <w:r>
        <w:rPr>
          <w:rFonts w:hint="eastAsia"/>
        </w:rPr>
        <w:t>4</w:t>
      </w:r>
      <w:r>
        <w:rPr>
          <w:rFonts w:hint="eastAsia"/>
        </w:rPr>
        <w:t>：</w:t>
      </w:r>
      <w:r w:rsidR="003B07AE" w:rsidRPr="002A73D7">
        <w:rPr>
          <w:rFonts w:hint="eastAsia"/>
        </w:rPr>
        <w:t>データマネジメントを上記以外のケースで実施する場合</w:t>
      </w:r>
      <w:r>
        <w:rPr>
          <w:rFonts w:hint="eastAsia"/>
        </w:rPr>
        <w:t>）</w:t>
      </w:r>
    </w:p>
    <w:p w14:paraId="632A524B" w14:textId="77777777" w:rsidR="00A01829" w:rsidRDefault="003B07AE" w:rsidP="001014A9">
      <w:pPr>
        <w:pStyle w:val="af2"/>
        <w:snapToGrid/>
        <w:ind w:left="210" w:firstLine="210"/>
      </w:pPr>
      <w:r w:rsidRPr="00890EC0">
        <w:rPr>
          <w:rFonts w:hint="eastAsia"/>
        </w:rPr>
        <w:t>本研究では、事前に決めた担当者がデータ入力・修正を【</w:t>
      </w:r>
      <w:r w:rsidRPr="00890EC0">
        <w:rPr>
          <w:rFonts w:hint="eastAsia"/>
        </w:rPr>
        <w:t>EDC</w:t>
      </w:r>
      <w:r w:rsidRPr="00890EC0">
        <w:rPr>
          <w:rFonts w:hint="eastAsia"/>
        </w:rPr>
        <w:t>名】を用いて行う。修正を行う場合の修正記録は【様式・保管場所等】にて記録し、保存期間まではその記録を保持する。詳細に関しては、データマネジメント計画書に規定する。</w:t>
      </w:r>
    </w:p>
    <w:p w14:paraId="4647606E" w14:textId="55E1AA3E" w:rsidR="00771ECE" w:rsidRPr="003B07AE" w:rsidRDefault="00771ECE" w:rsidP="001172BC">
      <w:pPr>
        <w:pStyle w:val="a0"/>
        <w:ind w:leftChars="47" w:left="99" w:firstLineChars="47" w:firstLine="99"/>
      </w:pPr>
    </w:p>
    <w:bookmarkStart w:id="112" w:name="_Toc133307870" w:displacedByCustomXml="next"/>
    <w:sdt>
      <w:sdtPr>
        <w:rPr>
          <w:rFonts w:hint="eastAsia"/>
        </w:rPr>
        <w:id w:val="-707488850"/>
        <w:placeholder>
          <w:docPart w:val="DefaultPlaceholder_-1854013440"/>
        </w:placeholder>
        <w15:appearance w15:val="hidden"/>
      </w:sdtPr>
      <w:sdtContent>
        <w:p w14:paraId="4D4CE4CA" w14:textId="08561EDD" w:rsidR="00771ECE" w:rsidRDefault="00771ECE" w:rsidP="00BF340F">
          <w:pPr>
            <w:pStyle w:val="2"/>
          </w:pPr>
          <w:r>
            <w:rPr>
              <w:rFonts w:hint="eastAsia"/>
            </w:rPr>
            <w:t>症例報告書に直接記入され、かつ原資料と解すべき内容の特定</w:t>
          </w:r>
        </w:p>
      </w:sdtContent>
    </w:sdt>
    <w:bookmarkEnd w:id="112" w:displacedByCustomXml="prev"/>
    <w:p w14:paraId="79E8D03C" w14:textId="03C5C6BA" w:rsidR="003B07AE" w:rsidRPr="002A73D7" w:rsidRDefault="007A6B6E" w:rsidP="000B158E">
      <w:pPr>
        <w:pStyle w:val="kisairei"/>
        <w:snapToGrid/>
        <w:ind w:left="210" w:hanging="210"/>
      </w:pPr>
      <w:r>
        <w:rPr>
          <w:rFonts w:hint="eastAsia"/>
        </w:rPr>
        <w:t>（</w:t>
      </w:r>
      <w:r w:rsidR="003B07AE" w:rsidRPr="002A73D7">
        <w:rPr>
          <w:rFonts w:hint="eastAsia"/>
        </w:rPr>
        <w:t>例）</w:t>
      </w:r>
    </w:p>
    <w:p w14:paraId="738995CA" w14:textId="77777777" w:rsidR="003B07AE" w:rsidRPr="00890EC0" w:rsidRDefault="003B07AE" w:rsidP="000B158E">
      <w:pPr>
        <w:pStyle w:val="af2"/>
        <w:snapToGrid/>
        <w:ind w:left="210" w:firstLine="210"/>
      </w:pPr>
      <w:r w:rsidRPr="00890EC0">
        <w:rPr>
          <w:rFonts w:hint="eastAsia"/>
        </w:rPr>
        <w:t>症例報告書の記載内容を原データと解すべき項目については以下の通りとする。</w:t>
      </w:r>
    </w:p>
    <w:p w14:paraId="00445A4D" w14:textId="52219821" w:rsidR="003B07AE" w:rsidRPr="00890EC0" w:rsidRDefault="003B07AE" w:rsidP="000B158E">
      <w:pPr>
        <w:pStyle w:val="af2"/>
        <w:numPr>
          <w:ilvl w:val="0"/>
          <w:numId w:val="21"/>
        </w:numPr>
        <w:snapToGrid/>
        <w:ind w:leftChars="0" w:firstLineChars="0"/>
      </w:pPr>
      <w:r w:rsidRPr="00890EC0">
        <w:rPr>
          <w:rFonts w:hint="eastAsia"/>
        </w:rPr>
        <w:t>併用薬剤の併用理由、併用</w:t>
      </w:r>
      <w:r w:rsidRPr="00890EC0">
        <w:t>療法の併用理由</w:t>
      </w:r>
    </w:p>
    <w:p w14:paraId="5948EF72" w14:textId="77777777" w:rsidR="003B07AE" w:rsidRPr="00890EC0" w:rsidRDefault="003B07AE" w:rsidP="000B158E">
      <w:pPr>
        <w:pStyle w:val="af2"/>
        <w:numPr>
          <w:ilvl w:val="0"/>
          <w:numId w:val="21"/>
        </w:numPr>
        <w:snapToGrid/>
        <w:ind w:leftChars="0" w:firstLineChars="0"/>
      </w:pPr>
      <w:r w:rsidRPr="00890EC0">
        <w:rPr>
          <w:rFonts w:hint="eastAsia"/>
        </w:rPr>
        <w:t>画像診断の腫瘍面積、壊死効果、腫瘍縮小率、非標的病変の明らかな増悪、直接治療効果度、コメント</w:t>
      </w:r>
    </w:p>
    <w:p w14:paraId="5E16E073" w14:textId="77777777" w:rsidR="003B07AE" w:rsidRPr="00890EC0" w:rsidRDefault="003B07AE" w:rsidP="000B158E">
      <w:pPr>
        <w:pStyle w:val="af2"/>
        <w:numPr>
          <w:ilvl w:val="0"/>
          <w:numId w:val="21"/>
        </w:numPr>
        <w:snapToGrid/>
        <w:ind w:leftChars="0" w:firstLineChars="0"/>
      </w:pPr>
      <w:r w:rsidRPr="00890EC0">
        <w:rPr>
          <w:rFonts w:hint="eastAsia"/>
        </w:rPr>
        <w:t>心電図の異常所見（有無）の判定及びコメント</w:t>
      </w:r>
    </w:p>
    <w:p w14:paraId="2EAD838E" w14:textId="77777777" w:rsidR="003B07AE" w:rsidRPr="00890EC0" w:rsidRDefault="003B07AE" w:rsidP="000B158E">
      <w:pPr>
        <w:pStyle w:val="af2"/>
        <w:numPr>
          <w:ilvl w:val="0"/>
          <w:numId w:val="21"/>
        </w:numPr>
        <w:snapToGrid/>
        <w:ind w:leftChars="0" w:firstLineChars="0"/>
      </w:pPr>
      <w:r w:rsidRPr="00890EC0">
        <w:rPr>
          <w:rFonts w:hint="eastAsia"/>
        </w:rPr>
        <w:t>各臨床検査の検査値異常（正異）の判定、異常変動（有無）の判定とその根拠、異常値であったが異常変動「無」とした場合のコメント</w:t>
      </w:r>
    </w:p>
    <w:p w14:paraId="1030ADAE" w14:textId="77777777" w:rsidR="00F654DE" w:rsidRDefault="003B07AE" w:rsidP="00F654DE">
      <w:pPr>
        <w:pStyle w:val="af2"/>
        <w:numPr>
          <w:ilvl w:val="0"/>
          <w:numId w:val="21"/>
        </w:numPr>
        <w:snapToGrid/>
        <w:ind w:leftChars="0" w:firstLineChars="0"/>
      </w:pPr>
      <w:r w:rsidRPr="00890EC0">
        <w:rPr>
          <w:rFonts w:hint="eastAsia"/>
        </w:rPr>
        <w:t>疾病の重症度、重篤・非重篤の別及び因果関係の判定とその根拠</w:t>
      </w:r>
    </w:p>
    <w:sdt>
      <w:sdtPr>
        <w:rPr>
          <w:rFonts w:ascii="Arial" w:eastAsia="ＭＳ Ｐゴシック" w:hAnsi="Arial" w:cstheme="majorBidi" w:hint="eastAsia"/>
          <w:b/>
          <w:color w:val="auto"/>
          <w:sz w:val="24"/>
          <w:szCs w:val="24"/>
        </w:rPr>
        <w:id w:val="455914472"/>
        <w:placeholder>
          <w:docPart w:val="DefaultPlaceholder_-1854013440"/>
        </w:placeholder>
        <w15:appearance w15:val="hidden"/>
      </w:sdtPr>
      <w:sdtContent>
        <w:sdt>
          <w:sdtPr>
            <w:rPr>
              <w:rFonts w:ascii="Arial" w:eastAsia="ＭＳ Ｐゴシック" w:hAnsi="Arial" w:cstheme="majorBidi" w:hint="eastAsia"/>
              <w:b/>
              <w:color w:val="auto"/>
              <w:sz w:val="24"/>
              <w:szCs w:val="24"/>
            </w:rPr>
            <w:id w:val="-256982991"/>
            <w:placeholder>
              <w:docPart w:val="DefaultPlaceholder_-1854013440"/>
            </w:placeholder>
            <w15:appearance w15:val="hidden"/>
          </w:sdtPr>
          <w:sdtContent>
            <w:p w14:paraId="74AF892D" w14:textId="11C00FF4" w:rsidR="0055266B" w:rsidRPr="0022033E" w:rsidRDefault="0055266B" w:rsidP="00D50C73">
              <w:pPr>
                <w:pStyle w:val="af2"/>
                <w:snapToGrid/>
                <w:ind w:leftChars="0" w:left="0" w:firstLineChars="0" w:firstLine="0"/>
              </w:pPr>
            </w:p>
            <w:p w14:paraId="53BA20F3" w14:textId="29FAECCC" w:rsidR="00771ECE" w:rsidRPr="0075423E" w:rsidRDefault="00505964" w:rsidP="00BF340F">
              <w:pPr>
                <w:pStyle w:val="10"/>
              </w:pPr>
              <w:bookmarkStart w:id="113" w:name="_Toc133307871"/>
              <w:r w:rsidRPr="0075423E">
                <w:rPr>
                  <w:rFonts w:hint="eastAsia"/>
                </w:rPr>
                <w:t>原資料等の閲覧</w:t>
              </w:r>
            </w:p>
          </w:sdtContent>
        </w:sdt>
      </w:sdtContent>
    </w:sdt>
    <w:bookmarkEnd w:id="113" w:displacedByCustomXml="prev"/>
    <w:p w14:paraId="136644E8" w14:textId="0C9F3C9F" w:rsidR="003B07AE" w:rsidRDefault="003B07AE" w:rsidP="00FF41BE">
      <w:pPr>
        <w:pStyle w:val="af1"/>
        <w:ind w:left="210"/>
      </w:pPr>
      <w:r w:rsidRPr="0059706B">
        <w:rPr>
          <w:rFonts w:hint="eastAsia"/>
        </w:rPr>
        <w:t>研究計画書又は別の合意文書中に、研究責任医師及び実施医療機関が、原資料等</w:t>
      </w:r>
      <w:r>
        <w:rPr>
          <w:rFonts w:hint="eastAsia"/>
        </w:rPr>
        <w:t>の全ての臨床研究関連記録を直接閲覧に供すべき旨を記載すること。</w:t>
      </w:r>
    </w:p>
    <w:p w14:paraId="556E3892" w14:textId="112C8099" w:rsidR="003B07AE" w:rsidRPr="00D91A90" w:rsidRDefault="003B07AE" w:rsidP="000B158E">
      <w:pPr>
        <w:pStyle w:val="kisairei"/>
        <w:snapToGrid/>
        <w:ind w:left="210" w:hanging="210"/>
      </w:pPr>
      <w:r>
        <w:rPr>
          <w:rFonts w:hint="eastAsia"/>
        </w:rPr>
        <w:t>（</w:t>
      </w:r>
      <w:r w:rsidRPr="00D91A90">
        <w:rPr>
          <w:rFonts w:hint="eastAsia"/>
        </w:rPr>
        <w:t>例）</w:t>
      </w:r>
    </w:p>
    <w:p w14:paraId="007D0D0A" w14:textId="4941EB92" w:rsidR="003B07AE" w:rsidRPr="00890EC0" w:rsidRDefault="003B07AE" w:rsidP="000B158E">
      <w:pPr>
        <w:pStyle w:val="af2"/>
        <w:snapToGrid/>
        <w:ind w:left="210" w:firstLine="210"/>
      </w:pPr>
      <w:r w:rsidRPr="00890EC0">
        <w:rPr>
          <w:rFonts w:hint="eastAsia"/>
        </w:rPr>
        <w:t>研究責任医師及び実施医療機関は、臨床研究に関連するモニタリング、監査並びに認定臨床研究審査委員会及び規制当局による調査の際に、原資料等すべての臨床研究関連記録を直接閲覧に供する。</w:t>
      </w:r>
    </w:p>
    <w:p w14:paraId="4738A0AF" w14:textId="4F64F124" w:rsidR="00505964" w:rsidRPr="003B07AE" w:rsidRDefault="00505964" w:rsidP="000B158E">
      <w:pPr>
        <w:pStyle w:val="a0"/>
        <w:snapToGrid/>
        <w:ind w:leftChars="47" w:left="99" w:firstLineChars="47" w:firstLine="99"/>
      </w:pPr>
    </w:p>
    <w:bookmarkStart w:id="114" w:name="_Toc133307872"/>
    <w:p w14:paraId="15EE8102" w14:textId="028A3A21" w:rsidR="00771ECE" w:rsidRPr="0075423E" w:rsidRDefault="00000000" w:rsidP="00BF340F">
      <w:pPr>
        <w:pStyle w:val="10"/>
        <w:rPr>
          <w:lang w:eastAsia="zh-TW"/>
        </w:rPr>
      </w:pPr>
      <w:sdt>
        <w:sdtPr>
          <w:rPr>
            <w:rFonts w:hint="eastAsia"/>
          </w:rPr>
          <w:id w:val="-1216802739"/>
          <w:placeholder>
            <w:docPart w:val="DefaultPlaceholder_-1854013440"/>
          </w:placeholder>
          <w15:appearance w15:val="hidden"/>
        </w:sdtPr>
        <w:sdtContent>
          <w:sdt>
            <w:sdtPr>
              <w:rPr>
                <w:rFonts w:hint="eastAsia"/>
              </w:rPr>
              <w:id w:val="399099344"/>
              <w:placeholder>
                <w:docPart w:val="DefaultPlaceholder_-1854013440"/>
              </w:placeholder>
              <w15:appearance w15:val="hidden"/>
            </w:sdtPr>
            <w:sdtContent>
              <w:r w:rsidR="00F903FC" w:rsidRPr="0075423E">
                <w:rPr>
                  <w:rFonts w:hint="eastAsia"/>
                  <w:lang w:eastAsia="zh-TW"/>
                </w:rPr>
                <w:t>効果安全性評価委員会</w:t>
              </w:r>
            </w:sdtContent>
          </w:sdt>
        </w:sdtContent>
      </w:sdt>
      <w:bookmarkEnd w:id="114"/>
    </w:p>
    <w:p w14:paraId="27C8BDE7" w14:textId="63DADCE7" w:rsidR="003B07AE" w:rsidRPr="00E346E1" w:rsidRDefault="00271022" w:rsidP="000B158E">
      <w:pPr>
        <w:pStyle w:val="kisairei"/>
        <w:snapToGrid/>
        <w:ind w:left="210" w:hanging="210"/>
      </w:pPr>
      <w:r w:rsidRPr="00E346E1">
        <w:rPr>
          <w:rFonts w:hint="eastAsia"/>
        </w:rPr>
        <w:t>（</w:t>
      </w:r>
      <w:r w:rsidR="003B07AE" w:rsidRPr="00E346E1">
        <w:rPr>
          <w:rFonts w:hint="eastAsia"/>
        </w:rPr>
        <w:t>例</w:t>
      </w:r>
      <w:r w:rsidR="003B07AE" w:rsidRPr="00E346E1">
        <w:t>1</w:t>
      </w:r>
      <w:r w:rsidR="003B07AE" w:rsidRPr="00E346E1">
        <w:rPr>
          <w:rFonts w:hint="eastAsia"/>
        </w:rPr>
        <w:t>）</w:t>
      </w:r>
    </w:p>
    <w:p w14:paraId="5B2A1FDB" w14:textId="63C61D3A" w:rsidR="003B07AE" w:rsidRPr="00890EC0" w:rsidRDefault="003B07AE" w:rsidP="000B158E">
      <w:pPr>
        <w:pStyle w:val="af2"/>
        <w:snapToGrid/>
        <w:ind w:left="210" w:firstLine="210"/>
      </w:pPr>
      <w:r w:rsidRPr="00890EC0">
        <w:rPr>
          <w:rFonts w:hint="eastAsia"/>
        </w:rPr>
        <w:t>本研究では効果安全</w:t>
      </w:r>
      <w:r w:rsidR="00920D0F">
        <w:rPr>
          <w:rFonts w:hint="eastAsia"/>
        </w:rPr>
        <w:t>性</w:t>
      </w:r>
      <w:r w:rsidRPr="00890EC0">
        <w:rPr>
          <w:rFonts w:hint="eastAsia"/>
        </w:rPr>
        <w:t>評価委員会は設置しない。</w:t>
      </w:r>
    </w:p>
    <w:p w14:paraId="13888882" w14:textId="165A2C80" w:rsidR="003B07AE" w:rsidRPr="00C1079C" w:rsidRDefault="00271022" w:rsidP="000B158E">
      <w:pPr>
        <w:pStyle w:val="kisairei"/>
        <w:snapToGrid/>
        <w:ind w:left="210" w:hanging="210"/>
      </w:pPr>
      <w:r>
        <w:rPr>
          <w:rFonts w:hint="eastAsia"/>
        </w:rPr>
        <w:t>（</w:t>
      </w:r>
      <w:r w:rsidR="003B07AE">
        <w:rPr>
          <w:rFonts w:hint="eastAsia"/>
        </w:rPr>
        <w:t>例</w:t>
      </w:r>
      <w:r w:rsidR="003B07AE" w:rsidRPr="00C1079C">
        <w:t>2</w:t>
      </w:r>
      <w:r w:rsidR="003B07AE">
        <w:rPr>
          <w:rFonts w:hint="eastAsia"/>
        </w:rPr>
        <w:t>）</w:t>
      </w:r>
    </w:p>
    <w:p w14:paraId="47E4A758" w14:textId="00C0BBB4" w:rsidR="00F903FC" w:rsidRDefault="003B07AE" w:rsidP="000B158E">
      <w:pPr>
        <w:pStyle w:val="af2"/>
        <w:snapToGrid/>
        <w:ind w:left="210" w:firstLine="210"/>
      </w:pPr>
      <w:r w:rsidRPr="00890EC0">
        <w:rPr>
          <w:rFonts w:hint="eastAsia"/>
        </w:rPr>
        <w:t>本研究では効果安全性評価委員会を設置する。本委員会は、研究代表医師（研究責任医師）</w:t>
      </w:r>
      <w:r w:rsidR="00FB44B9">
        <w:rPr>
          <w:rFonts w:hint="eastAsia"/>
        </w:rPr>
        <w:t>の諮問機関</w:t>
      </w:r>
      <w:r w:rsidRPr="00890EC0">
        <w:rPr>
          <w:rFonts w:hint="eastAsia"/>
        </w:rPr>
        <w:t>として設立され、本研究とは独立した立場である３人以上の専門家による委員で構成される。本委員会の運営業務は「効果安全性評価委員会に関する標準業務手順書」に準拠して</w:t>
      </w:r>
      <w:r w:rsidR="00DF1967">
        <w:rPr>
          <w:rFonts w:hint="eastAsia"/>
        </w:rPr>
        <w:t>行う</w:t>
      </w:r>
      <w:r w:rsidRPr="00890EC0">
        <w:rPr>
          <w:rFonts w:hint="eastAsia"/>
        </w:rPr>
        <w:t>。本委員会は、研究対象者の安全性を確保することを目的とし、必要に応じて、</w:t>
      </w:r>
      <w:r w:rsidR="00911DAF" w:rsidRPr="00890EC0">
        <w:rPr>
          <w:rFonts w:hint="eastAsia"/>
        </w:rPr>
        <w:t>試験</w:t>
      </w:r>
      <w:r w:rsidRPr="00890EC0">
        <w:rPr>
          <w:rFonts w:hint="eastAsia"/>
        </w:rPr>
        <w:t>薬及び対照薬における疾病等発現率の</w:t>
      </w:r>
      <w:r w:rsidRPr="00890EC0">
        <w:rPr>
          <w:rFonts w:hint="eastAsia"/>
        </w:rPr>
        <w:lastRenderedPageBreak/>
        <w:t>比較、重篤な疾病等に関する詳細な検討等の安全性モニタリングを行う。また、その結果を踏まえて疾病等のリスクを軽減するために、選択除外基準の変更等の研究デザインの変更を勧告すること、あるいは研究の継続の可否を判断することもある。</w:t>
      </w:r>
    </w:p>
    <w:p w14:paraId="6A187B40" w14:textId="77777777" w:rsidR="006474F1" w:rsidRPr="003B07AE" w:rsidRDefault="006474F1" w:rsidP="000B158E">
      <w:pPr>
        <w:pStyle w:val="a0"/>
        <w:snapToGrid/>
        <w:ind w:leftChars="47" w:left="99" w:firstLineChars="47" w:firstLine="99"/>
      </w:pPr>
    </w:p>
    <w:bookmarkStart w:id="115" w:name="_Toc133307873" w:displacedByCustomXml="next"/>
    <w:sdt>
      <w:sdtPr>
        <w:rPr>
          <w:rFonts w:hint="eastAsia"/>
        </w:rPr>
        <w:id w:val="373271378"/>
        <w:placeholder>
          <w:docPart w:val="DefaultPlaceholder_-1854013440"/>
        </w:placeholder>
        <w15:appearance w15:val="hidden"/>
      </w:sdtPr>
      <w:sdtContent>
        <w:p w14:paraId="2E5E5D21" w14:textId="78DFB308" w:rsidR="00F903FC" w:rsidRPr="0075423E" w:rsidRDefault="00000000" w:rsidP="00BF340F">
          <w:pPr>
            <w:pStyle w:val="10"/>
          </w:pPr>
          <w:sdt>
            <w:sdtPr>
              <w:rPr>
                <w:rFonts w:hint="eastAsia"/>
              </w:rPr>
              <w:id w:val="1908886396"/>
              <w:placeholder>
                <w:docPart w:val="DefaultPlaceholder_-1854013440"/>
              </w:placeholder>
              <w15:appearance w15:val="hidden"/>
            </w:sdtPr>
            <w:sdtContent>
              <w:r w:rsidR="00F903FC" w:rsidRPr="0075423E">
                <w:rPr>
                  <w:rFonts w:hint="eastAsia"/>
                </w:rPr>
                <w:t>予測される利益・不利益及びリスクを最小化する方法</w:t>
              </w:r>
            </w:sdtContent>
          </w:sdt>
        </w:p>
      </w:sdtContent>
    </w:sdt>
    <w:bookmarkEnd w:id="115" w:displacedByCustomXml="prev"/>
    <w:bookmarkStart w:id="116" w:name="_Toc133307874" w:displacedByCustomXml="next"/>
    <w:sdt>
      <w:sdtPr>
        <w:rPr>
          <w:rFonts w:hint="eastAsia"/>
        </w:rPr>
        <w:id w:val="-64890046"/>
        <w:placeholder>
          <w:docPart w:val="DefaultPlaceholder_-1854013440"/>
        </w:placeholder>
        <w15:appearance w15:val="hidden"/>
      </w:sdtPr>
      <w:sdtContent>
        <w:p w14:paraId="02EDB28C" w14:textId="7DC0BEF0" w:rsidR="00F903FC" w:rsidRPr="0075423E" w:rsidRDefault="00000000" w:rsidP="00BF340F">
          <w:pPr>
            <w:pStyle w:val="2"/>
          </w:pPr>
          <w:sdt>
            <w:sdtPr>
              <w:rPr>
                <w:rFonts w:hint="eastAsia"/>
              </w:rPr>
              <w:id w:val="-858582839"/>
              <w:placeholder>
                <w:docPart w:val="DefaultPlaceholder_-1854013440"/>
              </w:placeholder>
              <w15:appearance w15:val="hidden"/>
            </w:sdtPr>
            <w:sdtContent>
              <w:r w:rsidR="00192AE5" w:rsidRPr="0075423E">
                <w:rPr>
                  <w:rFonts w:hint="eastAsia"/>
                </w:rPr>
                <w:t>予測される利益</w:t>
              </w:r>
            </w:sdtContent>
          </w:sdt>
        </w:p>
      </w:sdtContent>
    </w:sdt>
    <w:bookmarkEnd w:id="116" w:displacedByCustomXml="prev"/>
    <w:p w14:paraId="06619965" w14:textId="562523D2" w:rsidR="00890EC0" w:rsidRDefault="00CA0660" w:rsidP="00DB0DA8">
      <w:pPr>
        <w:pStyle w:val="af1"/>
        <w:ind w:left="210"/>
      </w:pPr>
      <w:r w:rsidRPr="00C74435">
        <w:t>本研究に参加することで、</w:t>
      </w:r>
      <w:r>
        <w:t>研究対象者</w:t>
      </w:r>
      <w:r w:rsidRPr="00C74435">
        <w:t>が得られると予測される利益について記載</w:t>
      </w:r>
      <w:r w:rsidR="00636485">
        <w:t>する</w:t>
      </w:r>
      <w:r w:rsidRPr="00C74435">
        <w:t>。</w:t>
      </w:r>
      <w:r>
        <w:rPr>
          <w:rFonts w:hint="eastAsia"/>
        </w:rPr>
        <w:t>また、</w:t>
      </w:r>
      <w:r>
        <w:t>研究対象者</w:t>
      </w:r>
      <w:r w:rsidRPr="00C74435">
        <w:t>が本研究に参加することで特別な診療上の利益は生じない場合、そのことを明記</w:t>
      </w:r>
      <w:r w:rsidR="00636485">
        <w:t>する</w:t>
      </w:r>
      <w:r w:rsidRPr="00C74435">
        <w:t>。</w:t>
      </w:r>
    </w:p>
    <w:p w14:paraId="220CC166" w14:textId="7D81BB90" w:rsidR="00CA0660" w:rsidRPr="00C936A8" w:rsidRDefault="00CA0660" w:rsidP="000B158E">
      <w:pPr>
        <w:pStyle w:val="kisairei"/>
        <w:snapToGrid/>
        <w:ind w:left="210" w:hanging="210"/>
      </w:pPr>
      <w:r>
        <w:rPr>
          <w:rFonts w:hint="eastAsia"/>
        </w:rPr>
        <w:t>（</w:t>
      </w:r>
      <w:r w:rsidRPr="00C936A8">
        <w:rPr>
          <w:rFonts w:hint="eastAsia"/>
        </w:rPr>
        <w:t>例）</w:t>
      </w:r>
    </w:p>
    <w:p w14:paraId="5E643481" w14:textId="220FC1E9" w:rsidR="00CA0660" w:rsidRPr="00890EC0" w:rsidRDefault="00CA0660" w:rsidP="000B158E">
      <w:pPr>
        <w:pStyle w:val="af2"/>
        <w:snapToGrid/>
        <w:ind w:left="210" w:firstLine="210"/>
      </w:pPr>
      <w:r w:rsidRPr="00BC1F55">
        <w:rPr>
          <w:rFonts w:hint="eastAsia"/>
        </w:rPr>
        <w:t>本研究で用いる薬剤はいずれも本研究の対象に対して適応が承認され保険適用されているものであり、いずれの群の治療法も日常保険診療として行われ得る治療法である。</w:t>
      </w:r>
    </w:p>
    <w:p w14:paraId="25CF1982" w14:textId="151255D7" w:rsidR="00F903FC" w:rsidRPr="00CA0660" w:rsidRDefault="00F903FC" w:rsidP="000B158E">
      <w:pPr>
        <w:pStyle w:val="a0"/>
        <w:snapToGrid/>
        <w:ind w:leftChars="47" w:left="99" w:firstLineChars="47" w:firstLine="99"/>
      </w:pPr>
    </w:p>
    <w:bookmarkStart w:id="117" w:name="_Toc133307875" w:displacedByCustomXml="next"/>
    <w:sdt>
      <w:sdtPr>
        <w:rPr>
          <w:rFonts w:hint="eastAsia"/>
        </w:rPr>
        <w:id w:val="-540435784"/>
        <w:placeholder>
          <w:docPart w:val="DefaultPlaceholder_-1854013440"/>
        </w:placeholder>
        <w15:appearance w15:val="hidden"/>
      </w:sdtPr>
      <w:sdtContent>
        <w:p w14:paraId="7B73C2C3" w14:textId="7EFFEC77" w:rsidR="00F903FC" w:rsidRPr="0075423E" w:rsidRDefault="00000000" w:rsidP="00BF340F">
          <w:pPr>
            <w:pStyle w:val="2"/>
          </w:pPr>
          <w:sdt>
            <w:sdtPr>
              <w:rPr>
                <w:rFonts w:hint="eastAsia"/>
              </w:rPr>
              <w:id w:val="1983811004"/>
              <w:placeholder>
                <w:docPart w:val="DefaultPlaceholder_-1854013440"/>
              </w:placeholder>
              <w15:appearance w15:val="hidden"/>
            </w:sdtPr>
            <w:sdtContent>
              <w:r w:rsidR="00C268F2" w:rsidRPr="0075423E">
                <w:rPr>
                  <w:rFonts w:hint="eastAsia"/>
                </w:rPr>
                <w:t>予測される不利益</w:t>
              </w:r>
            </w:sdtContent>
          </w:sdt>
        </w:p>
      </w:sdtContent>
    </w:sdt>
    <w:bookmarkEnd w:id="117" w:displacedByCustomXml="prev"/>
    <w:p w14:paraId="597CDA32" w14:textId="07DB8C61" w:rsidR="00CA0660" w:rsidRDefault="00CA0660" w:rsidP="00271022">
      <w:pPr>
        <w:pStyle w:val="af1"/>
        <w:ind w:left="420" w:hangingChars="100" w:hanging="210"/>
      </w:pPr>
      <w:r>
        <w:rPr>
          <w:rFonts w:hint="eastAsia"/>
        </w:rPr>
        <w:t>・研究対象者</w:t>
      </w:r>
      <w:r w:rsidRPr="00C74435">
        <w:t>が本研究に参加することによって生じると予測される不利益を記載</w:t>
      </w:r>
      <w:r w:rsidR="00636485">
        <w:t>する</w:t>
      </w:r>
      <w:r w:rsidRPr="00C74435">
        <w:t>。</w:t>
      </w:r>
    </w:p>
    <w:p w14:paraId="25CBA0DC" w14:textId="5BA4DDFC" w:rsidR="00CA0660" w:rsidRDefault="00CA0660" w:rsidP="00271022">
      <w:pPr>
        <w:pStyle w:val="af1"/>
        <w:ind w:left="420" w:hangingChars="100" w:hanging="210"/>
      </w:pPr>
      <w:r>
        <w:rPr>
          <w:rFonts w:hint="eastAsia"/>
        </w:rPr>
        <w:t>・</w:t>
      </w:r>
      <w:r w:rsidRPr="00C74435">
        <w:t>記載内容は、同意説明文書と不整合が</w:t>
      </w:r>
      <w:r w:rsidRPr="00C74435">
        <w:rPr>
          <w:rFonts w:hint="eastAsia"/>
        </w:rPr>
        <w:t>ないよう</w:t>
      </w:r>
      <w:r w:rsidRPr="00C74435">
        <w:t>注意</w:t>
      </w:r>
      <w:r w:rsidR="00636485">
        <w:t>する</w:t>
      </w:r>
      <w:r w:rsidRPr="00C74435">
        <w:t>。</w:t>
      </w:r>
    </w:p>
    <w:p w14:paraId="0FE6D298" w14:textId="5F124173" w:rsidR="00CA0660" w:rsidRDefault="00CA0660" w:rsidP="000B158E">
      <w:pPr>
        <w:pStyle w:val="kisairei"/>
        <w:snapToGrid/>
        <w:ind w:left="210" w:hanging="210"/>
      </w:pPr>
      <w:r>
        <w:rPr>
          <w:rFonts w:hint="eastAsia"/>
        </w:rPr>
        <w:t>（例）</w:t>
      </w:r>
    </w:p>
    <w:p w14:paraId="2529CD50" w14:textId="77777777" w:rsidR="00CA0660" w:rsidRPr="00890EC0" w:rsidRDefault="00CA0660" w:rsidP="000B158E">
      <w:pPr>
        <w:pStyle w:val="af2"/>
        <w:snapToGrid/>
        <w:ind w:left="210" w:firstLine="210"/>
      </w:pPr>
      <w:r w:rsidRPr="00BC1F55">
        <w:rPr>
          <w:rFonts w:hint="eastAsia"/>
        </w:rPr>
        <w:t>本研究で用いる薬剤はいずれも本研究の対象に対して適応が承認され保険適用されているものであり、いずれの群の治療法も日常保険診療として行われ得る治療法であることから、研究対象者が本研究に参加することによって生じると予測される直接的な利益はなく、不利益についても同様である。ただし、急速漸減グループに割付けられた研究対象者は標準治療に比して再燃率が上昇する可能性が棄却できないため、再燃に伴う不利益が生じる可能性がある。</w:t>
      </w:r>
    </w:p>
    <w:p w14:paraId="3BB2F66F" w14:textId="77777777" w:rsidR="00896819" w:rsidRPr="00CA0660" w:rsidRDefault="00896819" w:rsidP="000B158E">
      <w:pPr>
        <w:pStyle w:val="a0"/>
        <w:snapToGrid/>
        <w:ind w:leftChars="47" w:left="99" w:firstLineChars="47" w:firstLine="99"/>
      </w:pPr>
    </w:p>
    <w:bookmarkStart w:id="118" w:name="_Toc133307876" w:displacedByCustomXml="next"/>
    <w:sdt>
      <w:sdtPr>
        <w:rPr>
          <w:rFonts w:hint="eastAsia"/>
          <w:highlight w:val="green"/>
        </w:rPr>
        <w:id w:val="-46467419"/>
        <w:placeholder>
          <w:docPart w:val="DefaultPlaceholder_-1854013440"/>
        </w:placeholder>
        <w15:appearance w15:val="hidden"/>
      </w:sdtPr>
      <w:sdtEndPr>
        <w:rPr>
          <w:highlight w:val="none"/>
        </w:rPr>
      </w:sdtEndPr>
      <w:sdtContent>
        <w:p w14:paraId="06332B72" w14:textId="3FB3FA9A" w:rsidR="00C268F2" w:rsidRPr="0075423E" w:rsidRDefault="00000000" w:rsidP="00BF340F">
          <w:pPr>
            <w:pStyle w:val="2"/>
          </w:pPr>
          <w:sdt>
            <w:sdtPr>
              <w:rPr>
                <w:rFonts w:hint="eastAsia"/>
                <w:highlight w:val="green"/>
              </w:rPr>
              <w:id w:val="-314413289"/>
              <w:placeholder>
                <w:docPart w:val="DefaultPlaceholder_-1854013440"/>
              </w:placeholder>
              <w15:appearance w15:val="hidden"/>
            </w:sdtPr>
            <w:sdtEndPr>
              <w:rPr>
                <w:highlight w:val="none"/>
              </w:rPr>
            </w:sdtEndPr>
            <w:sdtContent>
              <w:r w:rsidR="00E15F06" w:rsidRPr="0075423E">
                <w:rPr>
                  <w:rFonts w:hint="eastAsia"/>
                </w:rPr>
                <w:t>リスクを最小化する方法</w:t>
              </w:r>
            </w:sdtContent>
          </w:sdt>
        </w:p>
      </w:sdtContent>
    </w:sdt>
    <w:bookmarkEnd w:id="118" w:displacedByCustomXml="prev"/>
    <w:p w14:paraId="572FEA43" w14:textId="4B0F4340" w:rsidR="00CA0660" w:rsidRDefault="00CA0660" w:rsidP="00FF41BE">
      <w:pPr>
        <w:pStyle w:val="af1"/>
        <w:ind w:left="210"/>
      </w:pPr>
      <w:r>
        <w:rPr>
          <w:rFonts w:hint="eastAsia"/>
        </w:rPr>
        <w:t>研究対象者</w:t>
      </w:r>
      <w:r w:rsidRPr="00610F5D">
        <w:rPr>
          <w:rFonts w:hint="eastAsia"/>
        </w:rPr>
        <w:t>が研究に参加することで予測される不利益とそのリスクを要約し、それに対してリスクを最小化するために取られたデザイン上の工夫や</w:t>
      </w:r>
      <w:r>
        <w:rPr>
          <w:rFonts w:hint="eastAsia"/>
        </w:rPr>
        <w:t>疾病等</w:t>
      </w:r>
      <w:r w:rsidRPr="00610F5D">
        <w:rPr>
          <w:rFonts w:hint="eastAsia"/>
        </w:rPr>
        <w:t>に対する対策の主なものを</w:t>
      </w:r>
      <w:r w:rsidR="00D43A19">
        <w:rPr>
          <w:rFonts w:hint="eastAsia"/>
        </w:rPr>
        <w:t>記載</w:t>
      </w:r>
      <w:r w:rsidR="00636485">
        <w:rPr>
          <w:rFonts w:hint="eastAsia"/>
        </w:rPr>
        <w:t>する</w:t>
      </w:r>
      <w:r w:rsidRPr="00610F5D">
        <w:rPr>
          <w:rFonts w:hint="eastAsia"/>
        </w:rPr>
        <w:t>。</w:t>
      </w:r>
    </w:p>
    <w:p w14:paraId="643AE9A0" w14:textId="4C94AA2D" w:rsidR="00CA0660" w:rsidRPr="00C936A8" w:rsidRDefault="00CA0660" w:rsidP="000B158E">
      <w:pPr>
        <w:pStyle w:val="kisairei"/>
        <w:snapToGrid/>
        <w:ind w:left="210" w:hanging="210"/>
      </w:pPr>
      <w:r>
        <w:rPr>
          <w:rFonts w:hint="eastAsia"/>
        </w:rPr>
        <w:t>（</w:t>
      </w:r>
      <w:r w:rsidRPr="00C936A8">
        <w:t>例</w:t>
      </w:r>
      <w:r w:rsidR="007A6B6E">
        <w:rPr>
          <w:rFonts w:hint="eastAsia"/>
        </w:rPr>
        <w:t>）</w:t>
      </w:r>
    </w:p>
    <w:p w14:paraId="43217E6F" w14:textId="0EB1F247" w:rsidR="00CA0660" w:rsidRDefault="00CA0660" w:rsidP="000B158E">
      <w:pPr>
        <w:pStyle w:val="af2"/>
        <w:snapToGrid/>
        <w:ind w:leftChars="0" w:left="210" w:firstLine="210"/>
      </w:pPr>
      <w:r w:rsidRPr="004313F8">
        <w:t>薬剤による治療は、本研究では日常診療の一環として行われるものであ</w:t>
      </w:r>
      <w:r w:rsidRPr="001D6300">
        <w:t>る。治療にあたり、</w:t>
      </w:r>
      <w:r w:rsidRPr="004313F8">
        <w:rPr>
          <w:rFonts w:hint="eastAsia"/>
        </w:rPr>
        <w:t>疾病等</w:t>
      </w:r>
      <w:r w:rsidR="007A6B6E" w:rsidRPr="004313F8">
        <w:rPr>
          <w:rFonts w:hint="eastAsia"/>
        </w:rPr>
        <w:t>／</w:t>
      </w:r>
      <w:r w:rsidRPr="004313F8">
        <w:rPr>
          <w:rFonts w:hint="eastAsia"/>
        </w:rPr>
        <w:t>副作用発現のリスクは生じるが、本研究に参加することにより、日常診療に比べてこれらのリスクが上昇することはない。</w:t>
      </w:r>
    </w:p>
    <w:p w14:paraId="5BA848C3" w14:textId="77777777" w:rsidR="00896819" w:rsidRPr="00890EC0" w:rsidRDefault="00896819" w:rsidP="000B158E">
      <w:pPr>
        <w:pStyle w:val="af2"/>
        <w:snapToGrid/>
        <w:ind w:leftChars="0" w:left="210" w:firstLine="210"/>
      </w:pPr>
    </w:p>
    <w:bookmarkStart w:id="119" w:name="_Toc133307877" w:displacedByCustomXml="next"/>
    <w:sdt>
      <w:sdtPr>
        <w:rPr>
          <w:rFonts w:hint="eastAsia"/>
          <w:highlight w:val="green"/>
        </w:rPr>
        <w:id w:val="438412351"/>
        <w:placeholder>
          <w:docPart w:val="DefaultPlaceholder_-1854013440"/>
        </w:placeholder>
        <w15:appearance w15:val="hidden"/>
      </w:sdtPr>
      <w:sdtEndPr>
        <w:rPr>
          <w:highlight w:val="none"/>
        </w:rPr>
      </w:sdtEndPr>
      <w:sdtContent>
        <w:p w14:paraId="339A371B" w14:textId="7888494E" w:rsidR="00E15F06" w:rsidRPr="0075423E" w:rsidRDefault="00000000" w:rsidP="00BF340F">
          <w:pPr>
            <w:pStyle w:val="10"/>
          </w:pPr>
          <w:sdt>
            <w:sdtPr>
              <w:rPr>
                <w:rFonts w:hint="eastAsia"/>
                <w:highlight w:val="green"/>
              </w:rPr>
              <w:id w:val="1055042559"/>
              <w:placeholder>
                <w:docPart w:val="DefaultPlaceholder_-1854013440"/>
              </w:placeholder>
              <w15:appearance w15:val="hidden"/>
            </w:sdtPr>
            <w:sdtEndPr>
              <w:rPr>
                <w:highlight w:val="none"/>
              </w:rPr>
            </w:sdtEndPr>
            <w:sdtContent>
              <w:r w:rsidR="00317510" w:rsidRPr="0075423E">
                <w:rPr>
                  <w:rFonts w:hint="eastAsia"/>
                </w:rPr>
                <w:t>倫理的な配慮</w:t>
              </w:r>
            </w:sdtContent>
          </w:sdt>
        </w:p>
      </w:sdtContent>
    </w:sdt>
    <w:bookmarkEnd w:id="119" w:displacedByCustomXml="prev"/>
    <w:bookmarkStart w:id="120" w:name="_Toc133307878" w:displacedByCustomXml="next"/>
    <w:sdt>
      <w:sdtPr>
        <w:rPr>
          <w:rFonts w:hint="eastAsia"/>
        </w:rPr>
        <w:id w:val="-889571144"/>
        <w:placeholder>
          <w:docPart w:val="DefaultPlaceholder_-1854013440"/>
        </w:placeholder>
        <w15:appearance w15:val="hidden"/>
      </w:sdtPr>
      <w:sdtContent>
        <w:p w14:paraId="439B1072" w14:textId="6D7BF100" w:rsidR="00E15F06" w:rsidRPr="0075423E" w:rsidRDefault="00000000" w:rsidP="00BF340F">
          <w:pPr>
            <w:pStyle w:val="2"/>
          </w:pPr>
          <w:sdt>
            <w:sdtPr>
              <w:rPr>
                <w:rFonts w:hint="eastAsia"/>
              </w:rPr>
              <w:id w:val="-1917698015"/>
              <w:placeholder>
                <w:docPart w:val="DefaultPlaceholder_-1854013440"/>
              </w:placeholder>
              <w15:appearance w15:val="hidden"/>
            </w:sdtPr>
            <w:sdtContent>
              <w:r w:rsidR="00317510" w:rsidRPr="0075423E">
                <w:rPr>
                  <w:rFonts w:hint="eastAsia"/>
                </w:rPr>
                <w:t>遵守すべき諸規則</w:t>
              </w:r>
            </w:sdtContent>
          </w:sdt>
        </w:p>
      </w:sdtContent>
    </w:sdt>
    <w:bookmarkEnd w:id="120" w:displacedByCustomXml="prev"/>
    <w:p w14:paraId="0333B191" w14:textId="69E9C4AE" w:rsidR="00F3378F" w:rsidRPr="00BF340F" w:rsidRDefault="00F3378F" w:rsidP="000B158E">
      <w:pPr>
        <w:pStyle w:val="a0"/>
        <w:snapToGrid/>
        <w:ind w:left="210" w:firstLine="210"/>
      </w:pPr>
      <w:r w:rsidRPr="00BF340F">
        <w:rPr>
          <w:rFonts w:hint="eastAsia"/>
        </w:rPr>
        <w:t>本研究に携わるすべての者は、人を対象とする全ての医学研究が準拠すべき世界医師会ヘルシンキ宣言、臨床研究法、同法施行規則及びその他関連通知に従って実施する。</w:t>
      </w:r>
    </w:p>
    <w:p w14:paraId="173BD006" w14:textId="0C2E7521" w:rsidR="00E15F06" w:rsidRPr="00F3378F" w:rsidRDefault="00E15F06" w:rsidP="000B158E">
      <w:pPr>
        <w:pStyle w:val="a0"/>
        <w:snapToGrid/>
        <w:ind w:leftChars="47" w:left="99" w:firstLineChars="47" w:firstLine="99"/>
      </w:pPr>
    </w:p>
    <w:bookmarkStart w:id="121" w:name="_Toc133307879" w:displacedByCustomXml="next"/>
    <w:sdt>
      <w:sdtPr>
        <w:rPr>
          <w:rFonts w:hint="eastAsia"/>
        </w:rPr>
        <w:id w:val="-1677328251"/>
        <w:placeholder>
          <w:docPart w:val="DefaultPlaceholder_-1854013440"/>
        </w:placeholder>
        <w15:appearance w15:val="hidden"/>
      </w:sdtPr>
      <w:sdtContent>
        <w:p w14:paraId="0C04F02E" w14:textId="73276BA9" w:rsidR="00E15F06" w:rsidRPr="0075423E" w:rsidRDefault="00000000" w:rsidP="00BF340F">
          <w:pPr>
            <w:pStyle w:val="2"/>
          </w:pPr>
          <w:sdt>
            <w:sdtPr>
              <w:rPr>
                <w:rFonts w:hint="eastAsia"/>
              </w:rPr>
              <w:id w:val="-1800207768"/>
              <w:placeholder>
                <w:docPart w:val="DefaultPlaceholder_-1854013440"/>
              </w:placeholder>
              <w15:appearance w15:val="hidden"/>
            </w:sdtPr>
            <w:sdtContent>
              <w:r w:rsidR="00317510" w:rsidRPr="0075423E">
                <w:rPr>
                  <w:rFonts w:hint="eastAsia"/>
                </w:rPr>
                <w:t>研究対象者の個人情報及びプライバシーの保護</w:t>
              </w:r>
            </w:sdtContent>
          </w:sdt>
        </w:p>
      </w:sdtContent>
    </w:sdt>
    <w:bookmarkEnd w:id="121" w:displacedByCustomXml="prev"/>
    <w:p w14:paraId="283E984A" w14:textId="3A4C50A3" w:rsidR="00F3378F" w:rsidRDefault="00F3378F" w:rsidP="00FF41BE">
      <w:pPr>
        <w:pStyle w:val="af1"/>
        <w:ind w:left="210"/>
      </w:pPr>
      <w:r>
        <w:rPr>
          <w:rFonts w:hint="eastAsia"/>
        </w:rPr>
        <w:t>研究対象者</w:t>
      </w:r>
      <w:r w:rsidRPr="00C74435">
        <w:rPr>
          <w:rFonts w:hint="eastAsia"/>
        </w:rPr>
        <w:t>の個人情報保護に関する留意点を記載</w:t>
      </w:r>
      <w:r w:rsidR="00636485">
        <w:rPr>
          <w:rFonts w:hint="eastAsia"/>
        </w:rPr>
        <w:t>する</w:t>
      </w:r>
      <w:r w:rsidRPr="00C74435">
        <w:rPr>
          <w:rFonts w:hint="eastAsia"/>
        </w:rPr>
        <w:t>。個人情報を医療機関外に提供する場合には、匿名化の手順や匿名化後の</w:t>
      </w:r>
      <w:r>
        <w:rPr>
          <w:rFonts w:hint="eastAsia"/>
        </w:rPr>
        <w:t>研究対象者</w:t>
      </w:r>
      <w:r w:rsidRPr="00C74435">
        <w:rPr>
          <w:rFonts w:hint="eastAsia"/>
        </w:rPr>
        <w:t>の識別の方法（</w:t>
      </w:r>
      <w:r w:rsidR="00F2396F">
        <w:rPr>
          <w:rFonts w:hint="eastAsia"/>
        </w:rPr>
        <w:t>研究対象者</w:t>
      </w:r>
      <w:r w:rsidRPr="00C74435">
        <w:rPr>
          <w:rFonts w:hint="eastAsia"/>
        </w:rPr>
        <w:t>識別コードの付与など）についても記載</w:t>
      </w:r>
      <w:r w:rsidR="00636485">
        <w:rPr>
          <w:rFonts w:hint="eastAsia"/>
        </w:rPr>
        <w:t>する</w:t>
      </w:r>
      <w:r w:rsidRPr="00C74435">
        <w:rPr>
          <w:rFonts w:hint="eastAsia"/>
        </w:rPr>
        <w:t>。利用する個人情報の項目と目的、利用者の範囲などについても記載</w:t>
      </w:r>
      <w:r w:rsidR="00636485">
        <w:rPr>
          <w:rFonts w:hint="eastAsia"/>
        </w:rPr>
        <w:t>する</w:t>
      </w:r>
      <w:r w:rsidRPr="00C74435">
        <w:rPr>
          <w:rFonts w:hint="eastAsia"/>
        </w:rPr>
        <w:t>。</w:t>
      </w:r>
      <w:r>
        <w:rPr>
          <w:rFonts w:hint="eastAsia"/>
        </w:rPr>
        <w:t>また、</w:t>
      </w:r>
      <w:r w:rsidRPr="00C74435">
        <w:t>共同研究の場合は、共同利用する個人情報等の項目（氏名、年齢、性別、病歴等の情報）を記載しつつ、共同研究機関</w:t>
      </w:r>
      <w:r w:rsidRPr="00C74435">
        <w:lastRenderedPageBreak/>
        <w:t>における安全管理措置や個人情報の機関間移動等の際の情報の受渡しにおける留意事項を含めて記載</w:t>
      </w:r>
      <w:r w:rsidR="00636485">
        <w:t>する</w:t>
      </w:r>
      <w:r w:rsidRPr="00C74435">
        <w:t>。</w:t>
      </w:r>
    </w:p>
    <w:p w14:paraId="04650DC0" w14:textId="5D426F43" w:rsidR="00F3378F" w:rsidRDefault="00F3378F" w:rsidP="000B158E">
      <w:pPr>
        <w:pStyle w:val="kisairei"/>
        <w:snapToGrid/>
        <w:ind w:left="210" w:hanging="210"/>
      </w:pPr>
      <w:r>
        <w:rPr>
          <w:rFonts w:hint="eastAsia"/>
        </w:rPr>
        <w:t>（例）</w:t>
      </w:r>
    </w:p>
    <w:p w14:paraId="33CD4170" w14:textId="77777777" w:rsidR="00F3378F" w:rsidRPr="00890EC0" w:rsidRDefault="00F3378F" w:rsidP="000B158E">
      <w:pPr>
        <w:pStyle w:val="af2"/>
        <w:snapToGrid/>
        <w:ind w:left="210" w:firstLine="210"/>
      </w:pPr>
      <w:r w:rsidRPr="00890EC0">
        <w:rPr>
          <w:rFonts w:hint="eastAsia"/>
        </w:rPr>
        <w:t>研究に関わる関係者は、研究対象者の個人情報保護について、適用される法令、条例を遵守する。</w:t>
      </w:r>
      <w:r w:rsidRPr="00890EC0">
        <w:rPr>
          <w:rFonts w:hint="eastAsia"/>
        </w:rPr>
        <w:t xml:space="preserve"> </w:t>
      </w:r>
      <w:r w:rsidRPr="00890EC0">
        <w:rPr>
          <w:rFonts w:hint="eastAsia"/>
        </w:rPr>
        <w:t>また関係者は、研究対象者の個人情報及びプライバシー保護に最大限の努力を払い、本研究を行う上で知り得た個人情報を正当な理由なく漏らしてはいけない。関係者がその職を退いた後も同様とする。</w:t>
      </w:r>
    </w:p>
    <w:p w14:paraId="6454327D" w14:textId="7BFE0104" w:rsidR="00F3378F" w:rsidRPr="00890EC0" w:rsidRDefault="00F3378F" w:rsidP="000B158E">
      <w:pPr>
        <w:pStyle w:val="af2"/>
        <w:snapToGrid/>
        <w:ind w:left="210" w:firstLine="210"/>
      </w:pPr>
      <w:r w:rsidRPr="00890EC0">
        <w:rPr>
          <w:rFonts w:hint="eastAsia"/>
        </w:rPr>
        <w:t>本研究は●●病院と情報の授受が発生する。提供元の共同研究機関の名称、研究責任医師名、授受の発生した日付、研究対象者名（</w:t>
      </w:r>
      <w:r w:rsidR="00F2396F" w:rsidRPr="00890EC0">
        <w:rPr>
          <w:rFonts w:hint="eastAsia"/>
        </w:rPr>
        <w:t>研究対象者識別コード</w:t>
      </w:r>
      <w:r w:rsidRPr="00890EC0">
        <w:rPr>
          <w:rFonts w:hint="eastAsia"/>
        </w:rPr>
        <w:t>を含む）、インフォームド・コンセントの有無をデータベースへ記録し、順天堂大学●●●の盗難防止策の施されたコンピューターに保管する。</w:t>
      </w:r>
    </w:p>
    <w:p w14:paraId="0D21C639" w14:textId="23076CAF" w:rsidR="00F3378F" w:rsidRPr="00890EC0" w:rsidRDefault="00F3378F" w:rsidP="000B158E">
      <w:pPr>
        <w:pStyle w:val="af2"/>
        <w:snapToGrid/>
        <w:ind w:left="210" w:firstLine="210"/>
      </w:pPr>
      <w:r w:rsidRPr="00890EC0">
        <w:rPr>
          <w:rFonts w:hint="eastAsia"/>
        </w:rPr>
        <w:t>研究実施に係る個人情報を取扱う際は、各参加施設の</w:t>
      </w:r>
      <w:r w:rsidR="00A007BA" w:rsidRPr="00890EC0">
        <w:rPr>
          <w:rFonts w:hint="eastAsia"/>
        </w:rPr>
        <w:t>（</w:t>
      </w:r>
      <w:r w:rsidRPr="00890EC0">
        <w:rPr>
          <w:rFonts w:hint="eastAsia"/>
        </w:rPr>
        <w:t>個人情報管理者等</w:t>
      </w:r>
      <w:r w:rsidR="00A007BA" w:rsidRPr="00890EC0">
        <w:rPr>
          <w:rFonts w:hint="eastAsia"/>
        </w:rPr>
        <w:t>）</w:t>
      </w:r>
      <w:r w:rsidRPr="00890EC0">
        <w:rPr>
          <w:rFonts w:hint="eastAsia"/>
        </w:rPr>
        <w:t>によって、個人情報とは関係ない</w:t>
      </w:r>
      <w:r w:rsidR="00F2396F" w:rsidRPr="00890EC0">
        <w:rPr>
          <w:rFonts w:hint="eastAsia"/>
        </w:rPr>
        <w:t>研究対象者識別コード</w:t>
      </w:r>
      <w:r w:rsidRPr="00890EC0">
        <w:rPr>
          <w:rFonts w:hint="eastAsia"/>
        </w:rPr>
        <w:t>を付して管理し、研究対象者の秘密保護に十分配慮する。作成した対応表は、●●●研究室の鍵のかかるロッカーで■■■■が厳重に管理する。患者個人情報を本学へ送る際は、</w:t>
      </w:r>
      <w:r w:rsidR="00F2396F" w:rsidRPr="00890EC0">
        <w:rPr>
          <w:rFonts w:hint="eastAsia"/>
        </w:rPr>
        <w:t>研究対象者識別コード</w:t>
      </w:r>
      <w:r w:rsidRPr="00890EC0">
        <w:rPr>
          <w:rFonts w:hint="eastAsia"/>
        </w:rPr>
        <w:t>を使用して、電子的配信等にて本学へ送付される。受領した情報は、本学の</w:t>
      </w:r>
      <w:r w:rsidR="00A007BA" w:rsidRPr="00890EC0">
        <w:rPr>
          <w:rFonts w:hint="eastAsia"/>
        </w:rPr>
        <w:t>●●●</w:t>
      </w:r>
      <w:r w:rsidRPr="00890EC0">
        <w:rPr>
          <w:rFonts w:hint="eastAsia"/>
        </w:rPr>
        <w:t>研究室の鍵のかかるロッカーで保管され、■■■■が厳重に管理する。また、研究の目的以外に、研究で得られた研究対象者の個人情報を使用しない。</w:t>
      </w:r>
    </w:p>
    <w:p w14:paraId="75DA4E0E" w14:textId="77777777" w:rsidR="006474F1" w:rsidRPr="00F3378F" w:rsidRDefault="006474F1" w:rsidP="000B158E">
      <w:pPr>
        <w:pStyle w:val="a0"/>
        <w:snapToGrid/>
        <w:ind w:leftChars="47" w:left="99" w:firstLineChars="47" w:firstLine="99"/>
      </w:pPr>
    </w:p>
    <w:bookmarkStart w:id="122" w:name="_Toc133307880" w:displacedByCustomXml="next"/>
    <w:sdt>
      <w:sdtPr>
        <w:rPr>
          <w:rFonts w:hint="eastAsia"/>
        </w:rPr>
        <w:id w:val="-1591236283"/>
        <w:placeholder>
          <w:docPart w:val="DefaultPlaceholder_-1854013440"/>
        </w:placeholder>
        <w15:appearance w15:val="hidden"/>
      </w:sdtPr>
      <w:sdtContent>
        <w:p w14:paraId="7DD0664F" w14:textId="7D4B4E5B" w:rsidR="00317510" w:rsidRPr="0075423E" w:rsidRDefault="00000000" w:rsidP="00BF340F">
          <w:pPr>
            <w:pStyle w:val="10"/>
          </w:pPr>
          <w:sdt>
            <w:sdtPr>
              <w:rPr>
                <w:rFonts w:hint="eastAsia"/>
              </w:rPr>
              <w:id w:val="-1710021460"/>
              <w:placeholder>
                <w:docPart w:val="DefaultPlaceholder_-1854013440"/>
              </w:placeholder>
              <w15:appearance w15:val="hidden"/>
            </w:sdtPr>
            <w:sdtContent>
              <w:r w:rsidR="00F3378F" w:rsidRPr="0075423E">
                <w:rPr>
                  <w:rFonts w:hint="eastAsia"/>
                </w:rPr>
                <w:t>同意の取得</w:t>
              </w:r>
            </w:sdtContent>
          </w:sdt>
        </w:p>
      </w:sdtContent>
    </w:sdt>
    <w:bookmarkEnd w:id="122" w:displacedByCustomXml="prev"/>
    <w:bookmarkStart w:id="123" w:name="_Toc133307881" w:displacedByCustomXml="next"/>
    <w:sdt>
      <w:sdtPr>
        <w:rPr>
          <w:rFonts w:hint="eastAsia"/>
        </w:rPr>
        <w:id w:val="-962424007"/>
        <w:placeholder>
          <w:docPart w:val="DefaultPlaceholder_-1854013440"/>
        </w:placeholder>
        <w15:appearance w15:val="hidden"/>
      </w:sdtPr>
      <w:sdtContent>
        <w:p w14:paraId="6A201E09" w14:textId="43A975B7" w:rsidR="00317510" w:rsidRPr="0075423E" w:rsidRDefault="00000000" w:rsidP="00BF340F">
          <w:pPr>
            <w:pStyle w:val="2"/>
          </w:pPr>
          <w:sdt>
            <w:sdtPr>
              <w:rPr>
                <w:rFonts w:hint="eastAsia"/>
              </w:rPr>
              <w:id w:val="-1372915802"/>
              <w:placeholder>
                <w:docPart w:val="DefaultPlaceholder_-1854013440"/>
              </w:placeholder>
              <w15:appearance w15:val="hidden"/>
            </w:sdtPr>
            <w:sdtContent>
              <w:r w:rsidR="00F3378F" w:rsidRPr="0075423E">
                <w:rPr>
                  <w:rFonts w:hint="eastAsia"/>
                </w:rPr>
                <w:t>同意を得る手順</w:t>
              </w:r>
            </w:sdtContent>
          </w:sdt>
        </w:p>
      </w:sdtContent>
    </w:sdt>
    <w:bookmarkEnd w:id="123" w:displacedByCustomXml="prev"/>
    <w:p w14:paraId="6DA5F339" w14:textId="1B3C8107" w:rsidR="00F3378F" w:rsidRDefault="00F3378F" w:rsidP="00FF41BE">
      <w:pPr>
        <w:pStyle w:val="af1"/>
        <w:ind w:left="210"/>
      </w:pPr>
      <w:r>
        <w:rPr>
          <w:rFonts w:hint="eastAsia"/>
        </w:rPr>
        <w:t>研究対象者に対する、</w:t>
      </w:r>
      <w:r w:rsidRPr="00C74435">
        <w:rPr>
          <w:rFonts w:hint="eastAsia"/>
        </w:rPr>
        <w:t>同意取得の手順や</w:t>
      </w:r>
      <w:r w:rsidR="00A007BA">
        <w:rPr>
          <w:rFonts w:hint="eastAsia"/>
        </w:rPr>
        <w:t>同意</w:t>
      </w:r>
      <w:r w:rsidRPr="00C74435">
        <w:rPr>
          <w:rFonts w:hint="eastAsia"/>
        </w:rPr>
        <w:t>説明文書改訂時の手順などについて記載</w:t>
      </w:r>
      <w:r w:rsidR="00636485">
        <w:rPr>
          <w:rFonts w:hint="eastAsia"/>
        </w:rPr>
        <w:t>する</w:t>
      </w:r>
      <w:r w:rsidRPr="00C74435">
        <w:rPr>
          <w:rFonts w:hint="eastAsia"/>
        </w:rPr>
        <w:t>。</w:t>
      </w:r>
    </w:p>
    <w:p w14:paraId="1270D13D" w14:textId="4614B885" w:rsidR="00F3378F" w:rsidRPr="00C936A8" w:rsidRDefault="00F3378F" w:rsidP="000B158E">
      <w:pPr>
        <w:pStyle w:val="kisairei"/>
        <w:snapToGrid/>
        <w:ind w:left="210" w:hanging="210"/>
      </w:pPr>
      <w:r>
        <w:rPr>
          <w:rFonts w:hint="eastAsia"/>
        </w:rPr>
        <w:t>（</w:t>
      </w:r>
      <w:r w:rsidRPr="00C936A8">
        <w:rPr>
          <w:rFonts w:hint="eastAsia"/>
        </w:rPr>
        <w:t>例）</w:t>
      </w:r>
    </w:p>
    <w:p w14:paraId="4F994F2F" w14:textId="57C2ABE3" w:rsidR="00E94610" w:rsidRPr="00890EC0" w:rsidRDefault="00F3378F" w:rsidP="00E94610">
      <w:pPr>
        <w:pStyle w:val="af2"/>
        <w:ind w:left="210" w:firstLine="210"/>
      </w:pPr>
      <w:r w:rsidRPr="00890EC0">
        <w:rPr>
          <w:rFonts w:hint="eastAsia"/>
        </w:rPr>
        <w:t>研究責任</w:t>
      </w:r>
      <w:r w:rsidR="00E94610">
        <w:rPr>
          <w:rFonts w:hint="eastAsia"/>
        </w:rPr>
        <w:t>医師または研究</w:t>
      </w:r>
      <w:r w:rsidRPr="00890EC0">
        <w:rPr>
          <w:rFonts w:hint="eastAsia"/>
        </w:rPr>
        <w:t>分担医師は、研究対象者に対して別に定める</w:t>
      </w:r>
      <w:r w:rsidR="003D6F3F" w:rsidRPr="00890EC0">
        <w:rPr>
          <w:rFonts w:hint="eastAsia"/>
        </w:rPr>
        <w:t>同意</w:t>
      </w:r>
      <w:r w:rsidRPr="00890EC0">
        <w:rPr>
          <w:rFonts w:hint="eastAsia"/>
        </w:rPr>
        <w:t>説明文書に基づき、本臨床研究に参加する前に研究の内容について十分に説明する。</w:t>
      </w:r>
      <w:r w:rsidR="00E94610" w:rsidRPr="00890EC0">
        <w:rPr>
          <w:rFonts w:hint="eastAsia"/>
        </w:rPr>
        <w:t>研究責任</w:t>
      </w:r>
      <w:r w:rsidR="00E94610">
        <w:rPr>
          <w:rFonts w:hint="eastAsia"/>
        </w:rPr>
        <w:t>医師又は研究</w:t>
      </w:r>
      <w:r w:rsidR="00E94610" w:rsidRPr="00890EC0">
        <w:rPr>
          <w:rFonts w:hint="eastAsia"/>
        </w:rPr>
        <w:t>分担医師は</w:t>
      </w:r>
      <w:r w:rsidR="00E94610">
        <w:rPr>
          <w:rFonts w:hint="eastAsia"/>
        </w:rPr>
        <w:t>、研究対象者が</w:t>
      </w:r>
      <w:r w:rsidR="00E94610" w:rsidRPr="00890EC0">
        <w:rPr>
          <w:rFonts w:hint="eastAsia"/>
        </w:rPr>
        <w:t>臨床研究に参加するかどうかについて十分考える時間を与えた後、</w:t>
      </w:r>
      <w:r w:rsidR="00E94610">
        <w:rPr>
          <w:rFonts w:hint="eastAsia"/>
        </w:rPr>
        <w:t>研究対象者</w:t>
      </w:r>
      <w:r w:rsidR="00E94610" w:rsidRPr="00890EC0">
        <w:rPr>
          <w:rFonts w:hint="eastAsia"/>
        </w:rPr>
        <w:t>本人の自由意思による研究参加の同意を文書で得る。</w:t>
      </w:r>
    </w:p>
    <w:p w14:paraId="64C5688A" w14:textId="2FE2E5D2" w:rsidR="00F3378F" w:rsidRPr="00890EC0" w:rsidRDefault="00F3378F" w:rsidP="000B158E">
      <w:pPr>
        <w:pStyle w:val="af2"/>
        <w:snapToGrid/>
        <w:ind w:leftChars="0" w:left="210" w:firstLine="210"/>
      </w:pPr>
      <w:r w:rsidRPr="00890EC0">
        <w:rPr>
          <w:rFonts w:hint="eastAsia"/>
        </w:rPr>
        <w:t>なお、</w:t>
      </w:r>
      <w:r w:rsidR="003D6F3F" w:rsidRPr="00890EC0">
        <w:rPr>
          <w:rFonts w:hint="eastAsia"/>
        </w:rPr>
        <w:t>同意</w:t>
      </w:r>
      <w:r w:rsidRPr="00890EC0">
        <w:rPr>
          <w:rFonts w:hint="eastAsia"/>
        </w:rPr>
        <w:t>説明文書は研究責任医師が作成し、認定臨床研究審査委員会の承認を得た後に</w:t>
      </w:r>
      <w:r w:rsidRPr="00890EC0">
        <w:t>使用する。改訂する場合は再度</w:t>
      </w:r>
      <w:r w:rsidRPr="00890EC0">
        <w:rPr>
          <w:rFonts w:hint="eastAsia"/>
        </w:rPr>
        <w:t>認定臨床研究審査委員会</w:t>
      </w:r>
      <w:r w:rsidRPr="00890EC0">
        <w:t>に申請し、承認を得た後に使用する。</w:t>
      </w:r>
    </w:p>
    <w:p w14:paraId="74ACF87F" w14:textId="16E0668B" w:rsidR="00F3378F" w:rsidRDefault="00F3378F" w:rsidP="000B158E">
      <w:pPr>
        <w:pStyle w:val="a0"/>
        <w:snapToGrid/>
        <w:ind w:leftChars="0" w:left="210" w:firstLineChars="0" w:firstLine="0"/>
      </w:pPr>
    </w:p>
    <w:bookmarkStart w:id="124" w:name="_Toc133307882" w:displacedByCustomXml="next"/>
    <w:sdt>
      <w:sdtPr>
        <w:rPr>
          <w:rFonts w:hint="eastAsia"/>
        </w:rPr>
        <w:id w:val="-2140414104"/>
        <w:placeholder>
          <w:docPart w:val="DefaultPlaceholder_-1854013440"/>
        </w:placeholder>
        <w15:appearance w15:val="hidden"/>
      </w:sdtPr>
      <w:sdtContent>
        <w:p w14:paraId="27262112" w14:textId="782BB7C5" w:rsidR="00643FAE" w:rsidRPr="0075423E" w:rsidRDefault="0075423E" w:rsidP="0075423E">
          <w:pPr>
            <w:pStyle w:val="2"/>
          </w:pPr>
          <w:r>
            <w:rPr>
              <w:rFonts w:hint="eastAsia"/>
            </w:rPr>
            <w:t>同意説明文書の内容</w:t>
          </w:r>
        </w:p>
      </w:sdtContent>
    </w:sdt>
    <w:bookmarkEnd w:id="124" w:displacedByCustomXml="prev"/>
    <w:p w14:paraId="42DC2728" w14:textId="2F5F84E9" w:rsidR="0044490A" w:rsidRDefault="0044490A" w:rsidP="00FF41BE">
      <w:pPr>
        <w:pStyle w:val="af1"/>
        <w:ind w:left="210"/>
      </w:pPr>
      <w:r w:rsidRPr="00C74435">
        <w:rPr>
          <w:rFonts w:hint="eastAsia"/>
        </w:rPr>
        <w:t>本研究で用意した同意説明文書の内容を記載</w:t>
      </w:r>
      <w:r w:rsidR="00636485">
        <w:rPr>
          <w:rFonts w:hint="eastAsia"/>
        </w:rPr>
        <w:t>する</w:t>
      </w:r>
      <w:r w:rsidRPr="00C74435">
        <w:rPr>
          <w:rFonts w:hint="eastAsia"/>
        </w:rPr>
        <w:t>。</w:t>
      </w:r>
      <w:r w:rsidR="00031C42" w:rsidRPr="004A2B23">
        <w:rPr>
          <w:rFonts w:hint="eastAsia"/>
        </w:rPr>
        <w:t>同意</w:t>
      </w:r>
      <w:r w:rsidRPr="004A2B23">
        <w:rPr>
          <w:rFonts w:hint="eastAsia"/>
        </w:rPr>
        <w:t>説明文書の作成者、承</w:t>
      </w:r>
      <w:r w:rsidRPr="00C74435">
        <w:rPr>
          <w:rFonts w:hint="eastAsia"/>
        </w:rPr>
        <w:t>認の手続き、改訂の手続き、必要項目などについて記載</w:t>
      </w:r>
      <w:r w:rsidR="00636485">
        <w:rPr>
          <w:rFonts w:hint="eastAsia"/>
        </w:rPr>
        <w:t>する</w:t>
      </w:r>
      <w:r>
        <w:rPr>
          <w:rFonts w:hint="eastAsia"/>
        </w:rPr>
        <w:t>。</w:t>
      </w:r>
    </w:p>
    <w:p w14:paraId="5BCEDA85" w14:textId="5DD19AA5" w:rsidR="0044490A" w:rsidRPr="00E346E1" w:rsidRDefault="0044490A" w:rsidP="000B158E">
      <w:pPr>
        <w:pStyle w:val="af2"/>
        <w:snapToGrid/>
        <w:ind w:left="210" w:firstLine="210"/>
        <w:rPr>
          <w:color w:val="auto"/>
        </w:rPr>
      </w:pPr>
      <w:r w:rsidRPr="00E346E1">
        <w:rPr>
          <w:rFonts w:hint="eastAsia"/>
          <w:color w:val="auto"/>
        </w:rPr>
        <w:t>同意</w:t>
      </w:r>
      <w:r w:rsidR="00A007BA" w:rsidRPr="00E346E1">
        <w:rPr>
          <w:rFonts w:hint="eastAsia"/>
          <w:color w:val="auto"/>
        </w:rPr>
        <w:t>説明</w:t>
      </w:r>
      <w:r w:rsidRPr="00E346E1">
        <w:rPr>
          <w:rFonts w:hint="eastAsia"/>
          <w:color w:val="auto"/>
        </w:rPr>
        <w:t>文書に記載する項目は以下の通りとする。ただし、認定臨床研究審査委員会の意見を受けて研究機関の長が許可した事項については、この限りでない。</w:t>
      </w:r>
    </w:p>
    <w:p w14:paraId="29A21582" w14:textId="77777777" w:rsidR="0044490A" w:rsidRPr="00E346E1" w:rsidRDefault="0044490A" w:rsidP="000B158E">
      <w:pPr>
        <w:pStyle w:val="a0"/>
        <w:numPr>
          <w:ilvl w:val="0"/>
          <w:numId w:val="39"/>
        </w:numPr>
        <w:snapToGrid/>
        <w:ind w:leftChars="0" w:firstLineChars="0"/>
      </w:pPr>
      <w:r w:rsidRPr="00E346E1">
        <w:rPr>
          <w:rFonts w:hint="eastAsia"/>
        </w:rPr>
        <w:t>実施する特定臨床研究の名称、当該特定臨床研究の実施について実施医療機関の管理者の承認を受けている旨及び厚生労働大臣に実施計画を提出している旨</w:t>
      </w:r>
    </w:p>
    <w:p w14:paraId="4A1FD300" w14:textId="77777777" w:rsidR="0044490A" w:rsidRPr="00E346E1" w:rsidRDefault="0044490A" w:rsidP="000B158E">
      <w:pPr>
        <w:pStyle w:val="a0"/>
        <w:numPr>
          <w:ilvl w:val="0"/>
          <w:numId w:val="39"/>
        </w:numPr>
        <w:snapToGrid/>
        <w:ind w:leftChars="0" w:firstLineChars="0"/>
      </w:pPr>
      <w:r w:rsidRPr="00E346E1">
        <w:rPr>
          <w:rFonts w:hint="eastAsia"/>
        </w:rPr>
        <w:t>実施医療機関の名称並びに研究責任医師の氏名及び職名（特定臨床研究を多施設共同研究として実施する場合にあっては、研究代表医師の氏名及び職名並びに他の実施医療機関の名称並びに当該実施医療機関の研究責任医師の氏名及び職名を含む。）</w:t>
      </w:r>
    </w:p>
    <w:p w14:paraId="41EE785F" w14:textId="77777777" w:rsidR="0044490A" w:rsidRPr="00E346E1" w:rsidRDefault="0044490A" w:rsidP="000B158E">
      <w:pPr>
        <w:pStyle w:val="a0"/>
        <w:numPr>
          <w:ilvl w:val="0"/>
          <w:numId w:val="39"/>
        </w:numPr>
        <w:snapToGrid/>
        <w:ind w:leftChars="0" w:firstLineChars="0"/>
      </w:pPr>
      <w:r w:rsidRPr="00E346E1">
        <w:rPr>
          <w:rFonts w:hint="eastAsia"/>
        </w:rPr>
        <w:t>特定臨床研究の対象者として選定された理由</w:t>
      </w:r>
    </w:p>
    <w:p w14:paraId="748CB863" w14:textId="77777777" w:rsidR="0044490A" w:rsidRPr="00E346E1" w:rsidRDefault="0044490A" w:rsidP="000B158E">
      <w:pPr>
        <w:pStyle w:val="a0"/>
        <w:numPr>
          <w:ilvl w:val="0"/>
          <w:numId w:val="39"/>
        </w:numPr>
        <w:snapToGrid/>
        <w:ind w:leftChars="0" w:firstLineChars="0"/>
      </w:pPr>
      <w:r w:rsidRPr="00E346E1">
        <w:rPr>
          <w:rFonts w:hint="eastAsia"/>
        </w:rPr>
        <w:t>特定臨床研究の実施により予期される利益及び不利益</w:t>
      </w:r>
    </w:p>
    <w:p w14:paraId="558AB309" w14:textId="77777777" w:rsidR="0044490A" w:rsidRPr="00E346E1" w:rsidRDefault="0044490A" w:rsidP="000B158E">
      <w:pPr>
        <w:pStyle w:val="a0"/>
        <w:numPr>
          <w:ilvl w:val="0"/>
          <w:numId w:val="39"/>
        </w:numPr>
        <w:snapToGrid/>
        <w:ind w:leftChars="0" w:firstLineChars="0"/>
      </w:pPr>
      <w:r w:rsidRPr="00E346E1">
        <w:rPr>
          <w:rFonts w:hint="eastAsia"/>
        </w:rPr>
        <w:t>特定臨床研究への参加を拒否することは任意である旨</w:t>
      </w:r>
    </w:p>
    <w:p w14:paraId="450350E3" w14:textId="77777777" w:rsidR="0044490A" w:rsidRPr="00E346E1" w:rsidRDefault="0044490A" w:rsidP="000B158E">
      <w:pPr>
        <w:pStyle w:val="a0"/>
        <w:numPr>
          <w:ilvl w:val="0"/>
          <w:numId w:val="39"/>
        </w:numPr>
        <w:snapToGrid/>
        <w:ind w:leftChars="0" w:firstLineChars="0"/>
      </w:pPr>
      <w:r w:rsidRPr="00E346E1">
        <w:rPr>
          <w:rFonts w:hint="eastAsia"/>
        </w:rPr>
        <w:lastRenderedPageBreak/>
        <w:t>同意の撤回に関する事項</w:t>
      </w:r>
    </w:p>
    <w:p w14:paraId="2B42EE88" w14:textId="77777777" w:rsidR="0044490A" w:rsidRPr="00E346E1" w:rsidRDefault="0044490A" w:rsidP="000B158E">
      <w:pPr>
        <w:pStyle w:val="a0"/>
        <w:numPr>
          <w:ilvl w:val="0"/>
          <w:numId w:val="39"/>
        </w:numPr>
        <w:snapToGrid/>
        <w:ind w:leftChars="0" w:firstLineChars="0"/>
      </w:pPr>
      <w:r w:rsidRPr="00E346E1">
        <w:rPr>
          <w:rFonts w:hint="eastAsia"/>
        </w:rPr>
        <w:t>特定臨床研究への参加を拒否すること又は同意を撤回することにより不利益な取扱いを受けない旨</w:t>
      </w:r>
    </w:p>
    <w:p w14:paraId="41C5979F" w14:textId="77777777" w:rsidR="0044490A" w:rsidRPr="00E346E1" w:rsidRDefault="0044490A" w:rsidP="000B158E">
      <w:pPr>
        <w:pStyle w:val="a0"/>
        <w:numPr>
          <w:ilvl w:val="0"/>
          <w:numId w:val="39"/>
        </w:numPr>
        <w:snapToGrid/>
        <w:ind w:leftChars="0" w:firstLineChars="0"/>
      </w:pPr>
      <w:r w:rsidRPr="00E346E1">
        <w:rPr>
          <w:rFonts w:hint="eastAsia"/>
        </w:rPr>
        <w:t>特定臨床研究に関する情報公開の方法</w:t>
      </w:r>
    </w:p>
    <w:p w14:paraId="54567BC9" w14:textId="77777777" w:rsidR="0044490A" w:rsidRPr="00E346E1" w:rsidRDefault="0044490A" w:rsidP="000B158E">
      <w:pPr>
        <w:pStyle w:val="a0"/>
        <w:numPr>
          <w:ilvl w:val="0"/>
          <w:numId w:val="39"/>
        </w:numPr>
        <w:snapToGrid/>
        <w:ind w:leftChars="0" w:firstLineChars="0"/>
      </w:pPr>
      <w:r w:rsidRPr="00E346E1">
        <w:rPr>
          <w:rFonts w:hint="eastAsia"/>
        </w:rPr>
        <w:t>特定臨床研究の対象者又はその代諾者（以下「特定臨床研究の対象者等」という。）の求めに応じて、研究計画書その他の特定臨床研究の実施に関する資料を入手又は閲覧できる旨及びその入手又は閲覧の方法</w:t>
      </w:r>
    </w:p>
    <w:p w14:paraId="14D7C3BC" w14:textId="77777777" w:rsidR="0044490A" w:rsidRPr="00E346E1" w:rsidRDefault="0044490A" w:rsidP="000B158E">
      <w:pPr>
        <w:pStyle w:val="a0"/>
        <w:numPr>
          <w:ilvl w:val="0"/>
          <w:numId w:val="39"/>
        </w:numPr>
        <w:snapToGrid/>
        <w:ind w:leftChars="0" w:firstLineChars="0"/>
      </w:pPr>
      <w:r w:rsidRPr="00E346E1">
        <w:rPr>
          <w:rFonts w:hint="eastAsia"/>
        </w:rPr>
        <w:t>特定臨床研究の対象者の個人情報の保護に関する事項</w:t>
      </w:r>
    </w:p>
    <w:p w14:paraId="347CC47C" w14:textId="77777777" w:rsidR="0044490A" w:rsidRPr="00E346E1" w:rsidRDefault="0044490A" w:rsidP="000B158E">
      <w:pPr>
        <w:pStyle w:val="a0"/>
        <w:numPr>
          <w:ilvl w:val="0"/>
          <w:numId w:val="39"/>
        </w:numPr>
        <w:snapToGrid/>
        <w:ind w:leftChars="0" w:firstLineChars="0"/>
      </w:pPr>
      <w:r w:rsidRPr="00E346E1">
        <w:rPr>
          <w:rFonts w:hint="eastAsia"/>
        </w:rPr>
        <w:t>試料等の保管及び廃棄の方法</w:t>
      </w:r>
    </w:p>
    <w:p w14:paraId="318AA3F0" w14:textId="77777777" w:rsidR="0044490A" w:rsidRPr="00E346E1" w:rsidRDefault="0044490A" w:rsidP="000B158E">
      <w:pPr>
        <w:pStyle w:val="a0"/>
        <w:numPr>
          <w:ilvl w:val="0"/>
          <w:numId w:val="39"/>
        </w:numPr>
        <w:snapToGrid/>
        <w:ind w:leftChars="0" w:firstLineChars="0"/>
      </w:pPr>
      <w:r w:rsidRPr="00E346E1">
        <w:rPr>
          <w:rFonts w:hint="eastAsia"/>
        </w:rPr>
        <w:t>特定臨床研究に対する第</w:t>
      </w:r>
      <w:r w:rsidRPr="00E346E1">
        <w:t>21</w:t>
      </w:r>
      <w:r w:rsidRPr="00E346E1">
        <w:rPr>
          <w:rFonts w:hint="eastAsia"/>
        </w:rPr>
        <w:t>条第１項各号に規定する関与に関する状況</w:t>
      </w:r>
    </w:p>
    <w:p w14:paraId="2EBFEE54" w14:textId="77777777" w:rsidR="0044490A" w:rsidRPr="00E346E1" w:rsidRDefault="0044490A" w:rsidP="000B158E">
      <w:pPr>
        <w:pStyle w:val="a0"/>
        <w:numPr>
          <w:ilvl w:val="0"/>
          <w:numId w:val="39"/>
        </w:numPr>
        <w:snapToGrid/>
        <w:ind w:leftChars="0" w:firstLineChars="0"/>
      </w:pPr>
      <w:r w:rsidRPr="00E346E1">
        <w:rPr>
          <w:rFonts w:hint="eastAsia"/>
        </w:rPr>
        <w:t>苦情及び問合せへの対応に関する体制</w:t>
      </w:r>
    </w:p>
    <w:p w14:paraId="1426D294" w14:textId="77777777" w:rsidR="0044490A" w:rsidRPr="00E346E1" w:rsidRDefault="0044490A" w:rsidP="000B158E">
      <w:pPr>
        <w:pStyle w:val="a0"/>
        <w:numPr>
          <w:ilvl w:val="0"/>
          <w:numId w:val="39"/>
        </w:numPr>
        <w:snapToGrid/>
        <w:ind w:leftChars="0" w:firstLineChars="0"/>
      </w:pPr>
      <w:r w:rsidRPr="00E346E1">
        <w:rPr>
          <w:rFonts w:hint="eastAsia"/>
        </w:rPr>
        <w:t>特定臨床研究の実施に係る費用に関する事項</w:t>
      </w:r>
    </w:p>
    <w:p w14:paraId="306924E0" w14:textId="77777777" w:rsidR="0044490A" w:rsidRPr="00E346E1" w:rsidRDefault="0044490A" w:rsidP="000B158E">
      <w:pPr>
        <w:pStyle w:val="a0"/>
        <w:numPr>
          <w:ilvl w:val="0"/>
          <w:numId w:val="39"/>
        </w:numPr>
        <w:snapToGrid/>
        <w:ind w:leftChars="0" w:firstLineChars="0"/>
      </w:pPr>
      <w:r w:rsidRPr="00E346E1">
        <w:rPr>
          <w:rFonts w:hint="eastAsia"/>
        </w:rPr>
        <w:t>他の治療法の有無及び内容並びに他の治療法により予期される利益及び不利益との比較</w:t>
      </w:r>
    </w:p>
    <w:p w14:paraId="4CB86630" w14:textId="77777777" w:rsidR="0044490A" w:rsidRPr="00E346E1" w:rsidRDefault="0044490A" w:rsidP="000B158E">
      <w:pPr>
        <w:pStyle w:val="a0"/>
        <w:numPr>
          <w:ilvl w:val="0"/>
          <w:numId w:val="39"/>
        </w:numPr>
        <w:snapToGrid/>
        <w:ind w:leftChars="0" w:firstLineChars="0"/>
      </w:pPr>
      <w:r w:rsidRPr="00E346E1">
        <w:rPr>
          <w:rFonts w:hint="eastAsia"/>
        </w:rPr>
        <w:t>特定臨床研究の実施による健康被害に対する補償及び医療の提供に関する事項</w:t>
      </w:r>
    </w:p>
    <w:p w14:paraId="59351DD9" w14:textId="77777777" w:rsidR="0044490A" w:rsidRPr="00E346E1" w:rsidRDefault="0044490A" w:rsidP="000B158E">
      <w:pPr>
        <w:pStyle w:val="a0"/>
        <w:numPr>
          <w:ilvl w:val="0"/>
          <w:numId w:val="39"/>
        </w:numPr>
        <w:snapToGrid/>
        <w:ind w:leftChars="0" w:firstLineChars="0"/>
      </w:pPr>
      <w:r w:rsidRPr="00E346E1">
        <w:rPr>
          <w:rFonts w:hint="eastAsia"/>
        </w:rPr>
        <w:t>特定臨床研究の審査意見業務を行う認定臨床研究審査委員会における審査事項その他当該特定臨床研究に係る認定臨床研究審査委員会に関する事項</w:t>
      </w:r>
    </w:p>
    <w:p w14:paraId="65C6E293" w14:textId="77777777" w:rsidR="0044490A" w:rsidRPr="00E346E1" w:rsidRDefault="0044490A" w:rsidP="000B158E">
      <w:pPr>
        <w:pStyle w:val="a0"/>
        <w:numPr>
          <w:ilvl w:val="0"/>
          <w:numId w:val="39"/>
        </w:numPr>
        <w:snapToGrid/>
        <w:ind w:leftChars="0" w:firstLineChars="0"/>
      </w:pPr>
      <w:r w:rsidRPr="00E346E1">
        <w:rPr>
          <w:rFonts w:hint="eastAsia"/>
        </w:rPr>
        <w:t>その他特定臨床研究の実施に関し必要な事項</w:t>
      </w:r>
    </w:p>
    <w:p w14:paraId="35BB8B6D" w14:textId="76E09E8D" w:rsidR="00C6741E" w:rsidRPr="0044490A" w:rsidRDefault="00C6741E" w:rsidP="000B158E">
      <w:pPr>
        <w:pStyle w:val="a0"/>
        <w:snapToGrid/>
        <w:ind w:left="210" w:firstLine="210"/>
      </w:pPr>
    </w:p>
    <w:bookmarkStart w:id="125" w:name="_Toc133307883" w:displacedByCustomXml="next"/>
    <w:sdt>
      <w:sdtPr>
        <w:rPr>
          <w:rFonts w:hint="eastAsia"/>
        </w:rPr>
        <w:id w:val="-75983466"/>
        <w:placeholder>
          <w:docPart w:val="DefaultPlaceholder_-1854013440"/>
        </w:placeholder>
        <w15:appearance w15:val="hidden"/>
      </w:sdtPr>
      <w:sdtContent>
        <w:p w14:paraId="222F6BC7" w14:textId="0CCCB9C9" w:rsidR="00C6741E" w:rsidRPr="0075423E" w:rsidRDefault="00000000" w:rsidP="00BF340F">
          <w:pPr>
            <w:pStyle w:val="2"/>
          </w:pPr>
          <w:sdt>
            <w:sdtPr>
              <w:rPr>
                <w:rFonts w:hint="eastAsia"/>
              </w:rPr>
              <w:id w:val="1241454589"/>
              <w:placeholder>
                <w:docPart w:val="DefaultPlaceholder_-1854013440"/>
              </w:placeholder>
              <w15:appearance w15:val="hidden"/>
            </w:sdtPr>
            <w:sdtContent>
              <w:r w:rsidR="00C6741E" w:rsidRPr="0075423E">
                <w:rPr>
                  <w:rFonts w:hint="eastAsia"/>
                </w:rPr>
                <w:t>研究対象者</w:t>
              </w:r>
              <w:r w:rsidR="0044490A" w:rsidRPr="0075423E">
                <w:rPr>
                  <w:rFonts w:hint="eastAsia"/>
                </w:rPr>
                <w:t>等及びその関係者からの相談等への対応</w:t>
              </w:r>
            </w:sdtContent>
          </w:sdt>
        </w:p>
      </w:sdtContent>
    </w:sdt>
    <w:bookmarkEnd w:id="125" w:displacedByCustomXml="prev"/>
    <w:p w14:paraId="55346083" w14:textId="2A722014" w:rsidR="0044490A" w:rsidRPr="00FF41BE" w:rsidRDefault="00A007BA" w:rsidP="000B158E">
      <w:pPr>
        <w:pStyle w:val="kisairei"/>
        <w:snapToGrid/>
        <w:ind w:left="210" w:hanging="210"/>
      </w:pPr>
      <w:r>
        <w:rPr>
          <w:rFonts w:hint="eastAsia"/>
        </w:rPr>
        <w:t>（</w:t>
      </w:r>
      <w:r w:rsidR="0044490A" w:rsidRPr="00FF41BE">
        <w:rPr>
          <w:rFonts w:hint="eastAsia"/>
        </w:rPr>
        <w:t>例</w:t>
      </w:r>
      <w:r>
        <w:rPr>
          <w:rFonts w:hint="eastAsia"/>
        </w:rPr>
        <w:t>）</w:t>
      </w:r>
    </w:p>
    <w:p w14:paraId="55675881" w14:textId="3BF269AF" w:rsidR="0044490A" w:rsidRPr="00890EC0" w:rsidRDefault="0044490A" w:rsidP="000B158E">
      <w:pPr>
        <w:pStyle w:val="af2"/>
        <w:snapToGrid/>
        <w:ind w:leftChars="0" w:left="210" w:firstLine="210"/>
      </w:pPr>
      <w:r w:rsidRPr="00890EC0">
        <w:rPr>
          <w:rFonts w:hint="eastAsia"/>
        </w:rPr>
        <w:t>登録後に研究対象者及びその関係者から本臨床研究に関する相談があった場合には、原則として当該患者の研究責任医師あるいは研究分担医師が対応にあたる。連絡方法を</w:t>
      </w:r>
      <w:r w:rsidR="00A007BA" w:rsidRPr="00890EC0">
        <w:rPr>
          <w:rFonts w:hint="eastAsia"/>
        </w:rPr>
        <w:t>同意</w:t>
      </w:r>
      <w:r w:rsidRPr="00890EC0">
        <w:rPr>
          <w:rFonts w:hint="eastAsia"/>
        </w:rPr>
        <w:t>説明文書に記載する。</w:t>
      </w:r>
    </w:p>
    <w:p w14:paraId="78BB41AC" w14:textId="77777777" w:rsidR="0044490A" w:rsidRPr="00890EC0" w:rsidRDefault="0044490A" w:rsidP="000B158E">
      <w:pPr>
        <w:pStyle w:val="af2"/>
        <w:snapToGrid/>
        <w:ind w:leftChars="0" w:left="210" w:firstLine="210"/>
      </w:pPr>
      <w:r w:rsidRPr="00890EC0">
        <w:t>研究に従事する者は、研究対象者及びその関係者から受けた</w:t>
      </w:r>
      <w:r w:rsidRPr="00890EC0">
        <w:rPr>
          <w:rFonts w:hint="eastAsia"/>
        </w:rPr>
        <w:t>全ての質問に対し、速やかに回答し詳細を説明する。（ただし、研究対象者及びその関係者の人権、もしくは研究に従事する者及びその関係者の権利利益の保護のため非公開とすることが必要な内容として、認定臨床研究審査委員会の意見を受けて実施医療機関の管理者が許可したものについては、この限りではない。）</w:t>
      </w:r>
    </w:p>
    <w:p w14:paraId="36469A5A" w14:textId="52235AC7" w:rsidR="00C6741E" w:rsidRDefault="00C6741E" w:rsidP="000B158E">
      <w:pPr>
        <w:pStyle w:val="a0"/>
        <w:snapToGrid/>
        <w:ind w:leftChars="0" w:left="210" w:firstLine="210"/>
      </w:pPr>
    </w:p>
    <w:bookmarkStart w:id="126" w:name="_Toc133307884" w:displacedByCustomXml="next"/>
    <w:sdt>
      <w:sdtPr>
        <w:rPr>
          <w:rFonts w:hint="eastAsia"/>
          <w:highlight w:val="green"/>
        </w:rPr>
        <w:id w:val="-143580054"/>
        <w:placeholder>
          <w:docPart w:val="DefaultPlaceholder_-1854013440"/>
        </w:placeholder>
        <w15:appearance w15:val="hidden"/>
      </w:sdtPr>
      <w:sdtEndPr>
        <w:rPr>
          <w:highlight w:val="none"/>
        </w:rPr>
      </w:sdtEndPr>
      <w:sdtContent>
        <w:p w14:paraId="010A20EA" w14:textId="5C68B3CA" w:rsidR="0044490A" w:rsidRPr="0075423E" w:rsidRDefault="00000000" w:rsidP="00BF340F">
          <w:pPr>
            <w:pStyle w:val="2"/>
          </w:pPr>
          <w:sdt>
            <w:sdtPr>
              <w:rPr>
                <w:rFonts w:hint="eastAsia"/>
                <w:highlight w:val="green"/>
              </w:rPr>
              <w:id w:val="1871417992"/>
              <w:placeholder>
                <w:docPart w:val="DefaultPlaceholder_-1854013440"/>
              </w:placeholder>
              <w15:appearance w15:val="hidden"/>
            </w:sdtPr>
            <w:sdtEndPr>
              <w:rPr>
                <w:highlight w:val="none"/>
              </w:rPr>
            </w:sdtEndPr>
            <w:sdtContent>
              <w:r w:rsidR="0044490A" w:rsidRPr="0075423E">
                <w:rPr>
                  <w:rFonts w:hint="eastAsia"/>
                </w:rPr>
                <w:t>代諾者からインフォームド・コンセントを受ける場合</w:t>
              </w:r>
            </w:sdtContent>
          </w:sdt>
        </w:p>
      </w:sdtContent>
    </w:sdt>
    <w:bookmarkEnd w:id="126" w:displacedByCustomXml="prev"/>
    <w:p w14:paraId="147B187E" w14:textId="518448A5" w:rsidR="0044490A" w:rsidRDefault="0044490A" w:rsidP="00FF41BE">
      <w:pPr>
        <w:pStyle w:val="af1"/>
        <w:ind w:left="210"/>
      </w:pPr>
      <w:r w:rsidRPr="00FF5B8A">
        <w:rPr>
          <w:rFonts w:hint="eastAsia"/>
        </w:rPr>
        <w:t>代諾者から同意を得る場合は、有効な同意が取れない研究対象者の参加が本研究の実施にあたり不可避である理由および代諾者の選定方針を記載</w:t>
      </w:r>
      <w:r w:rsidR="00636485">
        <w:rPr>
          <w:rFonts w:hint="eastAsia"/>
        </w:rPr>
        <w:t>する</w:t>
      </w:r>
      <w:r>
        <w:rPr>
          <w:rFonts w:hint="eastAsia"/>
        </w:rPr>
        <w:t>。</w:t>
      </w:r>
      <w:r w:rsidR="004D0183" w:rsidRPr="00FF5B8A">
        <w:rPr>
          <w:rFonts w:hint="eastAsia"/>
        </w:rPr>
        <w:t>未成年者であっても可能な限り対象者の理解に応じた説明を行い、同意を得</w:t>
      </w:r>
      <w:r w:rsidR="004D0183">
        <w:rPr>
          <w:rFonts w:hint="eastAsia"/>
        </w:rPr>
        <w:t>ること。</w:t>
      </w:r>
    </w:p>
    <w:p w14:paraId="516754AB" w14:textId="59A1462F" w:rsidR="0044490A" w:rsidRDefault="0044490A" w:rsidP="000B158E">
      <w:pPr>
        <w:pStyle w:val="kisairei"/>
        <w:snapToGrid/>
        <w:ind w:left="210" w:hanging="210"/>
      </w:pPr>
      <w:r>
        <w:rPr>
          <w:rFonts w:hint="eastAsia"/>
        </w:rPr>
        <w:t>（例</w:t>
      </w:r>
      <w:r>
        <w:rPr>
          <w:rFonts w:hint="eastAsia"/>
        </w:rPr>
        <w:t>1</w:t>
      </w:r>
      <w:r>
        <w:rPr>
          <w:rFonts w:hint="eastAsia"/>
        </w:rPr>
        <w:t>）</w:t>
      </w:r>
    </w:p>
    <w:p w14:paraId="0427F51F" w14:textId="1A3FFEE8" w:rsidR="0044490A" w:rsidRPr="00890EC0" w:rsidRDefault="0044490A" w:rsidP="000B158E">
      <w:pPr>
        <w:pStyle w:val="af2"/>
        <w:snapToGrid/>
        <w:ind w:leftChars="0" w:left="210" w:firstLine="210"/>
      </w:pPr>
      <w:r w:rsidRPr="00890EC0">
        <w:rPr>
          <w:rFonts w:hint="eastAsia"/>
        </w:rPr>
        <w:t>本研究では満</w:t>
      </w:r>
      <w:r w:rsidR="00D64F6E">
        <w:t>18</w:t>
      </w:r>
      <w:r w:rsidRPr="00890EC0">
        <w:rPr>
          <w:rFonts w:hint="eastAsia"/>
        </w:rPr>
        <w:t>歳以上かつ本研究への参加について患者本人から文書による同意を取得できる者を対象としているため該当しない。</w:t>
      </w:r>
    </w:p>
    <w:p w14:paraId="0BF3674E" w14:textId="77777777" w:rsidR="0044490A" w:rsidRPr="00A32706" w:rsidRDefault="0044490A" w:rsidP="000B158E">
      <w:pPr>
        <w:pStyle w:val="af2"/>
        <w:snapToGrid/>
        <w:ind w:leftChars="0" w:left="210" w:firstLine="210"/>
      </w:pPr>
    </w:p>
    <w:p w14:paraId="13CEC1ED" w14:textId="1B0E4F05" w:rsidR="0044490A" w:rsidRDefault="0044490A" w:rsidP="000B158E">
      <w:pPr>
        <w:pStyle w:val="kisairei"/>
        <w:snapToGrid/>
        <w:ind w:left="210" w:hanging="210"/>
      </w:pPr>
      <w:r>
        <w:rPr>
          <w:rFonts w:hint="eastAsia"/>
        </w:rPr>
        <w:t>（例</w:t>
      </w:r>
      <w:r>
        <w:rPr>
          <w:rFonts w:hint="eastAsia"/>
        </w:rPr>
        <w:t>2</w:t>
      </w:r>
      <w:r>
        <w:rPr>
          <w:rFonts w:hint="eastAsia"/>
        </w:rPr>
        <w:t>）</w:t>
      </w:r>
    </w:p>
    <w:p w14:paraId="7DF2697A" w14:textId="2422BC7C" w:rsidR="0044490A" w:rsidRPr="00890EC0" w:rsidRDefault="0044490A" w:rsidP="000B158E">
      <w:pPr>
        <w:pStyle w:val="af2"/>
        <w:snapToGrid/>
        <w:ind w:leftChars="0" w:left="210" w:firstLine="210"/>
      </w:pPr>
      <w:r w:rsidRPr="00890EC0">
        <w:rPr>
          <w:rFonts w:hint="eastAsia"/>
        </w:rPr>
        <w:t>本研究では満</w:t>
      </w:r>
      <w:r w:rsidR="00D64F6E">
        <w:t>18</w:t>
      </w:r>
      <w:r w:rsidRPr="00890EC0">
        <w:rPr>
          <w:rFonts w:hint="eastAsia"/>
        </w:rPr>
        <w:t>歳未満の患者を研究対象者に含める。その理由は○○○○の為である（未成年者が研究対象となっている合理的な理由を記載する）。よって、親権者を代諾者として同意を得ることとす</w:t>
      </w:r>
      <w:r w:rsidRPr="00890EC0">
        <w:rPr>
          <w:rFonts w:hint="eastAsia"/>
        </w:rPr>
        <w:lastRenderedPageBreak/>
        <w:t>るが、同意に関する記録とともに代諾者と患者との関係を示す記録を残す。なお、小学校入学程度の理解力を有すると判断される者に対してはインフォームド・アセントを取得し、その記録を残す。</w:t>
      </w:r>
    </w:p>
    <w:p w14:paraId="7071ADCA" w14:textId="6DB494BE" w:rsidR="0044490A" w:rsidRPr="0044490A" w:rsidRDefault="0044490A" w:rsidP="000B158E">
      <w:pPr>
        <w:pStyle w:val="a0"/>
        <w:snapToGrid/>
        <w:ind w:leftChars="0" w:left="210" w:firstLineChars="0" w:firstLine="0"/>
      </w:pPr>
    </w:p>
    <w:bookmarkStart w:id="127" w:name="_Toc133307885" w:displacedByCustomXml="next"/>
    <w:sdt>
      <w:sdtPr>
        <w:rPr>
          <w:rFonts w:hint="eastAsia"/>
        </w:rPr>
        <w:id w:val="-1245340099"/>
        <w:placeholder>
          <w:docPart w:val="DefaultPlaceholder_-1854013440"/>
        </w:placeholder>
        <w15:appearance w15:val="hidden"/>
      </w:sdtPr>
      <w:sdtContent>
        <w:p w14:paraId="09E1CD95" w14:textId="32530EE6" w:rsidR="00D428EA" w:rsidRPr="0075423E" w:rsidRDefault="00000000" w:rsidP="00BF340F">
          <w:pPr>
            <w:pStyle w:val="2"/>
          </w:pPr>
          <w:sdt>
            <w:sdtPr>
              <w:rPr>
                <w:rFonts w:hint="eastAsia"/>
              </w:rPr>
              <w:id w:val="1860079180"/>
              <w:placeholder>
                <w:docPart w:val="DefaultPlaceholder_-1854013440"/>
              </w:placeholder>
              <w15:appearance w15:val="hidden"/>
            </w:sdtPr>
            <w:sdtContent>
              <w:r w:rsidR="00D428EA" w:rsidRPr="0075423E">
                <w:rPr>
                  <w:rFonts w:hint="eastAsia"/>
                </w:rPr>
                <w:t>インフォームド・アセントを得る場合</w:t>
              </w:r>
            </w:sdtContent>
          </w:sdt>
        </w:p>
      </w:sdtContent>
    </w:sdt>
    <w:bookmarkEnd w:id="127" w:displacedByCustomXml="prev"/>
    <w:p w14:paraId="763D25EB" w14:textId="52E63EE2" w:rsidR="00D428EA" w:rsidRDefault="00D428EA" w:rsidP="00FF41BE">
      <w:pPr>
        <w:pStyle w:val="af1"/>
        <w:ind w:left="210"/>
      </w:pPr>
      <w:r w:rsidRPr="00FF5B8A">
        <w:rPr>
          <w:rFonts w:hint="eastAsia"/>
        </w:rPr>
        <w:t>未成年者であっても可能な限り対象者の理解に応じた説明を行い、同意を得</w:t>
      </w:r>
      <w:r w:rsidR="00DC4678">
        <w:rPr>
          <w:rFonts w:hint="eastAsia"/>
        </w:rPr>
        <w:t>ること</w:t>
      </w:r>
      <w:r w:rsidR="00A007BA">
        <w:rPr>
          <w:rFonts w:hint="eastAsia"/>
        </w:rPr>
        <w:t>。</w:t>
      </w:r>
      <w:r w:rsidRPr="00FF5B8A">
        <w:rPr>
          <w:rFonts w:hint="eastAsia"/>
        </w:rPr>
        <w:t>また、説明・同意に使用する文章も対象者の理解度に応じて作成</w:t>
      </w:r>
      <w:r w:rsidR="00636485">
        <w:rPr>
          <w:rFonts w:hint="eastAsia"/>
        </w:rPr>
        <w:t>する</w:t>
      </w:r>
      <w:r>
        <w:rPr>
          <w:rFonts w:hint="eastAsia"/>
        </w:rPr>
        <w:t>。</w:t>
      </w:r>
    </w:p>
    <w:p w14:paraId="22E4ACB2" w14:textId="0A4C1097" w:rsidR="00D428EA" w:rsidRPr="008B7090" w:rsidRDefault="00D428EA" w:rsidP="000B158E">
      <w:pPr>
        <w:pStyle w:val="kisairei"/>
        <w:snapToGrid/>
        <w:ind w:left="210" w:hanging="210"/>
      </w:pPr>
      <w:r w:rsidRPr="008B7090">
        <w:rPr>
          <w:rFonts w:hint="eastAsia"/>
        </w:rPr>
        <w:t>（例）</w:t>
      </w:r>
    </w:p>
    <w:p w14:paraId="39C1FA1D" w14:textId="41F1A859" w:rsidR="00D428EA" w:rsidRDefault="00D428EA" w:rsidP="000B158E">
      <w:pPr>
        <w:pStyle w:val="af2"/>
        <w:snapToGrid/>
        <w:ind w:leftChars="0" w:left="210" w:firstLine="210"/>
      </w:pPr>
      <w:r w:rsidRPr="00890EC0">
        <w:rPr>
          <w:rFonts w:hint="eastAsia"/>
        </w:rPr>
        <w:t>本研究では満</w:t>
      </w:r>
      <w:r w:rsidR="00EB4B9C">
        <w:rPr>
          <w:rFonts w:hint="eastAsia"/>
        </w:rPr>
        <w:t>18</w:t>
      </w:r>
      <w:r w:rsidRPr="00890EC0">
        <w:rPr>
          <w:rFonts w:hint="eastAsia"/>
        </w:rPr>
        <w:t>歳以上の患者を対象としているため該当しない。</w:t>
      </w:r>
    </w:p>
    <w:p w14:paraId="2B7955B5" w14:textId="77777777" w:rsidR="00D64F6E" w:rsidRPr="00D64F6E" w:rsidRDefault="00D64F6E" w:rsidP="000B158E">
      <w:pPr>
        <w:pStyle w:val="af2"/>
        <w:snapToGrid/>
        <w:ind w:leftChars="0" w:left="210" w:firstLine="210"/>
      </w:pPr>
    </w:p>
    <w:bookmarkStart w:id="128" w:name="_Toc133307886" w:displacedByCustomXml="next"/>
    <w:sdt>
      <w:sdtPr>
        <w:rPr>
          <w:rFonts w:hint="eastAsia"/>
        </w:rPr>
        <w:id w:val="44419010"/>
        <w:placeholder>
          <w:docPart w:val="DefaultPlaceholder_-1854013440"/>
        </w:placeholder>
        <w15:appearance w15:val="hidden"/>
      </w:sdtPr>
      <w:sdtContent>
        <w:p w14:paraId="7BFB788A" w14:textId="154C1B99" w:rsidR="00C6741E" w:rsidRPr="0075423E" w:rsidRDefault="00000000" w:rsidP="00BF340F">
          <w:pPr>
            <w:pStyle w:val="10"/>
          </w:pPr>
          <w:sdt>
            <w:sdtPr>
              <w:rPr>
                <w:rFonts w:hint="eastAsia"/>
              </w:rPr>
              <w:id w:val="1201054467"/>
              <w:placeholder>
                <w:docPart w:val="DefaultPlaceholder_-1854013440"/>
              </w:placeholder>
              <w15:appearance w15:val="hidden"/>
            </w:sdtPr>
            <w:sdtContent>
              <w:r w:rsidR="00D03FD4" w:rsidRPr="0075423E">
                <w:rPr>
                  <w:rFonts w:hint="eastAsia"/>
                </w:rPr>
                <w:t>試料・情報</w:t>
              </w:r>
              <w:r w:rsidR="00D428EA" w:rsidRPr="0075423E">
                <w:rPr>
                  <w:rFonts w:hint="eastAsia"/>
                </w:rPr>
                <w:t>の取扱い及び保存</w:t>
              </w:r>
            </w:sdtContent>
          </w:sdt>
        </w:p>
      </w:sdtContent>
    </w:sdt>
    <w:bookmarkEnd w:id="128" w:displacedByCustomXml="prev"/>
    <w:bookmarkStart w:id="129" w:name="_Toc133307887" w:displacedByCustomXml="next"/>
    <w:sdt>
      <w:sdtPr>
        <w:rPr>
          <w:rFonts w:hint="eastAsia"/>
        </w:rPr>
        <w:id w:val="-373309655"/>
        <w:placeholder>
          <w:docPart w:val="DefaultPlaceholder_-1854013440"/>
        </w:placeholder>
        <w15:appearance w15:val="hidden"/>
      </w:sdtPr>
      <w:sdtContent>
        <w:sdt>
          <w:sdtPr>
            <w:rPr>
              <w:rFonts w:hint="eastAsia"/>
            </w:rPr>
            <w:id w:val="-1065955306"/>
            <w:placeholder>
              <w:docPart w:val="DefaultPlaceholder_-1854013440"/>
            </w:placeholder>
            <w15:appearance w15:val="hidden"/>
          </w:sdtPr>
          <w:sdtContent>
            <w:p w14:paraId="59690B07" w14:textId="6290989C" w:rsidR="003D6F3F" w:rsidRPr="0075423E" w:rsidRDefault="003D6F3F" w:rsidP="00D92267">
              <w:pPr>
                <w:pStyle w:val="2"/>
              </w:pPr>
              <w:r w:rsidRPr="0075423E">
                <w:rPr>
                  <w:rFonts w:hint="eastAsia"/>
                </w:rPr>
                <w:t>研究に係る試料及び情報等の保管</w:t>
              </w:r>
            </w:p>
          </w:sdtContent>
        </w:sdt>
        <w:bookmarkEnd w:id="129" w:displacedByCustomXml="prev"/>
        <w:p w14:paraId="05581116" w14:textId="3F0111AD" w:rsidR="003D6F3F" w:rsidRDefault="003D6F3F" w:rsidP="000B158E">
          <w:pPr>
            <w:pStyle w:val="a0"/>
            <w:ind w:left="210" w:firstLineChars="0" w:firstLine="0"/>
            <w:rPr>
              <w:color w:val="FF0000"/>
            </w:rPr>
          </w:pPr>
          <w:r w:rsidRPr="00E346E1">
            <w:rPr>
              <w:rFonts w:hint="eastAsia"/>
              <w:color w:val="FF0000"/>
            </w:rPr>
            <w:t>試料・情報（臨床研究に用いられる情報に係る資料を含む）の保管及び廃棄の方法について記載</w:t>
          </w:r>
          <w:r w:rsidR="00636485">
            <w:rPr>
              <w:rFonts w:hint="eastAsia"/>
              <w:color w:val="FF0000"/>
            </w:rPr>
            <w:t>する</w:t>
          </w:r>
          <w:r w:rsidRPr="00E346E1">
            <w:rPr>
              <w:rFonts w:hint="eastAsia"/>
              <w:color w:val="FF0000"/>
            </w:rPr>
            <w:t>。</w:t>
          </w:r>
        </w:p>
        <w:p w14:paraId="3491F3BE" w14:textId="77777777" w:rsidR="003D6F3F" w:rsidRPr="00E346E1" w:rsidRDefault="003D6F3F" w:rsidP="000B158E">
          <w:pPr>
            <w:pStyle w:val="kisairei"/>
            <w:snapToGrid/>
            <w:ind w:left="210" w:hanging="210"/>
          </w:pPr>
          <w:r w:rsidRPr="00E346E1">
            <w:rPr>
              <w:rFonts w:hint="eastAsia"/>
            </w:rPr>
            <w:t>（例）</w:t>
          </w:r>
        </w:p>
        <w:p w14:paraId="5E408DF3" w14:textId="0B9D66C6" w:rsidR="003D6F3F" w:rsidRPr="00E346E1" w:rsidRDefault="003D6F3F" w:rsidP="000B158E">
          <w:pPr>
            <w:pStyle w:val="af2"/>
            <w:snapToGrid/>
            <w:ind w:leftChars="0" w:left="210" w:firstLine="210"/>
          </w:pPr>
          <w:r w:rsidRPr="00E346E1">
            <w:rPr>
              <w:rFonts w:hint="eastAsia"/>
            </w:rPr>
            <w:t>研究責任医師は、研究等の実施に係わる文書（申請書類の控え、</w:t>
          </w:r>
          <w:r w:rsidR="00DC4678">
            <w:rPr>
              <w:rFonts w:hint="eastAsia"/>
            </w:rPr>
            <w:t>研究機関の</w:t>
          </w:r>
          <w:r w:rsidRPr="00E346E1">
            <w:rPr>
              <w:rFonts w:hint="eastAsia"/>
            </w:rPr>
            <w:t>長からの通知文書、各種申請書・報告書の控、研究対象者識別コードリスト、同意書、症例報告書等の控、その他データの信頼性を保証するのに必要な書類又は記録など）を保存し、研究終了後</w:t>
          </w:r>
          <w:r w:rsidRPr="00E346E1">
            <w:t>5</w:t>
          </w:r>
          <w:r w:rsidRPr="00E346E1">
            <w:rPr>
              <w:rFonts w:hint="eastAsia"/>
            </w:rPr>
            <w:t>年間</w:t>
          </w:r>
          <w:r w:rsidR="00CF7010">
            <w:rPr>
              <w:rFonts w:hint="eastAsia"/>
            </w:rPr>
            <w:t>、</w:t>
          </w:r>
          <w:r w:rsidRPr="00E346E1">
            <w:rPr>
              <w:rFonts w:hint="eastAsia"/>
            </w:rPr>
            <w:t>保存する。</w:t>
          </w:r>
        </w:p>
        <w:p w14:paraId="68C14908" w14:textId="60ACA05F" w:rsidR="003D6F3F" w:rsidRDefault="003D6F3F" w:rsidP="000B158E">
          <w:pPr>
            <w:pStyle w:val="af2"/>
            <w:snapToGrid/>
            <w:ind w:leftChars="0" w:left="210" w:firstLine="210"/>
          </w:pPr>
          <w:r w:rsidRPr="00E346E1">
            <w:rPr>
              <w:rFonts w:hint="eastAsia"/>
            </w:rPr>
            <w:t>廃棄する場合には、個人が特定できないよう、匿名化したまま廃棄する。</w:t>
          </w:r>
        </w:p>
        <w:p w14:paraId="599137C6" w14:textId="752C63D1" w:rsidR="00C53136" w:rsidRPr="00E346E1" w:rsidRDefault="00C53136" w:rsidP="000B158E">
          <w:pPr>
            <w:pStyle w:val="af2"/>
            <w:snapToGrid/>
            <w:ind w:leftChars="0" w:left="210" w:firstLine="210"/>
          </w:pPr>
          <w:r>
            <w:rPr>
              <w:rFonts w:hint="eastAsia"/>
            </w:rPr>
            <w:t>試料の保管は行わない。</w:t>
          </w:r>
        </w:p>
        <w:p w14:paraId="466614D4" w14:textId="77777777" w:rsidR="003D6F3F" w:rsidRDefault="003D6F3F" w:rsidP="000B158E">
          <w:pPr>
            <w:pStyle w:val="a0"/>
            <w:snapToGrid/>
            <w:ind w:leftChars="0" w:left="210" w:firstLine="210"/>
          </w:pPr>
        </w:p>
        <w:bookmarkStart w:id="130" w:name="_Toc133307888" w:displacedByCustomXml="next"/>
        <w:sdt>
          <w:sdtPr>
            <w:rPr>
              <w:rFonts w:hint="eastAsia"/>
            </w:rPr>
            <w:id w:val="942809659"/>
            <w:placeholder>
              <w:docPart w:val="DefaultPlaceholder_-1854013440"/>
            </w:placeholder>
            <w15:appearance w15:val="hidden"/>
          </w:sdtPr>
          <w:sdtContent>
            <w:p w14:paraId="2F96F2AB" w14:textId="3BA09FA5" w:rsidR="00C24601" w:rsidRPr="0075423E" w:rsidRDefault="00C24601" w:rsidP="00497696">
              <w:pPr>
                <w:pStyle w:val="2"/>
              </w:pPr>
              <w:r w:rsidRPr="0075423E">
                <w:rPr>
                  <w:rFonts w:hint="eastAsia"/>
                </w:rPr>
                <w:t>研究対象者から取得された試料・情報の二次利用について</w:t>
              </w:r>
            </w:p>
          </w:sdtContent>
        </w:sdt>
        <w:bookmarkEnd w:id="130" w:displacedByCustomXml="prev"/>
        <w:p w14:paraId="4A1A7221" w14:textId="482CB39E" w:rsidR="00C24601" w:rsidRPr="00046FF5" w:rsidRDefault="00C24601" w:rsidP="00C24601">
          <w:pPr>
            <w:pStyle w:val="a0"/>
            <w:ind w:leftChars="47" w:left="99" w:firstLineChars="47" w:firstLine="99"/>
            <w:rPr>
              <w:rFonts w:cs="ＭＳ 明朝"/>
              <w:color w:val="FF0000"/>
              <w:szCs w:val="21"/>
            </w:rPr>
          </w:pPr>
          <w:r w:rsidRPr="00EC63CA">
            <w:rPr>
              <w:rFonts w:hint="eastAsia"/>
              <w:color w:val="FF0000"/>
              <w:szCs w:val="21"/>
            </w:rPr>
            <w:t>研究対象者から取得された試料・情報について、研究対象者等から同意を受ける時点では特定されない将来の研究</w:t>
          </w:r>
          <w:r w:rsidRPr="00046FF5">
            <w:rPr>
              <w:rFonts w:hint="eastAsia"/>
              <w:color w:val="FF0000"/>
              <w:szCs w:val="21"/>
            </w:rPr>
            <w:t>に用いられる可能性又は他の研究機関に提供する可能性がある場合には、その旨と同意を受</w:t>
          </w:r>
          <w:r w:rsidRPr="00046FF5">
            <w:rPr>
              <w:rFonts w:cs="ＭＳ 明朝" w:hint="eastAsia"/>
              <w:color w:val="FF0000"/>
              <w:szCs w:val="21"/>
            </w:rPr>
            <w:t>ける時点において想定される内容を記載</w:t>
          </w:r>
          <w:r w:rsidR="00636485" w:rsidRPr="00046FF5">
            <w:rPr>
              <w:rFonts w:cs="ＭＳ 明朝" w:hint="eastAsia"/>
              <w:color w:val="FF0000"/>
              <w:szCs w:val="21"/>
            </w:rPr>
            <w:t>する</w:t>
          </w:r>
          <w:r w:rsidRPr="00046FF5">
            <w:rPr>
              <w:rFonts w:cs="ＭＳ 明朝" w:hint="eastAsia"/>
              <w:color w:val="FF0000"/>
              <w:szCs w:val="21"/>
            </w:rPr>
            <w:t>。</w:t>
          </w:r>
          <w:r w:rsidR="009D0E3C" w:rsidRPr="00046FF5">
            <w:rPr>
              <w:rFonts w:cs="ＭＳ 明朝" w:hint="eastAsia"/>
              <w:color w:val="FF0000"/>
              <w:szCs w:val="21"/>
            </w:rPr>
            <w:t>二次利用をしない場合は「該当なし」と記載。</w:t>
          </w:r>
        </w:p>
        <w:p w14:paraId="5A02FD0C" w14:textId="77777777" w:rsidR="00C24601" w:rsidRDefault="00C24601" w:rsidP="000B158E">
          <w:pPr>
            <w:pStyle w:val="kisairei"/>
            <w:snapToGrid/>
            <w:ind w:left="210" w:hanging="210"/>
          </w:pPr>
          <w:r>
            <w:rPr>
              <w:rFonts w:hint="eastAsia"/>
            </w:rPr>
            <w:t>（例）</w:t>
          </w:r>
        </w:p>
        <w:p w14:paraId="51043A76" w14:textId="2B734C85" w:rsidR="00C24601" w:rsidRPr="00890EC0" w:rsidRDefault="00C24601" w:rsidP="000B158E">
          <w:pPr>
            <w:pStyle w:val="af2"/>
            <w:snapToGrid/>
            <w:ind w:left="210" w:firstLine="210"/>
          </w:pPr>
          <w:r w:rsidRPr="00890EC0">
            <w:rPr>
              <w:rFonts w:hint="eastAsia"/>
            </w:rPr>
            <w:t>本研究で得られたデータについては、</w:t>
          </w:r>
          <w:r w:rsidR="00E4430F">
            <w:rPr>
              <w:rFonts w:hint="eastAsia"/>
            </w:rPr>
            <w:t>適切な倫理</w:t>
          </w:r>
          <w:r w:rsidRPr="00890EC0">
            <w:rPr>
              <w:rFonts w:hint="eastAsia"/>
            </w:rPr>
            <w:t>審査委員会の審査を経て承認された場合に限り、個人識別情報とリンクしない形で二次利用することがあり得る。</w:t>
          </w:r>
        </w:p>
        <w:p w14:paraId="38A5AADC" w14:textId="77777777" w:rsidR="00C24601" w:rsidRPr="00E346E1" w:rsidRDefault="00C24601" w:rsidP="000B158E">
          <w:pPr>
            <w:pStyle w:val="a0"/>
            <w:snapToGrid/>
            <w:ind w:leftChars="47" w:left="99" w:firstLineChars="47" w:firstLine="99"/>
          </w:pPr>
        </w:p>
        <w:bookmarkStart w:id="131" w:name="_Toc133307889" w:displacedByCustomXml="next"/>
        <w:sdt>
          <w:sdtPr>
            <w:rPr>
              <w:rFonts w:hint="eastAsia"/>
            </w:rPr>
            <w:id w:val="1032616658"/>
            <w:placeholder>
              <w:docPart w:val="DefaultPlaceholder_-1854013440"/>
            </w:placeholder>
            <w15:appearance w15:val="hidden"/>
          </w:sdtPr>
          <w:sdtContent>
            <w:p w14:paraId="6E8C6F97" w14:textId="6C1FE5F9" w:rsidR="00D428EA" w:rsidRPr="0075423E" w:rsidRDefault="009912D8" w:rsidP="00BF340F">
              <w:pPr>
                <w:pStyle w:val="2"/>
              </w:pPr>
              <w:r w:rsidRPr="0075423E">
                <w:rPr>
                  <w:rFonts w:hint="eastAsia"/>
                </w:rPr>
                <w:t>他機関への試料・情報の保管及び廃棄の方法</w:t>
              </w:r>
            </w:p>
          </w:sdtContent>
        </w:sdt>
      </w:sdtContent>
    </w:sdt>
    <w:bookmarkEnd w:id="131" w:displacedByCustomXml="prev"/>
    <w:p w14:paraId="545FC320" w14:textId="37934983" w:rsidR="00362DED" w:rsidRDefault="00362DED" w:rsidP="00B94B7C">
      <w:pPr>
        <w:pStyle w:val="af1"/>
        <w:ind w:left="210"/>
      </w:pPr>
      <w:r w:rsidRPr="00861F47">
        <w:rPr>
          <w:rFonts w:hint="eastAsia"/>
        </w:rPr>
        <w:t>利用目的に、他機関に試料・情報を提供することが含まれる場合にはその旨（ゲノムデータを取得する場合はその旨）を記載</w:t>
      </w:r>
      <w:r w:rsidR="00636485">
        <w:rPr>
          <w:rFonts w:hint="eastAsia"/>
        </w:rPr>
        <w:t>する</w:t>
      </w:r>
      <w:r w:rsidRPr="00861F47">
        <w:rPr>
          <w:rFonts w:hint="eastAsia"/>
        </w:rPr>
        <w:t>。</w:t>
      </w:r>
    </w:p>
    <w:p w14:paraId="78CD7E7C" w14:textId="18D9FA27" w:rsidR="00362DED" w:rsidRDefault="00362DED" w:rsidP="00FF41BE">
      <w:pPr>
        <w:pStyle w:val="af1"/>
        <w:ind w:left="210"/>
      </w:pPr>
      <w:r w:rsidRPr="00861F47">
        <w:rPr>
          <w:rFonts w:hint="eastAsia"/>
        </w:rPr>
        <w:t>また、他の研究機関から研究に用いられる試料・情報の提供を受ける場合は、研究者等は、当該試料・情報の提供を行う者によって適切な手続がとられていること等を確認するとともに、当該試料・情報の提供に関する記録を作成</w:t>
      </w:r>
      <w:r w:rsidR="00636485">
        <w:rPr>
          <w:rFonts w:hint="eastAsia"/>
        </w:rPr>
        <w:t>する</w:t>
      </w:r>
      <w:r w:rsidRPr="00861F47">
        <w:rPr>
          <w:rFonts w:hint="eastAsia"/>
        </w:rPr>
        <w:t>。研究責任医師は、研究者等が作成した当該記録を当該研究の終了について報告された日から</w:t>
      </w:r>
      <w:r w:rsidRPr="00861F47">
        <w:rPr>
          <w:rFonts w:hint="eastAsia"/>
        </w:rPr>
        <w:t>5</w:t>
      </w:r>
      <w:r w:rsidRPr="00861F47">
        <w:rPr>
          <w:rFonts w:hint="eastAsia"/>
        </w:rPr>
        <w:t>年を経過した日までの期間保管する</w:t>
      </w:r>
      <w:r>
        <w:rPr>
          <w:rFonts w:hint="eastAsia"/>
        </w:rPr>
        <w:t>旨を記載</w:t>
      </w:r>
      <w:r w:rsidR="00636485">
        <w:rPr>
          <w:rFonts w:hint="eastAsia"/>
        </w:rPr>
        <w:t>する</w:t>
      </w:r>
      <w:r w:rsidRPr="00861F47">
        <w:rPr>
          <w:rFonts w:hint="eastAsia"/>
        </w:rPr>
        <w:t>。</w:t>
      </w:r>
    </w:p>
    <w:p w14:paraId="7E7A4F68" w14:textId="42918DFB" w:rsidR="00362DED" w:rsidRDefault="00362DED" w:rsidP="000B158E">
      <w:pPr>
        <w:pStyle w:val="kisairei"/>
        <w:snapToGrid/>
        <w:ind w:left="210" w:hanging="210"/>
      </w:pPr>
      <w:r>
        <w:rPr>
          <w:rFonts w:hint="eastAsia"/>
        </w:rPr>
        <w:t>（</w:t>
      </w:r>
      <w:r w:rsidRPr="00861F47">
        <w:rPr>
          <w:rFonts w:hint="eastAsia"/>
        </w:rPr>
        <w:t>例</w:t>
      </w:r>
      <w:r w:rsidR="003D6F3F">
        <w:rPr>
          <w:rFonts w:hint="eastAsia"/>
        </w:rPr>
        <w:t>1</w:t>
      </w:r>
      <w:r w:rsidR="003D6F3F">
        <w:rPr>
          <w:rFonts w:hint="eastAsia"/>
        </w:rPr>
        <w:t>：他機関へ試料・情報を提供する場合</w:t>
      </w:r>
      <w:r w:rsidR="00091810">
        <w:rPr>
          <w:rFonts w:hint="eastAsia"/>
        </w:rPr>
        <w:t>）</w:t>
      </w:r>
    </w:p>
    <w:p w14:paraId="35454C6E" w14:textId="77777777" w:rsidR="00362DED" w:rsidRPr="00890EC0" w:rsidRDefault="00362DED" w:rsidP="000B158E">
      <w:pPr>
        <w:pStyle w:val="af2"/>
        <w:snapToGrid/>
        <w:ind w:leftChars="0" w:left="210" w:firstLine="210"/>
      </w:pPr>
      <w:r w:rsidRPr="00890EC0">
        <w:t>他機関へ試料・情報を提供する場合</w:t>
      </w:r>
      <w:r w:rsidRPr="00890EC0">
        <w:rPr>
          <w:rFonts w:hint="eastAsia"/>
        </w:rPr>
        <w:t>、研究者等は、当該試料・情報の提供に関する記録を作成する。研究責任医師は、研究者等が作成した当該記録を当該試料・情報の提供をした日から</w:t>
      </w:r>
      <w:r w:rsidRPr="00890EC0">
        <w:rPr>
          <w:rFonts w:hint="eastAsia"/>
        </w:rPr>
        <w:t>5</w:t>
      </w:r>
      <w:r w:rsidRPr="00890EC0">
        <w:rPr>
          <w:rFonts w:hint="eastAsia"/>
        </w:rPr>
        <w:t>年を経過した日までの期間保管する。研究責任医師は、試験等の実施に係わる文書（申請書類の控え、病院長からの通知文書、各種申請書・報告書の控、研究対象者識別コードリスト、同意書、症例報告書等の控、その他データの信頼性を保証するのに必要な書類又は記録など）を保存し、研究発表</w:t>
      </w:r>
      <w:r w:rsidRPr="00890EC0">
        <w:rPr>
          <w:rFonts w:hint="eastAsia"/>
        </w:rPr>
        <w:t>5</w:t>
      </w:r>
      <w:r w:rsidRPr="00890EC0">
        <w:rPr>
          <w:rFonts w:hint="eastAsia"/>
        </w:rPr>
        <w:t>年後に匿名化したまま廃棄する。</w:t>
      </w:r>
    </w:p>
    <w:p w14:paraId="3E91F758" w14:textId="77777777" w:rsidR="00362DED" w:rsidRPr="00861F47" w:rsidRDefault="00362DED" w:rsidP="000B158E">
      <w:pPr>
        <w:pStyle w:val="af2"/>
        <w:snapToGrid/>
        <w:ind w:leftChars="0" w:left="210" w:firstLine="210"/>
      </w:pPr>
    </w:p>
    <w:p w14:paraId="00CACD94" w14:textId="1CE8D1B5" w:rsidR="00362DED" w:rsidRDefault="00362DED" w:rsidP="000B158E">
      <w:pPr>
        <w:pStyle w:val="kisairei"/>
        <w:snapToGrid/>
        <w:ind w:left="210" w:hanging="210"/>
      </w:pPr>
      <w:r>
        <w:rPr>
          <w:rFonts w:hint="eastAsia"/>
        </w:rPr>
        <w:t>（</w:t>
      </w:r>
      <w:r w:rsidRPr="00861F47">
        <w:rPr>
          <w:rFonts w:hint="eastAsia"/>
        </w:rPr>
        <w:t>例</w:t>
      </w:r>
      <w:r w:rsidR="003D6F3F">
        <w:rPr>
          <w:rFonts w:hint="eastAsia"/>
        </w:rPr>
        <w:t>2</w:t>
      </w:r>
      <w:r w:rsidR="003D6F3F">
        <w:rPr>
          <w:rFonts w:hint="eastAsia"/>
        </w:rPr>
        <w:t>：他機関から試料・情報の提供を受ける場合</w:t>
      </w:r>
      <w:r w:rsidRPr="00861F47">
        <w:rPr>
          <w:rFonts w:hint="eastAsia"/>
        </w:rPr>
        <w:t>）</w:t>
      </w:r>
    </w:p>
    <w:p w14:paraId="7F3D5BBD" w14:textId="090728D9" w:rsidR="00362DED" w:rsidRPr="00890EC0" w:rsidRDefault="00362DED" w:rsidP="000B158E">
      <w:pPr>
        <w:pStyle w:val="af2"/>
        <w:snapToGrid/>
        <w:ind w:leftChars="0" w:left="210" w:firstLine="210"/>
      </w:pPr>
      <w:r w:rsidRPr="00890EC0">
        <w:rPr>
          <w:rFonts w:hint="eastAsia"/>
        </w:rPr>
        <w:t>他機関から試料・情報の提供を受ける場合、研究者等は、当該試料・情報の提供を行う者によって適切な手続がとられていること等を確認するとともに、当該試料・情報の提供に関する記録を作成する。研究責任医師は、研究者等が作成した当該記録を当該研究の終了について報告された日から</w:t>
      </w:r>
      <w:r w:rsidRPr="00890EC0">
        <w:rPr>
          <w:rFonts w:hint="eastAsia"/>
        </w:rPr>
        <w:t>5</w:t>
      </w:r>
      <w:r w:rsidRPr="00890EC0">
        <w:rPr>
          <w:rFonts w:hint="eastAsia"/>
        </w:rPr>
        <w:t>年を経過した日までの期間保管する。研究責任医師は、試験等の実施に係わる文書（申請書類の控え、病院長からの通知文書、各種申請書・報告書の控、研究対象者識別コードリスト、同意書、症例報告書等の控え、その他データの信頼性を保証するのに必要な書類又は記録など）を保存し、研究発表</w:t>
      </w:r>
      <w:r w:rsidRPr="00890EC0">
        <w:rPr>
          <w:rFonts w:hint="eastAsia"/>
        </w:rPr>
        <w:t>5</w:t>
      </w:r>
      <w:r w:rsidRPr="00890EC0">
        <w:rPr>
          <w:rFonts w:hint="eastAsia"/>
        </w:rPr>
        <w:t>年後に匿名化したまま廃棄する。</w:t>
      </w:r>
    </w:p>
    <w:p w14:paraId="76F60ADC" w14:textId="199B91F3" w:rsidR="00A71768" w:rsidRDefault="00A71768" w:rsidP="000B158E">
      <w:pPr>
        <w:pStyle w:val="a0"/>
        <w:snapToGrid/>
        <w:ind w:leftChars="0" w:left="210" w:firstLine="210"/>
      </w:pPr>
    </w:p>
    <w:bookmarkStart w:id="132" w:name="_Toc133307890" w:displacedByCustomXml="next"/>
    <w:sdt>
      <w:sdtPr>
        <w:rPr>
          <w:rFonts w:hint="eastAsia"/>
        </w:rPr>
        <w:id w:val="-948538896"/>
        <w:placeholder>
          <w:docPart w:val="DefaultPlaceholder_-1854013440"/>
        </w:placeholder>
        <w15:appearance w15:val="hidden"/>
      </w:sdtPr>
      <w:sdtContent>
        <w:p w14:paraId="30C3BFD8" w14:textId="5F0D25C3" w:rsidR="00F21639" w:rsidRPr="0075423E" w:rsidRDefault="00000000" w:rsidP="00BF340F">
          <w:pPr>
            <w:pStyle w:val="10"/>
          </w:pPr>
          <w:sdt>
            <w:sdtPr>
              <w:rPr>
                <w:rFonts w:hint="eastAsia"/>
              </w:rPr>
              <w:id w:val="752636704"/>
              <w:placeholder>
                <w:docPart w:val="DefaultPlaceholder_-1854013440"/>
              </w:placeholder>
              <w15:appearance w15:val="hidden"/>
            </w:sdtPr>
            <w:sdtContent>
              <w:r w:rsidR="00A71768" w:rsidRPr="0075423E">
                <w:rPr>
                  <w:rFonts w:hint="eastAsia"/>
                </w:rPr>
                <w:t>研究対象者の健康、子孫に受け継がれ得る遺伝的特徴等に関する重要な知見が得られた場合の研究対象者に係る研究結果（偶発的所見を含む）の開示について</w:t>
              </w:r>
            </w:sdtContent>
          </w:sdt>
        </w:p>
      </w:sdtContent>
    </w:sdt>
    <w:bookmarkEnd w:id="132" w:displacedByCustomXml="prev"/>
    <w:p w14:paraId="7DA6897A" w14:textId="21D5D66A" w:rsidR="00F72267" w:rsidRDefault="00890EC0" w:rsidP="000B158E">
      <w:pPr>
        <w:pStyle w:val="kisairei"/>
        <w:snapToGrid/>
        <w:ind w:left="210" w:hanging="210"/>
      </w:pPr>
      <w:r>
        <w:rPr>
          <w:rFonts w:hint="eastAsia"/>
        </w:rPr>
        <w:t>（</w:t>
      </w:r>
      <w:r w:rsidR="00F72267">
        <w:rPr>
          <w:rFonts w:hint="eastAsia"/>
        </w:rPr>
        <w:t>例）</w:t>
      </w:r>
    </w:p>
    <w:p w14:paraId="78F4F983" w14:textId="77777777" w:rsidR="00F72267" w:rsidRPr="00890EC0" w:rsidRDefault="00F72267" w:rsidP="000B158E">
      <w:pPr>
        <w:pStyle w:val="af2"/>
        <w:snapToGrid/>
        <w:ind w:leftChars="0" w:left="210" w:firstLine="210"/>
      </w:pPr>
      <w:r w:rsidRPr="00890EC0">
        <w:rPr>
          <w:rFonts w:hint="eastAsia"/>
        </w:rPr>
        <w:t>本研究は、研究対象者の健康、子孫に受け継がれ得る遺伝的特徴等に関する研究ではないため、該当なし。</w:t>
      </w:r>
    </w:p>
    <w:p w14:paraId="03FF548B" w14:textId="5B7825C8" w:rsidR="00F72267" w:rsidRDefault="00F72267" w:rsidP="000B158E">
      <w:pPr>
        <w:pStyle w:val="a0"/>
        <w:snapToGrid/>
        <w:ind w:leftChars="0" w:left="210" w:firstLine="210"/>
      </w:pPr>
    </w:p>
    <w:bookmarkStart w:id="133" w:name="_Toc133307891" w:displacedByCustomXml="next"/>
    <w:sdt>
      <w:sdtPr>
        <w:rPr>
          <w:rFonts w:hint="eastAsia"/>
        </w:rPr>
        <w:id w:val="268818236"/>
        <w:placeholder>
          <w:docPart w:val="DefaultPlaceholder_-1854013440"/>
        </w:placeholder>
        <w15:appearance w15:val="hidden"/>
      </w:sdtPr>
      <w:sdtContent>
        <w:p w14:paraId="349CF935" w14:textId="3E629CCD" w:rsidR="00A71768" w:rsidRPr="0075423E" w:rsidRDefault="00000000" w:rsidP="00BF340F">
          <w:pPr>
            <w:pStyle w:val="10"/>
          </w:pPr>
          <w:sdt>
            <w:sdtPr>
              <w:rPr>
                <w:rFonts w:hint="eastAsia"/>
              </w:rPr>
              <w:id w:val="-800375911"/>
              <w:placeholder>
                <w:docPart w:val="DefaultPlaceholder_-1854013440"/>
              </w:placeholder>
              <w15:appearance w15:val="hidden"/>
            </w:sdtPr>
            <w:sdtContent>
              <w:r w:rsidR="00AB1374" w:rsidRPr="0075423E">
                <w:rPr>
                  <w:rFonts w:hint="eastAsia"/>
                </w:rPr>
                <w:t>臨床研究の実施に係る金銭の支払及び補償</w:t>
              </w:r>
            </w:sdtContent>
          </w:sdt>
        </w:p>
      </w:sdtContent>
    </w:sdt>
    <w:bookmarkEnd w:id="133" w:displacedByCustomXml="prev"/>
    <w:bookmarkStart w:id="134" w:name="_Toc133307892" w:displacedByCustomXml="next"/>
    <w:sdt>
      <w:sdtPr>
        <w:rPr>
          <w:rFonts w:hint="eastAsia"/>
        </w:rPr>
        <w:id w:val="1842583992"/>
        <w:placeholder>
          <w:docPart w:val="DefaultPlaceholder_-1854013440"/>
        </w:placeholder>
        <w15:appearance w15:val="hidden"/>
      </w:sdtPr>
      <w:sdtContent>
        <w:p w14:paraId="7B8F67E2" w14:textId="7C5DD610" w:rsidR="00F21639" w:rsidRDefault="00F21639" w:rsidP="00BF340F">
          <w:pPr>
            <w:pStyle w:val="2"/>
          </w:pPr>
          <w:r w:rsidRPr="00F21639">
            <w:rPr>
              <w:rFonts w:hint="eastAsia"/>
            </w:rPr>
            <w:t>保険への加入の有無とその内容</w:t>
          </w:r>
        </w:p>
      </w:sdtContent>
    </w:sdt>
    <w:bookmarkEnd w:id="134" w:displacedByCustomXml="prev"/>
    <w:p w14:paraId="7ABDCCBE" w14:textId="34118B4B" w:rsidR="00AB1374" w:rsidRPr="000B158E" w:rsidRDefault="00000000">
      <w:pPr>
        <w:ind w:left="425"/>
        <w:rPr>
          <w:rFonts w:ascii="ＭＳ 明朝" w:hAnsi="ＭＳ 明朝"/>
          <w:szCs w:val="21"/>
        </w:rPr>
      </w:pPr>
      <w:sdt>
        <w:sdtPr>
          <w:rPr>
            <w:rFonts w:ascii="ＭＳ 明朝" w:hAnsi="ＭＳ 明朝" w:cs="ＭＳ 明朝" w:hint="eastAsia"/>
            <w:szCs w:val="21"/>
          </w:rPr>
          <w:id w:val="2093048428"/>
          <w14:checkbox>
            <w14:checked w14:val="0"/>
            <w14:checkedState w14:val="2612" w14:font="ＭＳ ゴシック"/>
            <w14:uncheckedState w14:val="2610" w14:font="ＭＳ ゴシック"/>
          </w14:checkbox>
        </w:sdtPr>
        <w:sdtContent>
          <w:r w:rsidR="00A315B2" w:rsidRPr="000B158E">
            <w:rPr>
              <w:rFonts w:ascii="ＭＳ ゴシック" w:eastAsia="ＭＳ ゴシック" w:hAnsi="ＭＳ ゴシック" w:cs="ＭＳ 明朝"/>
              <w:szCs w:val="21"/>
            </w:rPr>
            <w:t>☐</w:t>
          </w:r>
        </w:sdtContent>
      </w:sdt>
      <w:r w:rsidR="00AB1374" w:rsidRPr="000B158E">
        <w:rPr>
          <w:rFonts w:ascii="ＭＳ 明朝" w:hAnsi="ＭＳ 明朝" w:hint="eastAsia"/>
          <w:szCs w:val="21"/>
        </w:rPr>
        <w:t xml:space="preserve">　加入する</w:t>
      </w:r>
    </w:p>
    <w:p w14:paraId="5E647C20" w14:textId="26F68B10" w:rsidR="00AB1374" w:rsidRPr="000B158E" w:rsidRDefault="00000000">
      <w:pPr>
        <w:ind w:left="425"/>
        <w:rPr>
          <w:rFonts w:ascii="ＭＳ 明朝" w:hAnsi="ＭＳ 明朝"/>
          <w:szCs w:val="21"/>
        </w:rPr>
      </w:pPr>
      <w:sdt>
        <w:sdtPr>
          <w:rPr>
            <w:rFonts w:ascii="ＭＳ 明朝" w:hAnsi="ＭＳ 明朝" w:cs="ＭＳ 明朝" w:hint="eastAsia"/>
            <w:szCs w:val="21"/>
          </w:rPr>
          <w:id w:val="-114141655"/>
          <w14:checkbox>
            <w14:checked w14:val="0"/>
            <w14:checkedState w14:val="2612" w14:font="ＭＳ ゴシック"/>
            <w14:uncheckedState w14:val="2610" w14:font="ＭＳ ゴシック"/>
          </w14:checkbox>
        </w:sdtPr>
        <w:sdtContent>
          <w:r w:rsidR="00A315B2" w:rsidRPr="000B158E">
            <w:rPr>
              <w:rFonts w:ascii="ＭＳ 明朝" w:hAnsi="ＭＳ 明朝" w:cs="ＭＳ 明朝"/>
              <w:szCs w:val="21"/>
            </w:rPr>
            <w:t>☐</w:t>
          </w:r>
        </w:sdtContent>
      </w:sdt>
      <w:r w:rsidR="00AB1374" w:rsidRPr="000B158E">
        <w:rPr>
          <w:rFonts w:ascii="ＭＳ 明朝" w:hAnsi="ＭＳ 明朝" w:hint="eastAsia"/>
          <w:szCs w:val="21"/>
        </w:rPr>
        <w:t xml:space="preserve">　加入しない</w:t>
      </w:r>
    </w:p>
    <w:sdt>
      <w:sdtPr>
        <w:rPr>
          <w:rFonts w:ascii="ＭＳ 明朝" w:hAnsi="ＭＳ 明朝" w:hint="eastAsia"/>
          <w:szCs w:val="21"/>
        </w:rPr>
        <w:id w:val="377370453"/>
        <w:placeholder>
          <w:docPart w:val="DefaultPlaceholder_-1854013440"/>
        </w:placeholder>
      </w:sdtPr>
      <w:sdtContent>
        <w:p w14:paraId="4FFABA9B" w14:textId="071D5480" w:rsidR="00AB1374" w:rsidRPr="000B158E" w:rsidRDefault="00AB1374">
          <w:pPr>
            <w:ind w:left="425"/>
            <w:rPr>
              <w:rFonts w:ascii="ＭＳ 明朝" w:hAnsi="ＭＳ 明朝"/>
              <w:szCs w:val="21"/>
            </w:rPr>
          </w:pPr>
          <w:r w:rsidRPr="000B158E">
            <w:rPr>
              <w:rFonts w:ascii="ＭＳ 明朝" w:hAnsi="ＭＳ 明朝" w:hint="eastAsia"/>
              <w:szCs w:val="21"/>
            </w:rPr>
            <w:t>＜加入する場合、その内容＞</w:t>
          </w:r>
        </w:p>
      </w:sdtContent>
    </w:sdt>
    <w:p w14:paraId="60D5A41F" w14:textId="4D5CEB70" w:rsidR="00AB1374" w:rsidRPr="001343D9" w:rsidRDefault="00AB1374" w:rsidP="000B158E">
      <w:pPr>
        <w:pStyle w:val="kisairei"/>
        <w:snapToGrid/>
        <w:ind w:left="210" w:hanging="210"/>
      </w:pPr>
      <w:r>
        <w:rPr>
          <w:rFonts w:hint="eastAsia"/>
        </w:rPr>
        <w:t>（例）</w:t>
      </w:r>
      <w:r w:rsidR="00AF09AD" w:rsidRPr="00890EC0">
        <w:rPr>
          <w:rFonts w:hint="eastAsia"/>
        </w:rPr>
        <w:t>臨床研究賠償</w:t>
      </w:r>
      <w:r w:rsidR="00AF09AD">
        <w:rPr>
          <w:rFonts w:hint="eastAsia"/>
        </w:rPr>
        <w:t>・補償</w:t>
      </w:r>
      <w:r w:rsidR="00AF09AD" w:rsidRPr="00890EC0">
        <w:rPr>
          <w:rFonts w:hint="eastAsia"/>
        </w:rPr>
        <w:t>責任保険</w:t>
      </w:r>
      <w:r w:rsidR="00B91492">
        <w:rPr>
          <w:rFonts w:hint="eastAsia"/>
        </w:rPr>
        <w:t xml:space="preserve">　</w:t>
      </w:r>
      <w:r w:rsidR="00266DE6" w:rsidRPr="00AF09AD">
        <w:rPr>
          <w:rFonts w:hint="eastAsia"/>
          <w:color w:val="FF0000"/>
        </w:rPr>
        <w:t>(</w:t>
      </w:r>
      <w:r w:rsidR="00266DE6" w:rsidRPr="00AF09AD">
        <w:rPr>
          <w:rFonts w:hint="eastAsia"/>
          <w:color w:val="FF0000"/>
        </w:rPr>
        <w:t>加入する保険により適宜、記載を変更してください</w:t>
      </w:r>
      <w:r w:rsidR="00266DE6" w:rsidRPr="00AF09AD">
        <w:rPr>
          <w:color w:val="FF0000"/>
        </w:rPr>
        <w:t>)</w:t>
      </w:r>
    </w:p>
    <w:p w14:paraId="3F5D05B6" w14:textId="5615D351" w:rsidR="00182019" w:rsidRDefault="00182019" w:rsidP="001343D9">
      <w:pPr>
        <w:pStyle w:val="a0"/>
        <w:snapToGrid/>
        <w:ind w:left="210" w:firstLineChars="0" w:firstLine="0"/>
      </w:pPr>
    </w:p>
    <w:p w14:paraId="6A99CE76" w14:textId="77777777" w:rsidR="00D64F6E" w:rsidRPr="00604D1D" w:rsidRDefault="00D64F6E" w:rsidP="001343D9">
      <w:pPr>
        <w:pStyle w:val="a0"/>
        <w:snapToGrid/>
        <w:ind w:left="210" w:firstLineChars="0" w:firstLine="0"/>
        <w:rPr>
          <w:color w:val="0070C0"/>
        </w:rPr>
      </w:pPr>
    </w:p>
    <w:bookmarkStart w:id="135" w:name="_Toc133307893" w:displacedByCustomXml="next"/>
    <w:sdt>
      <w:sdtPr>
        <w:rPr>
          <w:rFonts w:hint="eastAsia"/>
        </w:rPr>
        <w:id w:val="-1964028621"/>
        <w:placeholder>
          <w:docPart w:val="DefaultPlaceholder_-1854013440"/>
        </w:placeholder>
        <w15:appearance w15:val="hidden"/>
      </w:sdtPr>
      <w:sdtContent>
        <w:p w14:paraId="30DCC76B" w14:textId="681BFC10" w:rsidR="00F21639" w:rsidRPr="0075423E" w:rsidRDefault="00000000" w:rsidP="00BF340F">
          <w:pPr>
            <w:pStyle w:val="2"/>
          </w:pPr>
          <w:sdt>
            <w:sdtPr>
              <w:rPr>
                <w:rFonts w:hint="eastAsia"/>
              </w:rPr>
              <w:id w:val="692274646"/>
              <w:placeholder>
                <w:docPart w:val="DefaultPlaceholder_-1854013440"/>
              </w:placeholder>
              <w15:appearance w15:val="hidden"/>
            </w:sdtPr>
            <w:sdtContent>
              <w:r w:rsidR="00F21639" w:rsidRPr="0075423E">
                <w:rPr>
                  <w:rFonts w:hint="eastAsia"/>
                </w:rPr>
                <w:t>健康被害に対する補償・賠償</w:t>
              </w:r>
            </w:sdtContent>
          </w:sdt>
        </w:p>
      </w:sdtContent>
    </w:sdt>
    <w:bookmarkEnd w:id="135" w:displacedByCustomXml="prev"/>
    <w:p w14:paraId="0F18A0BF" w14:textId="6724EC43" w:rsidR="00AB1374" w:rsidRDefault="00AB1374" w:rsidP="002047E0">
      <w:pPr>
        <w:pStyle w:val="af1"/>
        <w:ind w:left="210"/>
      </w:pPr>
      <w:r>
        <w:rPr>
          <w:rFonts w:hint="eastAsia"/>
        </w:rPr>
        <w:t>保険に加入する場合は補償・賠償の内容を記載</w:t>
      </w:r>
      <w:r w:rsidR="00636485">
        <w:rPr>
          <w:rFonts w:hint="eastAsia"/>
        </w:rPr>
        <w:t>する</w:t>
      </w:r>
      <w:r>
        <w:rPr>
          <w:rFonts w:hint="eastAsia"/>
        </w:rPr>
        <w:t>。また、</w:t>
      </w:r>
      <w:r w:rsidRPr="004E6C98">
        <w:rPr>
          <w:rFonts w:hint="eastAsia"/>
        </w:rPr>
        <w:t>保険以外の補償の有無とその内容</w:t>
      </w:r>
      <w:r>
        <w:rPr>
          <w:rFonts w:hint="eastAsia"/>
        </w:rPr>
        <w:t>についても記載</w:t>
      </w:r>
      <w:r w:rsidR="00636485">
        <w:rPr>
          <w:rFonts w:hint="eastAsia"/>
        </w:rPr>
        <w:t>する</w:t>
      </w:r>
      <w:r>
        <w:rPr>
          <w:rFonts w:hint="eastAsia"/>
        </w:rPr>
        <w:t>。</w:t>
      </w:r>
    </w:p>
    <w:p w14:paraId="3EDB7A5B" w14:textId="7980DF45" w:rsidR="00AB1374" w:rsidRPr="00135EC4" w:rsidRDefault="00AB1374" w:rsidP="000B158E">
      <w:pPr>
        <w:pStyle w:val="kisairei"/>
        <w:snapToGrid/>
        <w:ind w:left="210" w:hanging="210"/>
      </w:pPr>
      <w:r>
        <w:rPr>
          <w:rFonts w:hint="eastAsia"/>
        </w:rPr>
        <w:t>（</w:t>
      </w:r>
      <w:r w:rsidRPr="00135EC4">
        <w:rPr>
          <w:rFonts w:hint="eastAsia"/>
        </w:rPr>
        <w:t>例）</w:t>
      </w:r>
    </w:p>
    <w:p w14:paraId="04F1CD07" w14:textId="77777777" w:rsidR="00AB1374" w:rsidRPr="00890EC0" w:rsidRDefault="00AB1374" w:rsidP="000B158E">
      <w:pPr>
        <w:pStyle w:val="af2"/>
        <w:snapToGrid/>
        <w:ind w:leftChars="0" w:left="210" w:firstLine="210"/>
      </w:pPr>
      <w:r w:rsidRPr="00890EC0">
        <w:rPr>
          <w:rFonts w:hint="eastAsia"/>
        </w:rPr>
        <w:t>本研究の実施に伴い、研究対象者に健康被害が発生した場合の補償責任に備え、当臨床研究は臨床研究保険に加入する。万が一、本研究への参加に起因して重い健康被害（死亡、後遺障害</w:t>
      </w:r>
      <w:r w:rsidRPr="00890EC0">
        <w:t>1</w:t>
      </w:r>
      <w:r w:rsidRPr="00890EC0">
        <w:t>級・</w:t>
      </w:r>
      <w:r w:rsidRPr="00890EC0">
        <w:t>2</w:t>
      </w:r>
      <w:r w:rsidRPr="00890EC0">
        <w:t>級）が生じた場合には研究者の加入する保険から補償の給付を受けることができる。</w:t>
      </w:r>
    </w:p>
    <w:p w14:paraId="4B534276" w14:textId="77777777" w:rsidR="00AB1374" w:rsidRPr="00C365DF" w:rsidRDefault="00AB1374" w:rsidP="000B158E">
      <w:pPr>
        <w:pStyle w:val="af2"/>
        <w:snapToGrid/>
        <w:ind w:leftChars="0" w:left="210" w:firstLine="210"/>
      </w:pPr>
      <w:r w:rsidRPr="00890EC0">
        <w:rPr>
          <w:rFonts w:hint="eastAsia"/>
        </w:rPr>
        <w:t>また、各研究対象者の研究終了後、当該研究の結果により得られた最善の医療（予備、診断及び治療）</w:t>
      </w:r>
      <w:r w:rsidRPr="00C365DF">
        <w:rPr>
          <w:rFonts w:hint="eastAsia"/>
        </w:rPr>
        <w:t>を受けることができるよう努力する。</w:t>
      </w:r>
    </w:p>
    <w:p w14:paraId="23DBB9B8" w14:textId="3F7098C4" w:rsidR="00F21639" w:rsidRPr="00C365DF" w:rsidRDefault="00F21639" w:rsidP="000B158E">
      <w:pPr>
        <w:pStyle w:val="a0"/>
        <w:snapToGrid/>
        <w:ind w:leftChars="0" w:left="210" w:firstLine="210"/>
      </w:pPr>
    </w:p>
    <w:bookmarkStart w:id="136" w:name="_Toc133307894" w:displacedByCustomXml="next"/>
    <w:sdt>
      <w:sdtPr>
        <w:rPr>
          <w:rFonts w:hint="eastAsia"/>
        </w:rPr>
        <w:id w:val="1849833435"/>
        <w:placeholder>
          <w:docPart w:val="DefaultPlaceholder_-1854013440"/>
        </w:placeholder>
        <w15:appearance w15:val="hidden"/>
      </w:sdtPr>
      <w:sdtContent>
        <w:sdt>
          <w:sdtPr>
            <w:rPr>
              <w:rFonts w:hint="eastAsia"/>
            </w:rPr>
            <w:id w:val="1871650906"/>
            <w:placeholder>
              <w:docPart w:val="DefaultPlaceholder_-1854013440"/>
            </w:placeholder>
            <w15:appearance w15:val="hidden"/>
          </w:sdtPr>
          <w:sdtContent>
            <w:p w14:paraId="5DA177A2" w14:textId="672955A8" w:rsidR="00F21639" w:rsidRPr="00C365DF" w:rsidRDefault="00271F58" w:rsidP="00BF340F">
              <w:pPr>
                <w:pStyle w:val="2"/>
              </w:pPr>
              <w:r w:rsidRPr="00C365DF">
                <w:rPr>
                  <w:rFonts w:hint="eastAsia"/>
                </w:rPr>
                <w:t>予測される医療費（研究対象者の負担）</w:t>
              </w:r>
            </w:p>
          </w:sdtContent>
        </w:sdt>
      </w:sdtContent>
    </w:sdt>
    <w:bookmarkEnd w:id="136" w:displacedByCustomXml="prev"/>
    <w:p w14:paraId="358D5884" w14:textId="77777777" w:rsidR="00442AE7" w:rsidRPr="00C67EAC" w:rsidRDefault="00442AE7" w:rsidP="00442AE7">
      <w:pPr>
        <w:pStyle w:val="kisairei"/>
        <w:ind w:left="210" w:hanging="210"/>
      </w:pPr>
      <w:r>
        <w:rPr>
          <w:rFonts w:hint="eastAsia"/>
        </w:rPr>
        <w:t>（</w:t>
      </w:r>
      <w:r w:rsidRPr="00C67EAC">
        <w:rPr>
          <w:rFonts w:hint="eastAsia"/>
        </w:rPr>
        <w:t>例</w:t>
      </w:r>
      <w:r>
        <w:rPr>
          <w:rFonts w:hint="eastAsia"/>
        </w:rPr>
        <w:t>）</w:t>
      </w:r>
    </w:p>
    <w:p w14:paraId="0A899719" w14:textId="673B294B" w:rsidR="00442AE7" w:rsidRDefault="00442AE7" w:rsidP="00442AE7">
      <w:pPr>
        <w:pStyle w:val="af2"/>
        <w:ind w:left="210" w:firstLine="210"/>
      </w:pPr>
      <w:r w:rsidRPr="00C67EAC">
        <w:rPr>
          <w:rFonts w:hint="eastAsia"/>
        </w:rPr>
        <w:t>本研究で用いる</w:t>
      </w:r>
      <w:r w:rsidR="00CF7010">
        <w:rPr>
          <w:rFonts w:hint="eastAsia"/>
        </w:rPr>
        <w:t>試験</w:t>
      </w:r>
      <w:r w:rsidRPr="00C67EAC">
        <w:rPr>
          <w:rFonts w:hint="eastAsia"/>
        </w:rPr>
        <w:t>薬および実施する検査は保険診療内で行われるため、研究に参加することによる研究対象者の費用負担は発生しない。一般保険診療に該当する負担のみ生じる。</w:t>
      </w:r>
    </w:p>
    <w:p w14:paraId="4C024C19" w14:textId="0F2E37B2" w:rsidR="00F21639" w:rsidRPr="00442AE7" w:rsidRDefault="00F21639" w:rsidP="000B158E">
      <w:pPr>
        <w:pStyle w:val="af2"/>
        <w:snapToGrid/>
        <w:ind w:leftChars="0" w:left="210" w:firstLine="210"/>
      </w:pPr>
    </w:p>
    <w:bookmarkStart w:id="137" w:name="_Toc133307895" w:displacedByCustomXml="next"/>
    <w:sdt>
      <w:sdtPr>
        <w:rPr>
          <w:rFonts w:hint="eastAsia"/>
        </w:rPr>
        <w:id w:val="-1192916084"/>
        <w:placeholder>
          <w:docPart w:val="DefaultPlaceholder_-1854013440"/>
        </w:placeholder>
        <w15:appearance w15:val="hidden"/>
      </w:sdtPr>
      <w:sdtContent>
        <w:p w14:paraId="7B1B6E9E" w14:textId="0111E6D0" w:rsidR="00F21639" w:rsidRPr="0075423E" w:rsidRDefault="00000000" w:rsidP="00BF340F">
          <w:pPr>
            <w:pStyle w:val="2"/>
          </w:pPr>
          <w:sdt>
            <w:sdtPr>
              <w:rPr>
                <w:rFonts w:hint="eastAsia"/>
              </w:rPr>
              <w:id w:val="1302350455"/>
              <w:placeholder>
                <w:docPart w:val="DefaultPlaceholder_-1854013440"/>
              </w:placeholder>
              <w15:appearance w15:val="hidden"/>
            </w:sdtPr>
            <w:sdtContent>
              <w:r w:rsidR="00271F58" w:rsidRPr="003D5104">
                <w:rPr>
                  <w:rFonts w:hint="eastAsia"/>
                </w:rPr>
                <w:t>研究対象者に対する金銭の支払、医療費の補助</w:t>
              </w:r>
            </w:sdtContent>
          </w:sdt>
        </w:p>
      </w:sdtContent>
    </w:sdt>
    <w:bookmarkEnd w:id="137" w:displacedByCustomXml="prev"/>
    <w:p w14:paraId="3FED4F16" w14:textId="654D1CED" w:rsidR="00AB1374" w:rsidRPr="00C444B7" w:rsidRDefault="00AB1374" w:rsidP="000B158E">
      <w:pPr>
        <w:pStyle w:val="kisairei"/>
        <w:snapToGrid/>
        <w:ind w:left="210" w:hanging="210"/>
      </w:pPr>
      <w:r w:rsidRPr="00C444B7">
        <w:rPr>
          <w:rFonts w:hint="eastAsia"/>
        </w:rPr>
        <w:t>（例</w:t>
      </w:r>
      <w:r w:rsidR="00850238" w:rsidRPr="00C444B7">
        <w:rPr>
          <w:rFonts w:hint="eastAsia"/>
        </w:rPr>
        <w:t>1</w:t>
      </w:r>
      <w:r w:rsidRPr="00C444B7">
        <w:rPr>
          <w:rFonts w:hint="eastAsia"/>
        </w:rPr>
        <w:t>）</w:t>
      </w:r>
    </w:p>
    <w:p w14:paraId="0DFFCAAC" w14:textId="0358DA83" w:rsidR="00AB1374" w:rsidRPr="00C444B7" w:rsidRDefault="00AB1374" w:rsidP="000B158E">
      <w:pPr>
        <w:pStyle w:val="af2"/>
        <w:snapToGrid/>
        <w:ind w:leftChars="0" w:left="210" w:firstLine="210"/>
      </w:pPr>
      <w:r w:rsidRPr="00C444B7">
        <w:rPr>
          <w:rFonts w:hint="eastAsia"/>
        </w:rPr>
        <w:t>本研究で用いる</w:t>
      </w:r>
      <w:r w:rsidR="00CF7010">
        <w:rPr>
          <w:rFonts w:hint="eastAsia"/>
        </w:rPr>
        <w:t>試験</w:t>
      </w:r>
      <w:r w:rsidRPr="00C444B7">
        <w:rPr>
          <w:rFonts w:hint="eastAsia"/>
        </w:rPr>
        <w:t>薬および実施する検査は保険診療内で行われるため、研究に参加することによる研究対象者の費用負担は発生しない。</w:t>
      </w:r>
    </w:p>
    <w:p w14:paraId="205BF1E8" w14:textId="386664D6" w:rsidR="00271F58" w:rsidRPr="00C444B7" w:rsidRDefault="00271F58">
      <w:pPr>
        <w:pStyle w:val="a0"/>
        <w:snapToGrid/>
        <w:ind w:leftChars="0" w:left="210" w:firstLine="210"/>
      </w:pPr>
    </w:p>
    <w:p w14:paraId="4B372954" w14:textId="017068E5" w:rsidR="00C96801" w:rsidRPr="00D50C73" w:rsidRDefault="00C96801" w:rsidP="00C96801">
      <w:pPr>
        <w:pStyle w:val="a0"/>
        <w:snapToGrid/>
        <w:ind w:leftChars="0" w:left="0" w:firstLineChars="50" w:firstLine="105"/>
        <w:rPr>
          <w:color w:val="0070C0"/>
        </w:rPr>
      </w:pPr>
      <w:r w:rsidRPr="00D50C73">
        <w:rPr>
          <w:rFonts w:hint="eastAsia"/>
          <w:color w:val="0070C0"/>
        </w:rPr>
        <w:t>(</w:t>
      </w:r>
      <w:r w:rsidRPr="00D50C73">
        <w:rPr>
          <w:rFonts w:hint="eastAsia"/>
          <w:color w:val="0070C0"/>
        </w:rPr>
        <w:t>例</w:t>
      </w:r>
      <w:r w:rsidR="00850238" w:rsidRPr="00D50C73">
        <w:rPr>
          <w:rFonts w:hint="eastAsia"/>
          <w:color w:val="0070C0"/>
        </w:rPr>
        <w:t>2</w:t>
      </w:r>
      <w:r w:rsidRPr="00D50C73">
        <w:rPr>
          <w:rFonts w:hint="eastAsia"/>
          <w:color w:val="0070C0"/>
        </w:rPr>
        <w:t>)</w:t>
      </w:r>
    </w:p>
    <w:p w14:paraId="4C8AFBC8" w14:textId="505B1BFA" w:rsidR="00C96801" w:rsidRPr="00D50C73" w:rsidRDefault="00C96801" w:rsidP="00D50C73">
      <w:pPr>
        <w:pStyle w:val="a0"/>
        <w:snapToGrid/>
        <w:ind w:leftChars="135" w:left="283" w:firstLineChars="0" w:firstLine="1"/>
        <w:rPr>
          <w:color w:val="0070C0"/>
        </w:rPr>
      </w:pPr>
      <w:r w:rsidRPr="00D50C73">
        <w:rPr>
          <w:rFonts w:hint="eastAsia"/>
          <w:color w:val="0070C0"/>
        </w:rPr>
        <w:t xml:space="preserve">　本研究の参加によって</w:t>
      </w:r>
      <w:r w:rsidR="00850238" w:rsidRPr="00D50C73">
        <w:rPr>
          <w:rFonts w:hint="eastAsia"/>
          <w:color w:val="0070C0"/>
        </w:rPr>
        <w:t>、通常より来院回数が増えるため、一回の来院あたり〇〇円の負担軽減費を</w:t>
      </w:r>
      <w:r w:rsidR="0040315E" w:rsidRPr="00D50C73">
        <w:rPr>
          <w:rFonts w:hint="eastAsia"/>
          <w:color w:val="0070C0"/>
        </w:rPr>
        <w:t>支払う</w:t>
      </w:r>
      <w:r w:rsidR="00850238" w:rsidRPr="00D50C73">
        <w:rPr>
          <w:rFonts w:hint="eastAsia"/>
          <w:color w:val="0070C0"/>
        </w:rPr>
        <w:t>。</w:t>
      </w:r>
    </w:p>
    <w:p w14:paraId="72E21614" w14:textId="77777777" w:rsidR="00710FA1" w:rsidRPr="000B158E" w:rsidRDefault="00710FA1" w:rsidP="000B158E">
      <w:pPr>
        <w:pStyle w:val="a0"/>
        <w:snapToGrid/>
        <w:ind w:leftChars="0" w:left="0" w:firstLineChars="50" w:firstLine="105"/>
        <w:rPr>
          <w:color w:val="4472C4" w:themeColor="accent1"/>
        </w:rPr>
      </w:pPr>
    </w:p>
    <w:bookmarkStart w:id="138" w:name="_Toc133307896" w:displacedByCustomXml="next"/>
    <w:sdt>
      <w:sdtPr>
        <w:rPr>
          <w:rFonts w:hint="eastAsia"/>
          <w:highlight w:val="green"/>
        </w:rPr>
        <w:id w:val="-1221044552"/>
        <w:placeholder>
          <w:docPart w:val="DefaultPlaceholder_-1854013440"/>
        </w:placeholder>
        <w15:appearance w15:val="hidden"/>
      </w:sdtPr>
      <w:sdtEndPr>
        <w:rPr>
          <w:highlight w:val="none"/>
        </w:rPr>
      </w:sdtEndPr>
      <w:sdtContent>
        <w:p w14:paraId="223A551A" w14:textId="18DA3E04" w:rsidR="00271F58" w:rsidRPr="0075423E" w:rsidRDefault="00000000" w:rsidP="00BF340F">
          <w:pPr>
            <w:pStyle w:val="10"/>
          </w:pPr>
          <w:sdt>
            <w:sdtPr>
              <w:rPr>
                <w:rFonts w:hint="eastAsia"/>
                <w:highlight w:val="green"/>
              </w:rPr>
              <w:id w:val="252944093"/>
              <w:placeholder>
                <w:docPart w:val="DefaultPlaceholder_-1854013440"/>
              </w:placeholder>
              <w15:appearance w15:val="hidden"/>
            </w:sdtPr>
            <w:sdtEndPr>
              <w:rPr>
                <w:highlight w:val="none"/>
              </w:rPr>
            </w:sdtEndPr>
            <w:sdtContent>
              <w:r w:rsidR="00271F58" w:rsidRPr="0075423E">
                <w:rPr>
                  <w:rFonts w:hint="eastAsia"/>
                </w:rPr>
                <w:t>研究実施後における研究対象者への医療の提供に関する対応</w:t>
              </w:r>
            </w:sdtContent>
          </w:sdt>
        </w:p>
      </w:sdtContent>
    </w:sdt>
    <w:bookmarkEnd w:id="138" w:displacedByCustomXml="prev"/>
    <w:p w14:paraId="6E5367DA" w14:textId="1AD1B061" w:rsidR="00AB1374" w:rsidRPr="00C936A8" w:rsidRDefault="00AB1374" w:rsidP="000B158E">
      <w:pPr>
        <w:pStyle w:val="kisairei"/>
        <w:snapToGrid/>
        <w:ind w:left="210" w:hanging="210"/>
      </w:pPr>
      <w:r>
        <w:rPr>
          <w:rFonts w:hint="eastAsia"/>
        </w:rPr>
        <w:t>（</w:t>
      </w:r>
      <w:r w:rsidRPr="00C936A8">
        <w:rPr>
          <w:rFonts w:hint="eastAsia"/>
        </w:rPr>
        <w:t>例）</w:t>
      </w:r>
    </w:p>
    <w:p w14:paraId="10C4076A" w14:textId="77777777" w:rsidR="00AB1374" w:rsidRPr="00890EC0" w:rsidRDefault="00AB1374" w:rsidP="000B158E">
      <w:pPr>
        <w:pStyle w:val="af2"/>
        <w:snapToGrid/>
        <w:ind w:leftChars="0" w:left="210" w:firstLine="210"/>
      </w:pPr>
      <w:r w:rsidRPr="00890EC0">
        <w:rPr>
          <w:rFonts w:hint="eastAsia"/>
        </w:rPr>
        <w:t>研究終了後は、通常の保険診療での治療を継続する。</w:t>
      </w:r>
    </w:p>
    <w:p w14:paraId="4C6EC3C3" w14:textId="5058FD76" w:rsidR="00271F58" w:rsidRPr="00AB1374" w:rsidRDefault="00271F58" w:rsidP="000B158E">
      <w:pPr>
        <w:pStyle w:val="a0"/>
        <w:snapToGrid/>
        <w:ind w:leftChars="0" w:left="210" w:firstLine="210"/>
      </w:pPr>
    </w:p>
    <w:bookmarkStart w:id="139" w:name="_Toc133307897" w:displacedByCustomXml="next"/>
    <w:sdt>
      <w:sdtPr>
        <w:rPr>
          <w:rFonts w:hint="eastAsia"/>
        </w:rPr>
        <w:id w:val="-940994936"/>
        <w:placeholder>
          <w:docPart w:val="DefaultPlaceholder_-1854013440"/>
        </w:placeholder>
        <w15:appearance w15:val="hidden"/>
      </w:sdtPr>
      <w:sdtContent>
        <w:p w14:paraId="07967189" w14:textId="0CBD42FE" w:rsidR="00271F58" w:rsidRPr="0075423E" w:rsidRDefault="00000000" w:rsidP="00BF340F">
          <w:pPr>
            <w:pStyle w:val="10"/>
          </w:pPr>
          <w:sdt>
            <w:sdtPr>
              <w:rPr>
                <w:rFonts w:hint="eastAsia"/>
              </w:rPr>
              <w:id w:val="-1484850887"/>
              <w:placeholder>
                <w:docPart w:val="DefaultPlaceholder_-1854013440"/>
              </w:placeholder>
              <w15:appearance w15:val="hidden"/>
            </w:sdtPr>
            <w:sdtContent>
              <w:r w:rsidR="00E05606" w:rsidRPr="0075423E">
                <w:rPr>
                  <w:rFonts w:hint="eastAsia"/>
                </w:rPr>
                <w:t>定期報告</w:t>
              </w:r>
            </w:sdtContent>
          </w:sdt>
        </w:p>
      </w:sdtContent>
    </w:sdt>
    <w:bookmarkEnd w:id="139" w:displacedByCustomXml="prev"/>
    <w:bookmarkStart w:id="140" w:name="_Toc133307898" w:displacedByCustomXml="next"/>
    <w:sdt>
      <w:sdtPr>
        <w:rPr>
          <w:rFonts w:hint="eastAsia"/>
        </w:rPr>
        <w:id w:val="-1303300075"/>
        <w:placeholder>
          <w:docPart w:val="DefaultPlaceholder_-1854013440"/>
        </w:placeholder>
        <w15:appearance w15:val="hidden"/>
      </w:sdtPr>
      <w:sdtContent>
        <w:p w14:paraId="2322F290" w14:textId="3906D9B7" w:rsidR="00E05606" w:rsidRPr="0075423E" w:rsidRDefault="00000000" w:rsidP="00BF340F">
          <w:pPr>
            <w:pStyle w:val="2"/>
          </w:pPr>
          <w:sdt>
            <w:sdtPr>
              <w:rPr>
                <w:rFonts w:hint="eastAsia"/>
              </w:rPr>
              <w:id w:val="-1380622719"/>
              <w:placeholder>
                <w:docPart w:val="DefaultPlaceholder_-1854013440"/>
              </w:placeholder>
              <w15:appearance w15:val="hidden"/>
            </w:sdtPr>
            <w:sdtContent>
              <w:r w:rsidR="00E05606" w:rsidRPr="0075423E">
                <w:rPr>
                  <w:rFonts w:hint="eastAsia"/>
                </w:rPr>
                <w:t>認定臨床研究審査委員会への定期報告</w:t>
              </w:r>
            </w:sdtContent>
          </w:sdt>
        </w:p>
      </w:sdtContent>
    </w:sdt>
    <w:bookmarkEnd w:id="140" w:displacedByCustomXml="prev"/>
    <w:p w14:paraId="7F8E4BA0" w14:textId="3A7CF5BC" w:rsidR="00AB1374" w:rsidRPr="00625CA8" w:rsidRDefault="00091810" w:rsidP="000B158E">
      <w:pPr>
        <w:pStyle w:val="kisairei"/>
        <w:snapToGrid/>
        <w:ind w:left="210" w:hanging="210"/>
      </w:pPr>
      <w:r>
        <w:rPr>
          <w:rFonts w:hint="eastAsia"/>
        </w:rPr>
        <w:t>（</w:t>
      </w:r>
      <w:r w:rsidR="00AB1374" w:rsidRPr="00625CA8">
        <w:rPr>
          <w:rFonts w:hint="eastAsia"/>
        </w:rPr>
        <w:t>例</w:t>
      </w:r>
      <w:r w:rsidR="003D6F3F">
        <w:rPr>
          <w:rFonts w:hint="eastAsia"/>
        </w:rPr>
        <w:t>1</w:t>
      </w:r>
      <w:r w:rsidR="003D6F3F">
        <w:rPr>
          <w:rFonts w:hint="eastAsia"/>
        </w:rPr>
        <w:t>：単施設の場合</w:t>
      </w:r>
      <w:r w:rsidR="00AB1374" w:rsidRPr="00625CA8">
        <w:rPr>
          <w:rFonts w:hint="eastAsia"/>
        </w:rPr>
        <w:t>）</w:t>
      </w:r>
    </w:p>
    <w:p w14:paraId="10F82866" w14:textId="42CCF50A" w:rsidR="00AB1374" w:rsidRPr="00625CA8" w:rsidRDefault="00AB1374" w:rsidP="000B158E">
      <w:pPr>
        <w:pStyle w:val="af2"/>
        <w:snapToGrid/>
        <w:ind w:left="210" w:firstLine="210"/>
      </w:pPr>
      <w:r w:rsidRPr="00625CA8">
        <w:rPr>
          <w:rFonts w:hint="eastAsia"/>
        </w:rPr>
        <w:t>研究責任医師は、特定臨床研究の実施状況について、実施計画を厚生労働大臣に提出した日から起算して</w:t>
      </w:r>
      <w:r w:rsidR="0029244C">
        <w:rPr>
          <w:rFonts w:hint="eastAsia"/>
        </w:rPr>
        <w:t>1</w:t>
      </w:r>
      <w:r w:rsidRPr="00625CA8">
        <w:rPr>
          <w:rFonts w:hint="eastAsia"/>
        </w:rPr>
        <w:t>年ごとに（当該期間満了後</w:t>
      </w:r>
      <w:r w:rsidR="003D6F3F">
        <w:rPr>
          <w:rFonts w:hint="eastAsia"/>
        </w:rPr>
        <w:t>2</w:t>
      </w:r>
      <w:r w:rsidRPr="00625CA8">
        <w:rPr>
          <w:rFonts w:hint="eastAsia"/>
        </w:rPr>
        <w:t>月以内）、実施医療機関の管理者に報告した上で、当該実施計画に記載された認定臨床研究審査委員会に定期報告を行う。実施状況の報告事項は以下のものとする。</w:t>
      </w:r>
    </w:p>
    <w:p w14:paraId="1B327A7E" w14:textId="77777777" w:rsidR="00AB1374" w:rsidRPr="00625CA8" w:rsidRDefault="00AB1374" w:rsidP="000B158E">
      <w:pPr>
        <w:pStyle w:val="af2"/>
        <w:numPr>
          <w:ilvl w:val="0"/>
          <w:numId w:val="10"/>
        </w:numPr>
        <w:snapToGrid/>
        <w:ind w:left="210" w:firstLine="210"/>
      </w:pPr>
      <w:r w:rsidRPr="00625CA8">
        <w:rPr>
          <w:rFonts w:hint="eastAsia"/>
        </w:rPr>
        <w:t>参加した臨床研究対象者の数</w:t>
      </w:r>
    </w:p>
    <w:p w14:paraId="7A91F868" w14:textId="77777777" w:rsidR="00AB1374" w:rsidRPr="00625CA8" w:rsidRDefault="00AB1374" w:rsidP="000B158E">
      <w:pPr>
        <w:pStyle w:val="af2"/>
        <w:numPr>
          <w:ilvl w:val="0"/>
          <w:numId w:val="10"/>
        </w:numPr>
        <w:snapToGrid/>
        <w:ind w:left="210" w:firstLine="210"/>
      </w:pPr>
      <w:r w:rsidRPr="00625CA8">
        <w:rPr>
          <w:rFonts w:hint="eastAsia"/>
        </w:rPr>
        <w:t>疾病等の発生状況及びその後の経過</w:t>
      </w:r>
    </w:p>
    <w:p w14:paraId="4CF3964E" w14:textId="77777777" w:rsidR="00AB1374" w:rsidRPr="00625CA8" w:rsidRDefault="00AB1374" w:rsidP="000B158E">
      <w:pPr>
        <w:pStyle w:val="af2"/>
        <w:numPr>
          <w:ilvl w:val="0"/>
          <w:numId w:val="10"/>
        </w:numPr>
        <w:snapToGrid/>
        <w:ind w:left="210" w:firstLine="210"/>
      </w:pPr>
      <w:r w:rsidRPr="004E3E6A">
        <w:rPr>
          <w:rFonts w:hint="eastAsia"/>
        </w:rPr>
        <w:t>不適合</w:t>
      </w:r>
      <w:r w:rsidRPr="00625CA8">
        <w:rPr>
          <w:rFonts w:hint="eastAsia"/>
        </w:rPr>
        <w:t>の発生状況及びその後の対応</w:t>
      </w:r>
    </w:p>
    <w:p w14:paraId="37DA1729" w14:textId="77777777" w:rsidR="00AB1374" w:rsidRPr="00625CA8" w:rsidRDefault="00AB1374" w:rsidP="000B158E">
      <w:pPr>
        <w:pStyle w:val="af2"/>
        <w:numPr>
          <w:ilvl w:val="0"/>
          <w:numId w:val="10"/>
        </w:numPr>
        <w:snapToGrid/>
        <w:ind w:left="210" w:firstLine="210"/>
      </w:pPr>
      <w:r w:rsidRPr="00625CA8">
        <w:rPr>
          <w:rFonts w:hint="eastAsia"/>
        </w:rPr>
        <w:t>安全性及び科学的妥当性についての評価</w:t>
      </w:r>
    </w:p>
    <w:p w14:paraId="44B75E28" w14:textId="77777777" w:rsidR="00AB1374" w:rsidRPr="00625CA8" w:rsidRDefault="00AB1374" w:rsidP="000B158E">
      <w:pPr>
        <w:pStyle w:val="af2"/>
        <w:numPr>
          <w:ilvl w:val="0"/>
          <w:numId w:val="10"/>
        </w:numPr>
        <w:snapToGrid/>
        <w:ind w:left="210" w:firstLine="210"/>
      </w:pPr>
      <w:r w:rsidRPr="00625CA8">
        <w:rPr>
          <w:rFonts w:hint="eastAsia"/>
        </w:rPr>
        <w:t>利益相反管理基準に定める医薬品等製造販売業者等の関与に関する事項</w:t>
      </w:r>
    </w:p>
    <w:p w14:paraId="49A3EB57" w14:textId="77777777" w:rsidR="00AB1374" w:rsidRPr="00625CA8" w:rsidRDefault="00AB1374" w:rsidP="000B158E">
      <w:pPr>
        <w:pStyle w:val="af2"/>
        <w:snapToGrid/>
        <w:ind w:left="210" w:firstLine="210"/>
      </w:pPr>
    </w:p>
    <w:p w14:paraId="30883509" w14:textId="54A949F7" w:rsidR="00AB1374" w:rsidRPr="00625CA8" w:rsidRDefault="003D6F3F" w:rsidP="000B158E">
      <w:pPr>
        <w:pStyle w:val="kisairei"/>
        <w:snapToGrid/>
        <w:ind w:left="210" w:hanging="210"/>
      </w:pPr>
      <w:r>
        <w:rPr>
          <w:rFonts w:hint="eastAsia"/>
        </w:rPr>
        <w:t>（例</w:t>
      </w:r>
      <w:r>
        <w:rPr>
          <w:rFonts w:hint="eastAsia"/>
        </w:rPr>
        <w:t>2</w:t>
      </w:r>
      <w:r>
        <w:rPr>
          <w:rFonts w:hint="eastAsia"/>
        </w:rPr>
        <w:t>：</w:t>
      </w:r>
      <w:r w:rsidR="00AB1374" w:rsidRPr="00625CA8">
        <w:rPr>
          <w:rFonts w:hint="eastAsia"/>
        </w:rPr>
        <w:t>多施設共同</w:t>
      </w:r>
      <w:r w:rsidR="008637BE">
        <w:rPr>
          <w:rFonts w:hint="eastAsia"/>
        </w:rPr>
        <w:t>研究</w:t>
      </w:r>
      <w:r w:rsidR="00091810">
        <w:rPr>
          <w:rFonts w:hint="eastAsia"/>
        </w:rPr>
        <w:t>の場合</w:t>
      </w:r>
      <w:r>
        <w:rPr>
          <w:rFonts w:hint="eastAsia"/>
        </w:rPr>
        <w:t>）</w:t>
      </w:r>
    </w:p>
    <w:p w14:paraId="7467583B" w14:textId="640F8778" w:rsidR="00AB1374" w:rsidRPr="004B134F" w:rsidRDefault="00AB1374" w:rsidP="000B158E">
      <w:pPr>
        <w:pStyle w:val="af2"/>
        <w:snapToGrid/>
        <w:ind w:left="210" w:firstLine="210"/>
      </w:pPr>
      <w:r w:rsidRPr="004B134F">
        <w:rPr>
          <w:rFonts w:hint="eastAsia"/>
        </w:rPr>
        <w:t>研究代表医師は、特定臨床研究の実施状況について、実施計画を厚生労働大臣に提出した日から起算して</w:t>
      </w:r>
      <w:r w:rsidR="003D6F3F" w:rsidRPr="004B134F">
        <w:rPr>
          <w:rFonts w:hint="eastAsia"/>
        </w:rPr>
        <w:t>1</w:t>
      </w:r>
      <w:r w:rsidRPr="004B134F">
        <w:rPr>
          <w:rFonts w:hint="eastAsia"/>
        </w:rPr>
        <w:t>年ごとに（当該期間満了後</w:t>
      </w:r>
      <w:r w:rsidR="0029244C">
        <w:rPr>
          <w:rFonts w:hint="eastAsia"/>
        </w:rPr>
        <w:t>2</w:t>
      </w:r>
      <w:r w:rsidRPr="004B134F">
        <w:rPr>
          <w:rFonts w:hint="eastAsia"/>
        </w:rPr>
        <w:t>月以内）、実施医療機関の管理者に報告した上で、当該実施計画に記載された認定臨床研究審査委員会に定期報告を行う。実施状況の報告事項は以下のものとする。</w:t>
      </w:r>
    </w:p>
    <w:p w14:paraId="3BB0D7F4" w14:textId="77777777" w:rsidR="00AB1374" w:rsidRPr="004B134F" w:rsidRDefault="00AB1374" w:rsidP="000B158E">
      <w:pPr>
        <w:pStyle w:val="af2"/>
        <w:numPr>
          <w:ilvl w:val="0"/>
          <w:numId w:val="40"/>
        </w:numPr>
        <w:snapToGrid/>
        <w:ind w:leftChars="0" w:firstLineChars="0"/>
      </w:pPr>
      <w:r w:rsidRPr="004B134F">
        <w:rPr>
          <w:rFonts w:hint="eastAsia"/>
        </w:rPr>
        <w:t>参加した臨床研究対象者の数</w:t>
      </w:r>
    </w:p>
    <w:p w14:paraId="0A5983AF" w14:textId="77777777" w:rsidR="00AB1374" w:rsidRPr="004B134F" w:rsidRDefault="00AB1374" w:rsidP="000B158E">
      <w:pPr>
        <w:pStyle w:val="af2"/>
        <w:numPr>
          <w:ilvl w:val="0"/>
          <w:numId w:val="40"/>
        </w:numPr>
        <w:snapToGrid/>
        <w:ind w:leftChars="0" w:firstLineChars="0"/>
      </w:pPr>
      <w:r w:rsidRPr="004B134F">
        <w:rPr>
          <w:rFonts w:hint="eastAsia"/>
        </w:rPr>
        <w:t>疾病等の発生状況及びその後の経過</w:t>
      </w:r>
    </w:p>
    <w:p w14:paraId="271D9476" w14:textId="77777777" w:rsidR="00AB1374" w:rsidRPr="004B134F" w:rsidRDefault="00AB1374" w:rsidP="000B158E">
      <w:pPr>
        <w:pStyle w:val="af2"/>
        <w:numPr>
          <w:ilvl w:val="0"/>
          <w:numId w:val="40"/>
        </w:numPr>
        <w:snapToGrid/>
        <w:ind w:leftChars="0" w:firstLineChars="0"/>
      </w:pPr>
      <w:r w:rsidRPr="004B134F">
        <w:rPr>
          <w:rFonts w:hint="eastAsia"/>
        </w:rPr>
        <w:t>不適合の発生状況及びその後の対応</w:t>
      </w:r>
    </w:p>
    <w:p w14:paraId="34D53C13" w14:textId="77777777" w:rsidR="00AB1374" w:rsidRPr="004B134F" w:rsidRDefault="00AB1374" w:rsidP="000B158E">
      <w:pPr>
        <w:pStyle w:val="af2"/>
        <w:numPr>
          <w:ilvl w:val="0"/>
          <w:numId w:val="40"/>
        </w:numPr>
        <w:snapToGrid/>
        <w:ind w:leftChars="0" w:firstLineChars="0"/>
      </w:pPr>
      <w:r w:rsidRPr="004B134F">
        <w:rPr>
          <w:rFonts w:hint="eastAsia"/>
        </w:rPr>
        <w:t>安全性及び科学的妥当性についての評価</w:t>
      </w:r>
    </w:p>
    <w:p w14:paraId="736E6A22" w14:textId="77777777" w:rsidR="00AB1374" w:rsidRPr="004B134F" w:rsidRDefault="00AB1374" w:rsidP="000B158E">
      <w:pPr>
        <w:pStyle w:val="af2"/>
        <w:numPr>
          <w:ilvl w:val="0"/>
          <w:numId w:val="40"/>
        </w:numPr>
        <w:snapToGrid/>
        <w:ind w:leftChars="0" w:firstLineChars="0"/>
      </w:pPr>
      <w:r w:rsidRPr="004B134F">
        <w:rPr>
          <w:rFonts w:hint="eastAsia"/>
        </w:rPr>
        <w:t>利益相反管理基準に定める医薬品等製造販売業者等の関与に関する事項</w:t>
      </w:r>
    </w:p>
    <w:p w14:paraId="6DEA9442" w14:textId="20A3C4E8" w:rsidR="00AB1374" w:rsidRPr="004B134F" w:rsidRDefault="00AB1374" w:rsidP="000B158E">
      <w:pPr>
        <w:pStyle w:val="af2"/>
        <w:snapToGrid/>
        <w:ind w:left="210" w:firstLine="210"/>
      </w:pPr>
      <w:r w:rsidRPr="004B134F">
        <w:rPr>
          <w:rFonts w:hint="eastAsia"/>
        </w:rPr>
        <w:t>臨床研究代表医師は、認定臨床研究審査委員会に報告を行ったときは、その旨を、速やかに他の研究責任医師に情報提供を行う。当該他の研究責任医師は、速やかに当該情報提供の内容を他の実施医療機関の管理者に報告する。</w:t>
      </w:r>
    </w:p>
    <w:p w14:paraId="0E5EC4FD" w14:textId="64B7D31B" w:rsidR="00E05606" w:rsidRPr="00AB1374" w:rsidRDefault="00E05606" w:rsidP="000B158E">
      <w:pPr>
        <w:pStyle w:val="a0"/>
        <w:snapToGrid/>
        <w:ind w:left="210" w:firstLine="210"/>
      </w:pPr>
    </w:p>
    <w:bookmarkStart w:id="141" w:name="_Toc133307899" w:displacedByCustomXml="next"/>
    <w:sdt>
      <w:sdtPr>
        <w:rPr>
          <w:rFonts w:hint="eastAsia"/>
          <w:highlight w:val="green"/>
        </w:rPr>
        <w:id w:val="-941693055"/>
        <w:placeholder>
          <w:docPart w:val="DefaultPlaceholder_-1854013440"/>
        </w:placeholder>
        <w15:appearance w15:val="hidden"/>
      </w:sdtPr>
      <w:sdtEndPr>
        <w:rPr>
          <w:highlight w:val="none"/>
        </w:rPr>
      </w:sdtEndPr>
      <w:sdtContent>
        <w:p w14:paraId="7B2AB1A9" w14:textId="33FE2E23" w:rsidR="00E05606" w:rsidRPr="0075423E" w:rsidRDefault="00000000" w:rsidP="00BF340F">
          <w:pPr>
            <w:pStyle w:val="2"/>
          </w:pPr>
          <w:sdt>
            <w:sdtPr>
              <w:rPr>
                <w:rFonts w:hint="eastAsia"/>
                <w:highlight w:val="green"/>
              </w:rPr>
              <w:id w:val="1920588581"/>
              <w:placeholder>
                <w:docPart w:val="DefaultPlaceholder_-1854013440"/>
              </w:placeholder>
              <w15:appearance w15:val="hidden"/>
            </w:sdtPr>
            <w:sdtEndPr>
              <w:rPr>
                <w:highlight w:val="none"/>
              </w:rPr>
            </w:sdtEndPr>
            <w:sdtContent>
              <w:r w:rsidR="00E05606" w:rsidRPr="0075423E">
                <w:rPr>
                  <w:rFonts w:hint="eastAsia"/>
                </w:rPr>
                <w:t>厚生労働大臣への定期報告</w:t>
              </w:r>
            </w:sdtContent>
          </w:sdt>
        </w:p>
      </w:sdtContent>
    </w:sdt>
    <w:bookmarkEnd w:id="141" w:displacedByCustomXml="prev"/>
    <w:p w14:paraId="715796DF" w14:textId="32D00839" w:rsidR="00AB1374" w:rsidRPr="00E346E1" w:rsidRDefault="00AB1374" w:rsidP="000B158E">
      <w:pPr>
        <w:pStyle w:val="af2"/>
        <w:snapToGrid/>
        <w:ind w:left="210" w:firstLine="210"/>
        <w:rPr>
          <w:color w:val="auto"/>
        </w:rPr>
      </w:pPr>
      <w:r w:rsidRPr="00E346E1">
        <w:rPr>
          <w:rFonts w:hint="eastAsia"/>
          <w:color w:val="auto"/>
        </w:rPr>
        <w:t>研究責任医師（多施設共同研究の場合は、研究代表医師）は、特定臨床研究の実施状況について、実施計画に記載された認定臨床研究審査委員会が意見を述べた日から起算して</w:t>
      </w:r>
      <w:r w:rsidR="0029244C">
        <w:rPr>
          <w:rFonts w:hint="eastAsia"/>
          <w:color w:val="auto"/>
        </w:rPr>
        <w:t>1</w:t>
      </w:r>
      <w:r w:rsidRPr="00E346E1">
        <w:rPr>
          <w:rFonts w:hint="eastAsia"/>
          <w:color w:val="auto"/>
        </w:rPr>
        <w:t>ヶ月以内に、以下の事項について厚生労働大臣に報告する。</w:t>
      </w:r>
    </w:p>
    <w:p w14:paraId="4843D6B5" w14:textId="77777777" w:rsidR="00AB1374" w:rsidRPr="00E346E1" w:rsidRDefault="00AB1374" w:rsidP="000B158E">
      <w:pPr>
        <w:pStyle w:val="af2"/>
        <w:numPr>
          <w:ilvl w:val="0"/>
          <w:numId w:val="11"/>
        </w:numPr>
        <w:snapToGrid/>
        <w:ind w:left="210" w:firstLine="210"/>
        <w:rPr>
          <w:color w:val="auto"/>
        </w:rPr>
      </w:pPr>
      <w:r w:rsidRPr="00E346E1">
        <w:rPr>
          <w:rFonts w:hint="eastAsia"/>
          <w:color w:val="auto"/>
        </w:rPr>
        <w:t>実施計画に記載されている委員会の名称</w:t>
      </w:r>
    </w:p>
    <w:p w14:paraId="6D90B498" w14:textId="77777777" w:rsidR="00AB1374" w:rsidRPr="00E346E1" w:rsidRDefault="00AB1374" w:rsidP="000B158E">
      <w:pPr>
        <w:pStyle w:val="af2"/>
        <w:numPr>
          <w:ilvl w:val="0"/>
          <w:numId w:val="11"/>
        </w:numPr>
        <w:snapToGrid/>
        <w:ind w:left="210" w:firstLine="210"/>
        <w:rPr>
          <w:color w:val="auto"/>
        </w:rPr>
      </w:pPr>
      <w:r w:rsidRPr="00E346E1">
        <w:rPr>
          <w:rFonts w:hint="eastAsia"/>
          <w:color w:val="auto"/>
        </w:rPr>
        <w:t>委員会による当該特定臨床研究の継続の適否</w:t>
      </w:r>
    </w:p>
    <w:p w14:paraId="636D1910" w14:textId="77777777" w:rsidR="00AB1374" w:rsidRPr="00E346E1" w:rsidRDefault="00AB1374" w:rsidP="000B158E">
      <w:pPr>
        <w:pStyle w:val="af2"/>
        <w:numPr>
          <w:ilvl w:val="0"/>
          <w:numId w:val="11"/>
        </w:numPr>
        <w:snapToGrid/>
        <w:ind w:left="210" w:firstLine="210"/>
        <w:rPr>
          <w:color w:val="auto"/>
        </w:rPr>
      </w:pPr>
      <w:r w:rsidRPr="00E346E1">
        <w:rPr>
          <w:rFonts w:hint="eastAsia"/>
          <w:color w:val="auto"/>
        </w:rPr>
        <w:t>特定臨床研究に参加した特定臨床研究対象者の数</w:t>
      </w:r>
    </w:p>
    <w:p w14:paraId="2B1744B4" w14:textId="77777777" w:rsidR="006474F1" w:rsidRPr="00AB1374" w:rsidRDefault="006474F1" w:rsidP="000B158E">
      <w:pPr>
        <w:pStyle w:val="a0"/>
        <w:snapToGrid/>
        <w:ind w:left="210" w:firstLine="210"/>
      </w:pPr>
    </w:p>
    <w:bookmarkStart w:id="142" w:name="_Toc133307900" w:displacedByCustomXml="next"/>
    <w:sdt>
      <w:sdtPr>
        <w:rPr>
          <w:rFonts w:hint="eastAsia"/>
        </w:rPr>
        <w:id w:val="-1287884432"/>
        <w:placeholder>
          <w:docPart w:val="DefaultPlaceholder_-1854013440"/>
        </w:placeholder>
        <w15:appearance w15:val="hidden"/>
      </w:sdtPr>
      <w:sdtContent>
        <w:p w14:paraId="0C67CE45" w14:textId="4057D284" w:rsidR="00E05606" w:rsidRPr="0075423E" w:rsidRDefault="00000000" w:rsidP="00BF340F">
          <w:pPr>
            <w:pStyle w:val="10"/>
          </w:pPr>
          <w:sdt>
            <w:sdtPr>
              <w:rPr>
                <w:rFonts w:hint="eastAsia"/>
              </w:rPr>
              <w:id w:val="141011439"/>
              <w:placeholder>
                <w:docPart w:val="DefaultPlaceholder_-1854013440"/>
              </w:placeholder>
              <w15:appearance w15:val="hidden"/>
            </w:sdtPr>
            <w:sdtContent>
              <w:r w:rsidR="00E05606" w:rsidRPr="0075423E">
                <w:rPr>
                  <w:rFonts w:hint="eastAsia"/>
                </w:rPr>
                <w:t>臨床研究に関する情報の公表</w:t>
              </w:r>
            </w:sdtContent>
          </w:sdt>
        </w:p>
      </w:sdtContent>
    </w:sdt>
    <w:bookmarkEnd w:id="142" w:displacedByCustomXml="prev"/>
    <w:bookmarkStart w:id="143" w:name="_Toc133307901" w:displacedByCustomXml="next"/>
    <w:sdt>
      <w:sdtPr>
        <w:rPr>
          <w:rFonts w:hint="eastAsia"/>
        </w:rPr>
        <w:id w:val="1716784222"/>
        <w:placeholder>
          <w:docPart w:val="DefaultPlaceholder_-1854013440"/>
        </w:placeholder>
        <w15:appearance w15:val="hidden"/>
      </w:sdtPr>
      <w:sdtContent>
        <w:p w14:paraId="43A03F5E" w14:textId="1D263B7D" w:rsidR="00E05606" w:rsidRPr="0075423E" w:rsidRDefault="00000000" w:rsidP="00BF340F">
          <w:pPr>
            <w:pStyle w:val="2"/>
          </w:pPr>
          <w:sdt>
            <w:sdtPr>
              <w:rPr>
                <w:rFonts w:hint="eastAsia"/>
              </w:rPr>
              <w:id w:val="-1115059991"/>
              <w:placeholder>
                <w:docPart w:val="DefaultPlaceholder_-1854013440"/>
              </w:placeholder>
              <w15:appearance w15:val="hidden"/>
            </w:sdtPr>
            <w:sdtContent>
              <w:r w:rsidR="00881927" w:rsidRPr="0075423E">
                <w:rPr>
                  <w:rFonts w:hint="eastAsia"/>
                </w:rPr>
                <w:t>研究</w:t>
              </w:r>
              <w:r w:rsidR="00AB1374" w:rsidRPr="0075423E">
                <w:rPr>
                  <w:rFonts w:hint="eastAsia"/>
                </w:rPr>
                <w:t>計画の登録</w:t>
              </w:r>
            </w:sdtContent>
          </w:sdt>
        </w:p>
      </w:sdtContent>
    </w:sdt>
    <w:bookmarkEnd w:id="143" w:displacedByCustomXml="prev"/>
    <w:p w14:paraId="750B23AA" w14:textId="789129A9" w:rsidR="00AB1374" w:rsidRPr="00C74435" w:rsidRDefault="00AB1374" w:rsidP="002047E0">
      <w:pPr>
        <w:pStyle w:val="af1"/>
        <w:ind w:left="210"/>
      </w:pPr>
      <w:r w:rsidRPr="008F39AE">
        <w:rPr>
          <w:rFonts w:hint="eastAsia"/>
        </w:rPr>
        <w:t>厚生労働省が整備するデータベース（「</w:t>
      </w:r>
      <w:proofErr w:type="spellStart"/>
      <w:r w:rsidRPr="008F39AE">
        <w:t>jRCT</w:t>
      </w:r>
      <w:proofErr w:type="spellEnd"/>
      <w:r w:rsidRPr="008F39AE">
        <w:rPr>
          <w:rFonts w:hint="eastAsia"/>
        </w:rPr>
        <w:t>」（</w:t>
      </w:r>
      <w:r w:rsidRPr="008F39AE">
        <w:t>Japan Registry of Clinical Trials</w:t>
      </w:r>
      <w:r w:rsidRPr="008F39AE">
        <w:rPr>
          <w:rFonts w:hint="eastAsia"/>
        </w:rPr>
        <w:t>））へ記録</w:t>
      </w:r>
      <w:r>
        <w:rPr>
          <w:rFonts w:hint="eastAsia"/>
        </w:rPr>
        <w:t>し、</w:t>
      </w:r>
      <w:r w:rsidRPr="008F39AE">
        <w:rPr>
          <w:rFonts w:hint="eastAsia"/>
        </w:rPr>
        <w:t>公表</w:t>
      </w:r>
      <w:r w:rsidR="00636485">
        <w:rPr>
          <w:rFonts w:hint="eastAsia"/>
        </w:rPr>
        <w:t>する</w:t>
      </w:r>
      <w:r w:rsidRPr="00C74435">
        <w:rPr>
          <w:rFonts w:hint="eastAsia"/>
        </w:rPr>
        <w:t>。</w:t>
      </w:r>
    </w:p>
    <w:p w14:paraId="69F65C44" w14:textId="77777777" w:rsidR="00AB1374" w:rsidRPr="00E346E1" w:rsidRDefault="00AB1374" w:rsidP="000B158E">
      <w:pPr>
        <w:pStyle w:val="af2"/>
        <w:snapToGrid/>
        <w:ind w:left="210" w:firstLine="210"/>
        <w:rPr>
          <w:color w:val="auto"/>
          <w:szCs w:val="21"/>
        </w:rPr>
      </w:pPr>
      <w:r w:rsidRPr="00E346E1">
        <w:rPr>
          <w:rFonts w:hint="eastAsia"/>
          <w:color w:val="auto"/>
        </w:rPr>
        <w:t>研究に関する情報は、厚生労働省が設置している公開データベース：</w:t>
      </w:r>
      <w:proofErr w:type="spellStart"/>
      <w:r w:rsidRPr="00E346E1">
        <w:rPr>
          <w:color w:val="auto"/>
        </w:rPr>
        <w:t>jRCT</w:t>
      </w:r>
      <w:proofErr w:type="spellEnd"/>
      <w:r w:rsidRPr="00E346E1">
        <w:rPr>
          <w:rFonts w:hint="eastAsia"/>
          <w:color w:val="auto"/>
        </w:rPr>
        <w:t>（</w:t>
      </w:r>
      <w:r w:rsidRPr="00E346E1">
        <w:rPr>
          <w:color w:val="auto"/>
        </w:rPr>
        <w:t>Japan Registry of Clinical Trials</w:t>
      </w:r>
      <w:r w:rsidRPr="00E346E1">
        <w:rPr>
          <w:rFonts w:hint="eastAsia"/>
          <w:color w:val="auto"/>
        </w:rPr>
        <w:t>、</w:t>
      </w:r>
      <w:r w:rsidRPr="00E346E1">
        <w:rPr>
          <w:color w:val="auto"/>
        </w:rPr>
        <w:t>URL: https://jrct.niph.go.jp/</w:t>
      </w:r>
      <w:r w:rsidRPr="00E346E1">
        <w:rPr>
          <w:rFonts w:hint="eastAsia"/>
          <w:color w:val="auto"/>
        </w:rPr>
        <w:t>）に登録し、公表する。登録情報は、研究の進捗状況に応じて適宜更新する。</w:t>
      </w:r>
    </w:p>
    <w:p w14:paraId="67605C6B" w14:textId="76C671D9" w:rsidR="00E05606" w:rsidRPr="00AB1374" w:rsidRDefault="00E05606" w:rsidP="000B158E">
      <w:pPr>
        <w:pStyle w:val="a0"/>
        <w:snapToGrid/>
        <w:ind w:left="210" w:firstLine="210"/>
      </w:pPr>
    </w:p>
    <w:bookmarkStart w:id="144" w:name="_Toc133307902" w:displacedByCustomXml="next"/>
    <w:sdt>
      <w:sdtPr>
        <w:rPr>
          <w:rFonts w:hint="eastAsia"/>
        </w:rPr>
        <w:id w:val="627519106"/>
        <w:placeholder>
          <w:docPart w:val="DefaultPlaceholder_-1854013440"/>
        </w:placeholder>
        <w15:appearance w15:val="hidden"/>
      </w:sdtPr>
      <w:sdtContent>
        <w:p w14:paraId="4A709AEE" w14:textId="66DE4E5C" w:rsidR="00642B7E" w:rsidRPr="0075423E" w:rsidRDefault="00000000" w:rsidP="00BF340F">
          <w:pPr>
            <w:pStyle w:val="2"/>
          </w:pPr>
          <w:sdt>
            <w:sdtPr>
              <w:rPr>
                <w:rFonts w:hint="eastAsia"/>
              </w:rPr>
              <w:id w:val="-220134959"/>
              <w:placeholder>
                <w:docPart w:val="DefaultPlaceholder_-1854013440"/>
              </w:placeholder>
              <w15:appearance w15:val="hidden"/>
            </w:sdtPr>
            <w:sdtContent>
              <w:r w:rsidR="00642B7E" w:rsidRPr="0075423E">
                <w:rPr>
                  <w:rFonts w:hint="eastAsia"/>
                </w:rPr>
                <w:t>研究成果の帰属と結果の公表</w:t>
              </w:r>
            </w:sdtContent>
          </w:sdt>
        </w:p>
      </w:sdtContent>
    </w:sdt>
    <w:bookmarkEnd w:id="144" w:displacedByCustomXml="prev"/>
    <w:p w14:paraId="54947953" w14:textId="6A27086F" w:rsidR="00642B7E" w:rsidRDefault="00642B7E" w:rsidP="002047E0">
      <w:pPr>
        <w:pStyle w:val="af1"/>
        <w:ind w:left="210"/>
      </w:pPr>
      <w:r w:rsidRPr="00C74435">
        <w:rPr>
          <w:rFonts w:hint="eastAsia"/>
        </w:rPr>
        <w:t>本研究で得られた研究成果の帰属や学会発表、論文化等の計画について記載</w:t>
      </w:r>
      <w:r w:rsidR="00636485">
        <w:rPr>
          <w:rFonts w:hint="eastAsia"/>
        </w:rPr>
        <w:t>する</w:t>
      </w:r>
      <w:r w:rsidRPr="00C74435">
        <w:rPr>
          <w:rFonts w:hint="eastAsia"/>
        </w:rPr>
        <w:t>。</w:t>
      </w:r>
    </w:p>
    <w:p w14:paraId="5EFF467C" w14:textId="4626E954" w:rsidR="00642B7E" w:rsidRPr="00C67EAC" w:rsidRDefault="003D6F3F" w:rsidP="000B158E">
      <w:pPr>
        <w:pStyle w:val="kisairei"/>
        <w:snapToGrid/>
        <w:ind w:left="210" w:hanging="210"/>
      </w:pPr>
      <w:r>
        <w:rPr>
          <w:rFonts w:hint="eastAsia"/>
        </w:rPr>
        <w:t>（</w:t>
      </w:r>
      <w:r w:rsidR="00642B7E" w:rsidRPr="00C67EAC">
        <w:rPr>
          <w:rFonts w:hint="eastAsia"/>
        </w:rPr>
        <w:t>例）</w:t>
      </w:r>
    </w:p>
    <w:p w14:paraId="023FDB04" w14:textId="77777777" w:rsidR="00642B7E" w:rsidRPr="004B134F" w:rsidRDefault="00642B7E" w:rsidP="000B158E">
      <w:pPr>
        <w:pStyle w:val="af2"/>
        <w:snapToGrid/>
        <w:ind w:leftChars="0" w:left="210" w:firstLine="210"/>
      </w:pPr>
      <w:r w:rsidRPr="004B134F">
        <w:rPr>
          <w:rFonts w:hint="eastAsia"/>
        </w:rPr>
        <w:t>本研究で得られた結果は、</w:t>
      </w:r>
      <w:r w:rsidRPr="004B134F">
        <w:t>XXXXX</w:t>
      </w:r>
      <w:r w:rsidRPr="004B134F">
        <w:t>学会で発表し、</w:t>
      </w:r>
      <w:r w:rsidRPr="004B134F">
        <w:t>XXXXXX</w:t>
      </w:r>
      <w:r w:rsidRPr="004B134F">
        <w:t>科学領域の専門学術誌で論文として公表する予定である。いずれの場合においても公表する結果は統計的な処理を行ったものだけとし、研究対象者の個人情報は一切公表しない。</w:t>
      </w:r>
    </w:p>
    <w:p w14:paraId="66C1E55E" w14:textId="47327C71" w:rsidR="00642B7E" w:rsidRPr="004B134F" w:rsidRDefault="00642B7E" w:rsidP="000B158E">
      <w:pPr>
        <w:pStyle w:val="af2"/>
        <w:snapToGrid/>
        <w:ind w:leftChars="0" w:left="210" w:firstLine="210"/>
      </w:pPr>
      <w:r w:rsidRPr="001014A9">
        <w:rPr>
          <w:rFonts w:hint="eastAsia"/>
        </w:rPr>
        <w:t>研究代表医師は、主</w:t>
      </w:r>
      <w:r w:rsidR="00FF13A4" w:rsidRPr="001014A9">
        <w:rPr>
          <w:rFonts w:hint="eastAsia"/>
        </w:rPr>
        <w:t>たる</w:t>
      </w:r>
      <w:r w:rsidRPr="001014A9">
        <w:rPr>
          <w:rFonts w:hint="eastAsia"/>
        </w:rPr>
        <w:t>評価項目</w:t>
      </w:r>
      <w:r w:rsidR="00FF13A4" w:rsidRPr="001014A9">
        <w:rPr>
          <w:rFonts w:hint="eastAsia"/>
        </w:rPr>
        <w:t>に係る</w:t>
      </w:r>
      <w:r w:rsidRPr="001014A9">
        <w:rPr>
          <w:rFonts w:hint="eastAsia"/>
        </w:rPr>
        <w:t>データの収集期間が終了した</w:t>
      </w:r>
      <w:r w:rsidR="00FF13A4" w:rsidRPr="001014A9">
        <w:rPr>
          <w:rFonts w:hint="eastAsia"/>
        </w:rPr>
        <w:t>時は、原則</w:t>
      </w:r>
      <w:r w:rsidR="00FF13A4">
        <w:rPr>
          <w:rFonts w:hint="eastAsia"/>
        </w:rPr>
        <w:t>と</w:t>
      </w:r>
      <w:r w:rsidR="00FF13A4" w:rsidRPr="001014A9">
        <w:rPr>
          <w:rFonts w:hint="eastAsia"/>
        </w:rPr>
        <w:t>してその</w:t>
      </w:r>
      <w:r w:rsidRPr="001014A9">
        <w:rPr>
          <w:rFonts w:hint="eastAsia"/>
        </w:rPr>
        <w:t>日から</w:t>
      </w:r>
      <w:r w:rsidRPr="001014A9">
        <w:t>1</w:t>
      </w:r>
      <w:r w:rsidRPr="001014A9">
        <w:rPr>
          <w:rFonts w:hint="eastAsia"/>
        </w:rPr>
        <w:t>年以内に主要評価項目報告書を、全ての</w:t>
      </w:r>
      <w:r w:rsidR="00FF13A4" w:rsidRPr="001014A9">
        <w:rPr>
          <w:rFonts w:hint="eastAsia"/>
        </w:rPr>
        <w:t>評価項目に係る</w:t>
      </w:r>
      <w:r w:rsidRPr="001014A9">
        <w:rPr>
          <w:rFonts w:hint="eastAsia"/>
        </w:rPr>
        <w:t>データの収集</w:t>
      </w:r>
      <w:r w:rsidR="00FF13A4" w:rsidRPr="001014A9">
        <w:rPr>
          <w:rFonts w:hint="eastAsia"/>
        </w:rPr>
        <w:t>を行うための</w:t>
      </w:r>
      <w:r w:rsidRPr="001014A9">
        <w:rPr>
          <w:rFonts w:hint="eastAsia"/>
        </w:rPr>
        <w:t>期間が終了した</w:t>
      </w:r>
      <w:r w:rsidR="00FF13A4" w:rsidRPr="001014A9">
        <w:rPr>
          <w:rFonts w:hint="eastAsia"/>
        </w:rPr>
        <w:t>時は、原則としてその日</w:t>
      </w:r>
      <w:r w:rsidRPr="001014A9">
        <w:rPr>
          <w:rFonts w:hint="eastAsia"/>
        </w:rPr>
        <w:t>から</w:t>
      </w:r>
      <w:r w:rsidRPr="001014A9">
        <w:t>1</w:t>
      </w:r>
      <w:r w:rsidRPr="001014A9">
        <w:rPr>
          <w:rFonts w:hint="eastAsia"/>
        </w:rPr>
        <w:t>年以内に総括報告書</w:t>
      </w:r>
      <w:r w:rsidR="00FF13A4" w:rsidRPr="001014A9">
        <w:rPr>
          <w:rFonts w:hint="eastAsia"/>
        </w:rPr>
        <w:t>及びそ</w:t>
      </w:r>
      <w:r w:rsidRPr="001014A9">
        <w:rPr>
          <w:rFonts w:hint="eastAsia"/>
        </w:rPr>
        <w:t>の概要を作成し、認定臨床研究審査委員会の意見を聴いた日から起算して</w:t>
      </w:r>
      <w:r w:rsidRPr="001014A9">
        <w:t>1</w:t>
      </w:r>
      <w:r w:rsidRPr="001014A9">
        <w:rPr>
          <w:rFonts w:hint="eastAsia"/>
        </w:rPr>
        <w:t>月以内に</w:t>
      </w:r>
      <w:proofErr w:type="spellStart"/>
      <w:r w:rsidRPr="001014A9">
        <w:t>jRCT</w:t>
      </w:r>
      <w:proofErr w:type="spellEnd"/>
      <w:r w:rsidRPr="001014A9">
        <w:rPr>
          <w:rFonts w:hint="eastAsia"/>
        </w:rPr>
        <w:t>に公開する。</w:t>
      </w:r>
    </w:p>
    <w:p w14:paraId="6455A861" w14:textId="45297531" w:rsidR="00CC48C0" w:rsidRPr="00642B7E" w:rsidRDefault="00CC48C0" w:rsidP="000B158E">
      <w:pPr>
        <w:pStyle w:val="a0"/>
        <w:snapToGrid/>
        <w:ind w:leftChars="0" w:left="210" w:firstLine="210"/>
      </w:pPr>
    </w:p>
    <w:bookmarkStart w:id="145" w:name="_Toc133307903" w:displacedByCustomXml="next"/>
    <w:sdt>
      <w:sdtPr>
        <w:rPr>
          <w:rFonts w:hint="eastAsia"/>
        </w:rPr>
        <w:id w:val="-1867522000"/>
        <w:placeholder>
          <w:docPart w:val="DefaultPlaceholder_-1854013440"/>
        </w:placeholder>
        <w15:appearance w15:val="hidden"/>
      </w:sdtPr>
      <w:sdtContent>
        <w:p w14:paraId="7BA7B982" w14:textId="236DDA2E" w:rsidR="00CC48C0" w:rsidRDefault="00642B7E" w:rsidP="00BF340F">
          <w:pPr>
            <w:pStyle w:val="10"/>
          </w:pPr>
          <w:r>
            <w:rPr>
              <w:rFonts w:hint="eastAsia"/>
            </w:rPr>
            <w:t>研究資金および利益相反</w:t>
          </w:r>
        </w:p>
      </w:sdtContent>
    </w:sdt>
    <w:bookmarkEnd w:id="145" w:displacedByCustomXml="prev"/>
    <w:p w14:paraId="4AD53AA2" w14:textId="69B7B0E0" w:rsidR="00CC48C0" w:rsidRDefault="00CC48C0" w:rsidP="00BF340F">
      <w:pPr>
        <w:pStyle w:val="2"/>
      </w:pPr>
      <w:bookmarkStart w:id="146" w:name="_Toc133307904"/>
      <w:r w:rsidRPr="00CC48C0">
        <w:rPr>
          <w:rFonts w:hint="eastAsia"/>
        </w:rPr>
        <w:t>本臨床研究に対する医薬品等製造販売業者等による研究資金の提供等</w:t>
      </w:r>
      <w:bookmarkEnd w:id="146"/>
    </w:p>
    <w:p w14:paraId="075EBD76" w14:textId="6663B9AA" w:rsidR="00CC48C0" w:rsidRPr="00C74435" w:rsidRDefault="00000000" w:rsidP="000B158E">
      <w:pPr>
        <w:pStyle w:val="a0"/>
        <w:snapToGrid/>
        <w:ind w:left="210" w:firstLine="210"/>
      </w:pPr>
      <w:sdt>
        <w:sdtPr>
          <w:rPr>
            <w:rFonts w:hint="eastAsia"/>
          </w:rPr>
          <w:id w:val="-121692130"/>
          <w14:checkbox>
            <w14:checked w14:val="0"/>
            <w14:checkedState w14:val="2612" w14:font="ＭＳ ゴシック"/>
            <w14:uncheckedState w14:val="2610" w14:font="ＭＳ ゴシック"/>
          </w14:checkbox>
        </w:sdtPr>
        <w:sdtContent>
          <w:r w:rsidR="00A315B2">
            <w:rPr>
              <w:rFonts w:ascii="ＭＳ ゴシック" w:eastAsia="ＭＳ ゴシック" w:hAnsi="ＭＳ ゴシック" w:hint="eastAsia"/>
            </w:rPr>
            <w:t>☐</w:t>
          </w:r>
        </w:sdtContent>
      </w:sdt>
      <w:r w:rsidR="00CC48C0" w:rsidRPr="00C74435">
        <w:rPr>
          <w:rFonts w:hint="eastAsia"/>
        </w:rPr>
        <w:t xml:space="preserve">　あり</w:t>
      </w:r>
    </w:p>
    <w:p w14:paraId="589706C5" w14:textId="35FA98E8" w:rsidR="00CC48C0" w:rsidRPr="00C74435" w:rsidRDefault="00000000" w:rsidP="000B158E">
      <w:pPr>
        <w:pStyle w:val="a0"/>
        <w:snapToGrid/>
        <w:ind w:left="210" w:firstLine="210"/>
      </w:pPr>
      <w:sdt>
        <w:sdtPr>
          <w:rPr>
            <w:rFonts w:hint="eastAsia"/>
          </w:rPr>
          <w:id w:val="363417204"/>
          <w14:checkbox>
            <w14:checked w14:val="0"/>
            <w14:checkedState w14:val="2612" w14:font="ＭＳ ゴシック"/>
            <w14:uncheckedState w14:val="2610" w14:font="ＭＳ ゴシック"/>
          </w14:checkbox>
        </w:sdtPr>
        <w:sdtContent>
          <w:r w:rsidR="002047E0">
            <w:rPr>
              <w:rFonts w:ascii="ＭＳ ゴシック" w:eastAsia="ＭＳ ゴシック" w:hAnsi="ＭＳ ゴシック" w:hint="eastAsia"/>
            </w:rPr>
            <w:t>☐</w:t>
          </w:r>
        </w:sdtContent>
      </w:sdt>
      <w:r w:rsidR="00966C08" w:rsidRPr="00C74435">
        <w:rPr>
          <w:rFonts w:hint="eastAsia"/>
        </w:rPr>
        <w:t xml:space="preserve">　</w:t>
      </w:r>
      <w:r w:rsidR="00CC48C0" w:rsidRPr="00C74435">
        <w:rPr>
          <w:rFonts w:hint="eastAsia"/>
        </w:rPr>
        <w:t>なし</w:t>
      </w:r>
    </w:p>
    <w:sdt>
      <w:sdtPr>
        <w:rPr>
          <w:rFonts w:hint="eastAsia"/>
        </w:rPr>
        <w:id w:val="-1041357807"/>
        <w:placeholder>
          <w:docPart w:val="DefaultPlaceholder_-1854013440"/>
        </w:placeholder>
        <w15:appearance w15:val="hidden"/>
      </w:sdtPr>
      <w:sdtContent>
        <w:p w14:paraId="658F31B3" w14:textId="77777777" w:rsidR="00313BD8" w:rsidRDefault="00CC48C0" w:rsidP="000B158E">
          <w:pPr>
            <w:pStyle w:val="a0"/>
            <w:snapToGrid/>
            <w:ind w:left="210" w:firstLine="210"/>
          </w:pPr>
          <w:r w:rsidRPr="00C74435">
            <w:rPr>
              <w:rFonts w:hint="eastAsia"/>
            </w:rPr>
            <w:t>＜</w:t>
          </w:r>
          <w:r w:rsidR="000E139D">
            <w:rPr>
              <w:rFonts w:hint="eastAsia"/>
            </w:rPr>
            <w:t>ありの場合、</w:t>
          </w:r>
          <w:r w:rsidR="00966C08">
            <w:rPr>
              <w:rFonts w:hint="eastAsia"/>
            </w:rPr>
            <w:t>資金提供の内容</w:t>
          </w:r>
          <w:r w:rsidRPr="00C74435">
            <w:rPr>
              <w:rFonts w:hint="eastAsia"/>
            </w:rPr>
            <w:t>＞</w:t>
          </w:r>
        </w:p>
        <w:p w14:paraId="34EBA888" w14:textId="6E9858AF" w:rsidR="00CC48C0" w:rsidRDefault="00000000" w:rsidP="000B158E">
          <w:pPr>
            <w:pStyle w:val="a0"/>
            <w:snapToGrid/>
            <w:ind w:left="210" w:firstLine="210"/>
          </w:pPr>
        </w:p>
      </w:sdtContent>
    </w:sdt>
    <w:bookmarkStart w:id="147" w:name="_Toc100826654" w:displacedByCustomXml="next"/>
    <w:bookmarkEnd w:id="147" w:displacedByCustomXml="next"/>
    <w:bookmarkStart w:id="148" w:name="_Toc100688537" w:displacedByCustomXml="next"/>
    <w:bookmarkEnd w:id="148" w:displacedByCustomXml="next"/>
    <w:bookmarkStart w:id="149" w:name="_Toc100688418" w:displacedByCustomXml="next"/>
    <w:bookmarkEnd w:id="149" w:displacedByCustomXml="next"/>
    <w:bookmarkStart w:id="150" w:name="_Toc133307905" w:displacedByCustomXml="next"/>
    <w:sdt>
      <w:sdtPr>
        <w:rPr>
          <w:rFonts w:hint="eastAsia"/>
        </w:rPr>
        <w:id w:val="-1871757693"/>
        <w:placeholder>
          <w:docPart w:val="DefaultPlaceholder_-1854013440"/>
        </w:placeholder>
        <w15:appearance w15:val="hidden"/>
      </w:sdtPr>
      <w:sdtContent>
        <w:p w14:paraId="51195ED2" w14:textId="3830EE6E" w:rsidR="00E05606" w:rsidRDefault="00CC48C0" w:rsidP="00BF340F">
          <w:pPr>
            <w:pStyle w:val="2"/>
          </w:pPr>
          <w:r w:rsidRPr="00CC48C0">
            <w:rPr>
              <w:rFonts w:hint="eastAsia"/>
            </w:rPr>
            <w:t>研究資金の拠出元</w:t>
          </w:r>
        </w:p>
      </w:sdtContent>
    </w:sdt>
    <w:bookmarkEnd w:id="150" w:displacedByCustomXml="prev"/>
    <w:p w14:paraId="2173D7E8" w14:textId="7850A294" w:rsidR="00187EB0" w:rsidRPr="00C67EAC" w:rsidRDefault="003D6F3F" w:rsidP="000B158E">
      <w:pPr>
        <w:pStyle w:val="kisairei"/>
        <w:snapToGrid/>
        <w:ind w:left="210" w:hanging="210"/>
      </w:pPr>
      <w:r>
        <w:rPr>
          <w:rFonts w:hint="eastAsia"/>
        </w:rPr>
        <w:t>（</w:t>
      </w:r>
      <w:r w:rsidR="00187EB0" w:rsidRPr="00C67EAC">
        <w:rPr>
          <w:rFonts w:hint="eastAsia"/>
        </w:rPr>
        <w:t>例</w:t>
      </w:r>
      <w:r w:rsidR="00A65F31">
        <w:t>1</w:t>
      </w:r>
      <w:r>
        <w:rPr>
          <w:rFonts w:hint="eastAsia"/>
        </w:rPr>
        <w:t>）</w:t>
      </w:r>
    </w:p>
    <w:p w14:paraId="742E9D3E" w14:textId="22DF8685" w:rsidR="00187EB0" w:rsidRPr="004B134F" w:rsidRDefault="00187EB0" w:rsidP="000B158E">
      <w:pPr>
        <w:pStyle w:val="af2"/>
        <w:snapToGrid/>
        <w:ind w:leftChars="0" w:left="210" w:firstLine="210"/>
      </w:pPr>
      <w:r w:rsidRPr="004B134F">
        <w:rPr>
          <w:rFonts w:hint="eastAsia"/>
        </w:rPr>
        <w:t>本研究は、</w:t>
      </w:r>
      <w:r w:rsidR="00850238">
        <w:rPr>
          <w:rFonts w:hint="eastAsia"/>
        </w:rPr>
        <w:t>〇〇科の研究費</w:t>
      </w:r>
      <w:r w:rsidRPr="004B134F">
        <w:rPr>
          <w:rFonts w:hint="eastAsia"/>
        </w:rPr>
        <w:t>で賄われ、特定の企業からの資金は一切用いない。また、本研究に係る全ての研究者およびその配偶者などの家族は、本研究で用いる薬剤を製造販売している</w:t>
      </w:r>
      <w:r w:rsidRPr="004B134F">
        <w:t>XXXXX</w:t>
      </w:r>
      <w:r w:rsidRPr="004B134F">
        <w:t>株式会社</w:t>
      </w:r>
      <w:r w:rsidRPr="004B134F">
        <w:t>/XXXX</w:t>
      </w:r>
      <w:r w:rsidRPr="004B134F">
        <w:t>製薬との間に金銭的利害関係、雇用関係は一切無い。従って、研究者が企業等とは独立して計画し実施するものであり、研究結果および解析等に影響を及ぼすことは無い。</w:t>
      </w:r>
    </w:p>
    <w:p w14:paraId="0D32612C" w14:textId="4F19D427" w:rsidR="00A65F31" w:rsidRDefault="00A65F31" w:rsidP="000B158E">
      <w:pPr>
        <w:pStyle w:val="af2"/>
        <w:snapToGrid/>
        <w:ind w:leftChars="0" w:left="210" w:firstLine="210"/>
      </w:pPr>
    </w:p>
    <w:p w14:paraId="7DCA5C3B" w14:textId="4DC2F637" w:rsidR="00A65F31" w:rsidRDefault="003D6F3F" w:rsidP="000B158E">
      <w:pPr>
        <w:pStyle w:val="kisairei"/>
        <w:snapToGrid/>
        <w:ind w:left="210" w:hanging="210"/>
      </w:pPr>
      <w:r>
        <w:rPr>
          <w:rFonts w:hint="eastAsia"/>
        </w:rPr>
        <w:t>（</w:t>
      </w:r>
      <w:r w:rsidR="00A65F31">
        <w:rPr>
          <w:rFonts w:hint="eastAsia"/>
        </w:rPr>
        <w:t>例</w:t>
      </w:r>
      <w:r w:rsidR="00A65F31">
        <w:t>2</w:t>
      </w:r>
      <w:r>
        <w:rPr>
          <w:rFonts w:hint="eastAsia"/>
        </w:rPr>
        <w:t>）</w:t>
      </w:r>
    </w:p>
    <w:p w14:paraId="4DE09003" w14:textId="41F5223E" w:rsidR="00A65F31" w:rsidRPr="004B134F" w:rsidRDefault="00A65F31" w:rsidP="000B158E">
      <w:pPr>
        <w:pStyle w:val="af2"/>
        <w:snapToGrid/>
        <w:ind w:leftChars="0" w:left="210" w:firstLine="210"/>
      </w:pPr>
      <w:r w:rsidRPr="004B134F">
        <w:rPr>
          <w:rFonts w:hint="eastAsia"/>
        </w:rPr>
        <w:t>本研究は、○○○会社から</w:t>
      </w:r>
      <w:r w:rsidRPr="00627FE9">
        <w:rPr>
          <w:rFonts w:hint="eastAsia"/>
        </w:rPr>
        <w:t>研究者主導</w:t>
      </w:r>
      <w:r w:rsidR="00B710F3" w:rsidRPr="00627FE9">
        <w:rPr>
          <w:rFonts w:hint="eastAsia"/>
        </w:rPr>
        <w:t>特定</w:t>
      </w:r>
      <w:r w:rsidRPr="00627FE9">
        <w:rPr>
          <w:rFonts w:hint="eastAsia"/>
        </w:rPr>
        <w:t>臨床研究契約に</w:t>
      </w:r>
      <w:r w:rsidRPr="004B134F">
        <w:rPr>
          <w:rFonts w:hint="eastAsia"/>
        </w:rPr>
        <w:t>より資金提供（および試験薬の提供）を受けて実施する。○○○会社は、試験薬に関する情報は提供するが、研究の実施、解析、報告に係わることはない。</w:t>
      </w:r>
    </w:p>
    <w:p w14:paraId="58BE1B6F" w14:textId="102F4B2B" w:rsidR="00E05606" w:rsidRPr="00BF340F" w:rsidRDefault="00E05606" w:rsidP="000B158E">
      <w:pPr>
        <w:pStyle w:val="a0"/>
        <w:snapToGrid/>
        <w:ind w:leftChars="0" w:left="210" w:firstLine="220"/>
        <w:rPr>
          <w:rFonts w:cs="ＭＳ 明朝"/>
          <w:color w:val="0070C0"/>
          <w:sz w:val="22"/>
        </w:rPr>
      </w:pPr>
    </w:p>
    <w:bookmarkStart w:id="151" w:name="_Toc133307906" w:displacedByCustomXml="next"/>
    <w:sdt>
      <w:sdtPr>
        <w:rPr>
          <w:rFonts w:hint="eastAsia"/>
        </w:rPr>
        <w:id w:val="-936206200"/>
        <w:placeholder>
          <w:docPart w:val="DefaultPlaceholder_-1854013440"/>
        </w:placeholder>
        <w15:appearance w15:val="hidden"/>
      </w:sdtPr>
      <w:sdtContent>
        <w:p w14:paraId="01635BEF" w14:textId="689CD811" w:rsidR="00E05606" w:rsidRDefault="00CC48C0" w:rsidP="00BF340F">
          <w:pPr>
            <w:pStyle w:val="2"/>
          </w:pPr>
          <w:r>
            <w:rPr>
              <w:rFonts w:hint="eastAsia"/>
            </w:rPr>
            <w:t>利益相反</w:t>
          </w:r>
        </w:p>
      </w:sdtContent>
    </w:sdt>
    <w:bookmarkEnd w:id="151" w:displacedByCustomXml="prev"/>
    <w:p w14:paraId="724DCF76" w14:textId="31330443" w:rsidR="00187EB0" w:rsidRDefault="00E600C0" w:rsidP="002047E0">
      <w:pPr>
        <w:pStyle w:val="af1"/>
        <w:ind w:left="210"/>
      </w:pPr>
      <w:r>
        <w:rPr>
          <w:rFonts w:hint="eastAsia"/>
        </w:rPr>
        <w:t>本研究</w:t>
      </w:r>
      <w:r w:rsidR="00187EB0" w:rsidRPr="00C03126">
        <w:rPr>
          <w:rFonts w:hint="eastAsia"/>
        </w:rPr>
        <w:t>に対する医薬品等製造販売業</w:t>
      </w:r>
      <w:r w:rsidR="00187EB0">
        <w:rPr>
          <w:rFonts w:hint="eastAsia"/>
        </w:rPr>
        <w:t>者等による研究資金等の提供その他の関与があれば、その旨を記載</w:t>
      </w:r>
      <w:r w:rsidR="00636485">
        <w:rPr>
          <w:rFonts w:hint="eastAsia"/>
        </w:rPr>
        <w:t>する</w:t>
      </w:r>
      <w:r w:rsidR="00187EB0" w:rsidRPr="00C03126">
        <w:rPr>
          <w:rFonts w:hint="eastAsia"/>
        </w:rPr>
        <w:t>。</w:t>
      </w:r>
    </w:p>
    <w:p w14:paraId="2E1CCBAB" w14:textId="0CD792AA" w:rsidR="00187EB0" w:rsidRPr="00C67EAC" w:rsidRDefault="00694341" w:rsidP="000B158E">
      <w:pPr>
        <w:pStyle w:val="kisairei"/>
        <w:snapToGrid/>
        <w:ind w:left="210" w:hanging="210"/>
      </w:pPr>
      <w:r>
        <w:rPr>
          <w:rFonts w:hint="eastAsia"/>
        </w:rPr>
        <w:t>（例</w:t>
      </w:r>
      <w:r>
        <w:rPr>
          <w:rFonts w:hint="eastAsia"/>
        </w:rPr>
        <w:t>1</w:t>
      </w:r>
      <w:r>
        <w:rPr>
          <w:rFonts w:hint="eastAsia"/>
        </w:rPr>
        <w:t>：</w:t>
      </w:r>
      <w:r w:rsidR="00187EB0" w:rsidRPr="00C67EAC">
        <w:rPr>
          <w:rFonts w:hint="eastAsia"/>
        </w:rPr>
        <w:t>奨学寄附金（企業分以外）、運営費交付金、または治験で獲得済みの受託研究費（当該企業以外）を使用する場合</w:t>
      </w:r>
      <w:r>
        <w:rPr>
          <w:rFonts w:hint="eastAsia"/>
        </w:rPr>
        <w:t>）</w:t>
      </w:r>
    </w:p>
    <w:p w14:paraId="21BE24E2" w14:textId="77777777" w:rsidR="00187EB0" w:rsidRPr="004B134F" w:rsidRDefault="00187EB0" w:rsidP="000B158E">
      <w:pPr>
        <w:pStyle w:val="af2"/>
        <w:snapToGrid/>
        <w:ind w:leftChars="0" w:left="210" w:firstLine="210"/>
      </w:pPr>
      <w:r w:rsidRPr="004B134F">
        <w:rPr>
          <w:rFonts w:hint="eastAsia"/>
        </w:rPr>
        <w:t>本研究では、【奨学寄附金（企業分以外）、運営費交付金、または治験で獲得済みの受託研究費（当該企業以外）】を使用する。利益相反の管理については、研究責任（代表）医師が臨床研究法における臨床研究の利益相反管理ガイダンス</w:t>
      </w:r>
      <w:r w:rsidRPr="004B134F">
        <w:t>に従い、利益相反管理基準及び利益相反管理計画を認定臨床研究審査委員会に提出し承認を得ている。</w:t>
      </w:r>
    </w:p>
    <w:p w14:paraId="1699A9B4" w14:textId="77777777" w:rsidR="00187EB0" w:rsidRPr="00C67EAC" w:rsidRDefault="00187EB0" w:rsidP="000B158E">
      <w:pPr>
        <w:pStyle w:val="af2"/>
        <w:snapToGrid/>
        <w:ind w:leftChars="0" w:left="210" w:firstLine="210"/>
      </w:pPr>
    </w:p>
    <w:p w14:paraId="20100954" w14:textId="52BA0985" w:rsidR="00187EB0" w:rsidRPr="00C67EAC" w:rsidRDefault="00694341" w:rsidP="000B158E">
      <w:pPr>
        <w:pStyle w:val="kisairei"/>
        <w:snapToGrid/>
        <w:ind w:left="210" w:hanging="210"/>
      </w:pPr>
      <w:r>
        <w:rPr>
          <w:rFonts w:hint="eastAsia"/>
        </w:rPr>
        <w:t>（例</w:t>
      </w:r>
      <w:r>
        <w:rPr>
          <w:rFonts w:hint="eastAsia"/>
        </w:rPr>
        <w:t>2</w:t>
      </w:r>
      <w:r>
        <w:rPr>
          <w:rFonts w:hint="eastAsia"/>
        </w:rPr>
        <w:t>：</w:t>
      </w:r>
      <w:r w:rsidR="00187EB0" w:rsidRPr="00C67EAC">
        <w:rPr>
          <w:rFonts w:hint="eastAsia"/>
        </w:rPr>
        <w:t>公的機関（国、地方自治体、及び独立行政法人）・公益法人・財団・</w:t>
      </w:r>
      <w:r w:rsidR="00187EB0" w:rsidRPr="00C67EAC">
        <w:t>NPO</w:t>
      </w:r>
      <w:r w:rsidR="00187EB0" w:rsidRPr="00C67EAC">
        <w:t>法人から支給される研究助成金を使用する場合</w:t>
      </w:r>
      <w:r>
        <w:rPr>
          <w:rFonts w:hint="eastAsia"/>
        </w:rPr>
        <w:t>）</w:t>
      </w:r>
    </w:p>
    <w:p w14:paraId="22429211" w14:textId="77777777" w:rsidR="00187EB0" w:rsidRPr="004B134F" w:rsidRDefault="00187EB0" w:rsidP="000B158E">
      <w:pPr>
        <w:pStyle w:val="af2"/>
        <w:snapToGrid/>
        <w:ind w:leftChars="0" w:left="210" w:firstLine="210"/>
      </w:pPr>
      <w:r w:rsidRPr="004B134F">
        <w:rPr>
          <w:rFonts w:hint="eastAsia"/>
        </w:rPr>
        <w:t>本研究では、【厚生労働科学研究費・日本医療研究開発機構研究費、日本学術振興会科学研究費、公益財団法人●●から支給される研究助成金】を使用する。利益相反の管理については、研究責任（代表）医師が臨床研究法における臨床研究の利益相反管理ガイダンス</w:t>
      </w:r>
      <w:r w:rsidRPr="004B134F">
        <w:t>に従い、利益相反管理基準及び利益相反管理計画を認定臨床研究審査委員会に提出し承認を得ている。</w:t>
      </w:r>
    </w:p>
    <w:p w14:paraId="6EEA52A4" w14:textId="77777777" w:rsidR="00187EB0" w:rsidRPr="00C67EAC" w:rsidRDefault="00187EB0" w:rsidP="000B158E">
      <w:pPr>
        <w:pStyle w:val="af2"/>
        <w:snapToGrid/>
        <w:ind w:leftChars="0" w:left="210" w:firstLine="210"/>
      </w:pPr>
    </w:p>
    <w:p w14:paraId="2E714DD2" w14:textId="690BF0BA" w:rsidR="00187EB0" w:rsidRPr="00C67EAC" w:rsidRDefault="00694341" w:rsidP="000B158E">
      <w:pPr>
        <w:pStyle w:val="kisairei"/>
        <w:snapToGrid/>
        <w:ind w:left="210" w:hanging="210"/>
      </w:pPr>
      <w:r>
        <w:rPr>
          <w:rFonts w:hint="eastAsia"/>
        </w:rPr>
        <w:t>（例</w:t>
      </w:r>
      <w:r>
        <w:rPr>
          <w:rFonts w:hint="eastAsia"/>
        </w:rPr>
        <w:t>3</w:t>
      </w:r>
      <w:r>
        <w:rPr>
          <w:rFonts w:hint="eastAsia"/>
        </w:rPr>
        <w:t>：</w:t>
      </w:r>
      <w:r w:rsidR="00187EB0" w:rsidRPr="00C67EAC">
        <w:rPr>
          <w:rFonts w:hint="eastAsia"/>
        </w:rPr>
        <w:t>企業との共同研究・受託研究の場合</w:t>
      </w:r>
      <w:r>
        <w:rPr>
          <w:rFonts w:hint="eastAsia"/>
        </w:rPr>
        <w:t>）</w:t>
      </w:r>
    </w:p>
    <w:p w14:paraId="0D9F3CE1" w14:textId="0A1EF062" w:rsidR="00E05606" w:rsidRPr="004B134F" w:rsidRDefault="00187EB0" w:rsidP="000B158E">
      <w:pPr>
        <w:pStyle w:val="af2"/>
        <w:snapToGrid/>
        <w:ind w:leftChars="0" w:left="210" w:firstLine="210"/>
      </w:pPr>
      <w:r w:rsidRPr="004B134F">
        <w:rPr>
          <w:rFonts w:hint="eastAsia"/>
        </w:rPr>
        <w:t>本研究は、●●製薬会社との共同研究（又は受託研究）である。共同研究（又は受託研究）による利益相反状態が本研究の計画・実施、研究の結果及び解釈に影響を及ぼすことは無く、また研究の実施が研究対象者の権利・利益を損ねることがない。当該企業との利益相反の管理については、研究責任（代表）医師が臨床研究法における臨床研究の利益相反管理ガイダンス</w:t>
      </w:r>
      <w:r w:rsidRPr="004B134F">
        <w:t>に従い、利益相反管理基準及び利益相反管理計画を認定臨床研究審査委員会に提出し承認を得ている。</w:t>
      </w:r>
    </w:p>
    <w:p w14:paraId="6342F4DE" w14:textId="079016CD" w:rsidR="00E05606" w:rsidRDefault="00E05606" w:rsidP="000B158E">
      <w:pPr>
        <w:pStyle w:val="a0"/>
        <w:snapToGrid/>
        <w:ind w:leftChars="0" w:left="210" w:firstLine="210"/>
      </w:pPr>
    </w:p>
    <w:bookmarkStart w:id="152" w:name="_Toc133307907" w:displacedByCustomXml="next"/>
    <w:sdt>
      <w:sdtPr>
        <w:rPr>
          <w:rFonts w:hint="eastAsia"/>
        </w:rPr>
        <w:id w:val="-1494181735"/>
        <w:placeholder>
          <w:docPart w:val="DefaultPlaceholder_-1854013440"/>
        </w:placeholder>
        <w15:appearance w15:val="hidden"/>
      </w:sdtPr>
      <w:sdtContent>
        <w:p w14:paraId="647D1EE6" w14:textId="4BFF3FFA" w:rsidR="00E05606" w:rsidRPr="00242021" w:rsidRDefault="00CC48C0" w:rsidP="00BF340F">
          <w:pPr>
            <w:pStyle w:val="10"/>
          </w:pPr>
          <w:r w:rsidRPr="00242021">
            <w:rPr>
              <w:rFonts w:hint="eastAsia"/>
            </w:rPr>
            <w:t>品質管理及び品質保証</w:t>
          </w:r>
        </w:p>
      </w:sdtContent>
    </w:sdt>
    <w:bookmarkEnd w:id="152" w:displacedByCustomXml="prev"/>
    <w:bookmarkStart w:id="153" w:name="_Toc133307908"/>
    <w:p w14:paraId="140BC401" w14:textId="5F11F105" w:rsidR="00E05606" w:rsidRPr="00A16EA1" w:rsidRDefault="00000000" w:rsidP="00BF340F">
      <w:pPr>
        <w:pStyle w:val="2"/>
      </w:pPr>
      <w:sdt>
        <w:sdtPr>
          <w:rPr>
            <w:rFonts w:hint="eastAsia"/>
          </w:rPr>
          <w:id w:val="1950350294"/>
          <w:placeholder>
            <w:docPart w:val="DefaultPlaceholder_-1854013440"/>
          </w:placeholder>
          <w15:appearance w15:val="hidden"/>
        </w:sdtPr>
        <w:sdtContent>
          <w:r w:rsidR="00187EB0" w:rsidRPr="00A16EA1">
            <w:rPr>
              <w:rFonts w:hint="eastAsia"/>
            </w:rPr>
            <w:t>モニタリング</w:t>
          </w:r>
        </w:sdtContent>
      </w:sdt>
      <w:bookmarkEnd w:id="153"/>
    </w:p>
    <w:p w14:paraId="6EA6EFED" w14:textId="77777777" w:rsidR="00187EB0" w:rsidRPr="00216446" w:rsidRDefault="00187EB0" w:rsidP="00216446">
      <w:pPr>
        <w:pStyle w:val="af2"/>
        <w:snapToGrid/>
        <w:ind w:left="210" w:firstLine="210"/>
        <w:rPr>
          <w:color w:val="auto"/>
        </w:rPr>
      </w:pPr>
      <w:r w:rsidRPr="00216446">
        <w:rPr>
          <w:rFonts w:hint="eastAsia"/>
          <w:color w:val="auto"/>
        </w:rPr>
        <w:t>研究の信頼性を確保するため、モニタリングを実施する。</w:t>
      </w:r>
    </w:p>
    <w:p w14:paraId="154F36A2" w14:textId="77777777" w:rsidR="00187EB0" w:rsidRPr="00216446" w:rsidRDefault="00187EB0" w:rsidP="00187EB0">
      <w:pPr>
        <w:widowControl/>
        <w:overflowPunct w:val="0"/>
        <w:topLinePunct/>
        <w:ind w:left="425"/>
        <w:textAlignment w:val="baseline"/>
        <w:rPr>
          <w:rFonts w:ascii="ＭＳ Ｐゴシック" w:eastAsia="ＭＳ Ｐゴシック" w:hAnsi="ＭＳ Ｐゴシック"/>
        </w:rPr>
      </w:pPr>
    </w:p>
    <w:p w14:paraId="1AEFAF1C" w14:textId="5F8013B0" w:rsidR="00187EB0" w:rsidRDefault="00187EB0" w:rsidP="002047E0">
      <w:pPr>
        <w:pStyle w:val="af1"/>
        <w:ind w:left="210"/>
      </w:pPr>
      <w:r w:rsidRPr="001711BE">
        <w:t>研究計画書ごとにモニタリングに関する手順</w:t>
      </w:r>
      <w:r>
        <w:rPr>
          <w:rFonts w:hint="eastAsia"/>
        </w:rPr>
        <w:t>を定める必要があります。</w:t>
      </w:r>
      <w:r w:rsidR="00266DE6">
        <w:rPr>
          <w:rFonts w:hint="eastAsia"/>
        </w:rPr>
        <w:t>モニタリング担当者と相談して記載してください。</w:t>
      </w:r>
    </w:p>
    <w:p w14:paraId="781D78DF" w14:textId="53B8C326" w:rsidR="00187EB0" w:rsidRDefault="00187EB0" w:rsidP="002047E0">
      <w:pPr>
        <w:pStyle w:val="af1"/>
        <w:ind w:left="210"/>
      </w:pPr>
      <w:r>
        <w:rPr>
          <w:rFonts w:hint="eastAsia"/>
        </w:rPr>
        <w:t>別途</w:t>
      </w:r>
      <w:r w:rsidRPr="001711BE">
        <w:t>手順書</w:t>
      </w:r>
      <w:r>
        <w:rPr>
          <w:rFonts w:hint="eastAsia"/>
        </w:rPr>
        <w:t>を作成するか本</w:t>
      </w:r>
      <w:r w:rsidRPr="001711BE">
        <w:t>研究</w:t>
      </w:r>
      <w:r w:rsidR="00A315B2">
        <w:rPr>
          <w:rFonts w:hint="eastAsia"/>
        </w:rPr>
        <w:t>実施</w:t>
      </w:r>
      <w:r w:rsidRPr="001711BE">
        <w:t>計画書に</w:t>
      </w:r>
      <w:r>
        <w:rPr>
          <w:rFonts w:hint="eastAsia"/>
        </w:rPr>
        <w:t>手順を記載</w:t>
      </w:r>
      <w:r w:rsidR="00636485">
        <w:rPr>
          <w:rFonts w:hint="eastAsia"/>
        </w:rPr>
        <w:t>する</w:t>
      </w:r>
      <w:r>
        <w:rPr>
          <w:rFonts w:hint="eastAsia"/>
        </w:rPr>
        <w:t>。</w:t>
      </w:r>
    </w:p>
    <w:p w14:paraId="1DB2E997" w14:textId="4423EA27" w:rsidR="00187EB0" w:rsidRDefault="00187EB0" w:rsidP="002047E0">
      <w:pPr>
        <w:pStyle w:val="af1"/>
        <w:ind w:left="210"/>
      </w:pPr>
      <w:bookmarkStart w:id="154" w:name="_Hlk51257777"/>
      <w:r>
        <w:rPr>
          <w:rFonts w:hint="eastAsia"/>
        </w:rPr>
        <w:t>モニタリングに関する手順書は臨床研究・治験センター</w:t>
      </w:r>
      <w:r>
        <w:rPr>
          <w:rFonts w:hint="eastAsia"/>
        </w:rPr>
        <w:t>HP</w:t>
      </w:r>
      <w:r>
        <w:rPr>
          <w:rFonts w:hint="eastAsia"/>
        </w:rPr>
        <w:t>を参照</w:t>
      </w:r>
      <w:r w:rsidR="00D37174">
        <w:rPr>
          <w:rFonts w:hint="eastAsia"/>
        </w:rPr>
        <w:t>して</w:t>
      </w:r>
      <w:r>
        <w:rPr>
          <w:rFonts w:hint="eastAsia"/>
        </w:rPr>
        <w:t>ください。</w:t>
      </w:r>
    </w:p>
    <w:p w14:paraId="73B812F4" w14:textId="4C226535" w:rsidR="00187EB0" w:rsidRDefault="00187EB0" w:rsidP="002047E0">
      <w:pPr>
        <w:pStyle w:val="af1"/>
        <w:ind w:left="210"/>
      </w:pPr>
      <w:r>
        <w:rPr>
          <w:rFonts w:hint="eastAsia"/>
        </w:rPr>
        <w:t>URL</w:t>
      </w:r>
      <w:r>
        <w:rPr>
          <w:rFonts w:hint="eastAsia"/>
        </w:rPr>
        <w:t>：</w:t>
      </w:r>
      <w:r w:rsidR="00A67457" w:rsidRPr="00A67457">
        <w:t xml:space="preserve"> https://jcrtc.juntendo.ac.jp/tokutei/documents/</w:t>
      </w:r>
    </w:p>
    <w:bookmarkEnd w:id="154"/>
    <w:p w14:paraId="77BC1751" w14:textId="77777777" w:rsidR="00187EB0" w:rsidRPr="00C44CA3" w:rsidRDefault="00187EB0" w:rsidP="00187EB0"/>
    <w:p w14:paraId="05D78839" w14:textId="617D64F8" w:rsidR="00187EB0" w:rsidRPr="00B72295" w:rsidRDefault="00091810" w:rsidP="000B158E">
      <w:pPr>
        <w:pStyle w:val="kisairei"/>
        <w:snapToGrid/>
        <w:ind w:left="210" w:hanging="210"/>
      </w:pPr>
      <w:r w:rsidRPr="00B72295">
        <w:rPr>
          <w:rFonts w:hint="eastAsia"/>
        </w:rPr>
        <w:t>（</w:t>
      </w:r>
      <w:r w:rsidR="00187EB0" w:rsidRPr="00B72295">
        <w:rPr>
          <w:rFonts w:hint="eastAsia"/>
        </w:rPr>
        <w:t>例</w:t>
      </w:r>
      <w:r w:rsidR="00694341" w:rsidRPr="00B72295">
        <w:rPr>
          <w:rFonts w:hint="eastAsia"/>
        </w:rPr>
        <w:t>1</w:t>
      </w:r>
      <w:r w:rsidR="00694341" w:rsidRPr="00B72295">
        <w:rPr>
          <w:rFonts w:hint="eastAsia"/>
        </w:rPr>
        <w:t>：モニタリング実施手順書を作成する場合</w:t>
      </w:r>
      <w:r w:rsidR="00187EB0" w:rsidRPr="00B72295">
        <w:rPr>
          <w:rFonts w:hint="eastAsia"/>
        </w:rPr>
        <w:t>）</w:t>
      </w:r>
    </w:p>
    <w:p w14:paraId="46DAA829" w14:textId="295C5F8C" w:rsidR="00187EB0" w:rsidRPr="004B134F" w:rsidRDefault="00187EB0" w:rsidP="000B158E">
      <w:pPr>
        <w:pStyle w:val="af2"/>
        <w:snapToGrid/>
        <w:ind w:leftChars="0" w:left="210" w:firstLine="210"/>
      </w:pPr>
      <w:r w:rsidRPr="004B134F">
        <w:rPr>
          <w:rFonts w:hint="eastAsia"/>
        </w:rPr>
        <w:t>本研究のモニタリングは、研究責任（代表）医師がモニター</w:t>
      </w:r>
      <w:r w:rsidR="00A67C1B">
        <w:rPr>
          <w:rFonts w:hint="eastAsia"/>
        </w:rPr>
        <w:t>指名</w:t>
      </w:r>
      <w:r w:rsidRPr="004B134F">
        <w:rPr>
          <w:rFonts w:hint="eastAsia"/>
        </w:rPr>
        <w:t>書にて指定した者が実施する。</w:t>
      </w:r>
    </w:p>
    <w:p w14:paraId="4D720097" w14:textId="77777777" w:rsidR="00187EB0" w:rsidRPr="004B134F" w:rsidRDefault="00187EB0" w:rsidP="000B158E">
      <w:pPr>
        <w:pStyle w:val="af2"/>
        <w:snapToGrid/>
        <w:ind w:left="210" w:firstLine="210"/>
      </w:pPr>
      <w:r w:rsidRPr="004B134F">
        <w:rPr>
          <w:rFonts w:hint="eastAsia"/>
        </w:rPr>
        <w:t>詳細に関しては、別途「モニタリング実施手順書」に規定する。</w:t>
      </w:r>
    </w:p>
    <w:p w14:paraId="298D7693" w14:textId="77777777" w:rsidR="00187EB0" w:rsidRPr="00044A8E" w:rsidRDefault="00187EB0" w:rsidP="000B158E">
      <w:pPr>
        <w:pStyle w:val="af2"/>
        <w:snapToGrid/>
        <w:ind w:left="210" w:firstLine="211"/>
        <w:rPr>
          <w:b/>
          <w:bCs/>
        </w:rPr>
      </w:pPr>
    </w:p>
    <w:p w14:paraId="3D2C8CA5" w14:textId="0BA04E10" w:rsidR="00187EB0" w:rsidRPr="00F93AC4" w:rsidRDefault="00694341">
      <w:pPr>
        <w:pStyle w:val="kisairei"/>
        <w:snapToGrid/>
        <w:ind w:left="210" w:hanging="210"/>
      </w:pPr>
      <w:r w:rsidRPr="00F93AC4">
        <w:rPr>
          <w:rFonts w:hint="eastAsia"/>
        </w:rPr>
        <w:t>（例</w:t>
      </w:r>
      <w:r w:rsidRPr="00F93AC4">
        <w:rPr>
          <w:rFonts w:hint="eastAsia"/>
        </w:rPr>
        <w:t>2</w:t>
      </w:r>
      <w:r w:rsidRPr="00F93AC4">
        <w:rPr>
          <w:rFonts w:hint="eastAsia"/>
        </w:rPr>
        <w:t>：</w:t>
      </w:r>
      <w:r w:rsidR="00187EB0" w:rsidRPr="00F93AC4">
        <w:rPr>
          <w:rFonts w:hint="eastAsia"/>
        </w:rPr>
        <w:t>モニタリング実施手順書を作成せず、研究計画書内に手順を記載する場合</w:t>
      </w:r>
      <w:r w:rsidRPr="00F93AC4">
        <w:rPr>
          <w:rFonts w:hint="eastAsia"/>
        </w:rPr>
        <w:t>）</w:t>
      </w:r>
    </w:p>
    <w:p w14:paraId="5C17D4B4" w14:textId="7A6050F5" w:rsidR="00FA2510" w:rsidRPr="00FA2510" w:rsidRDefault="00FA2510" w:rsidP="007F3E35">
      <w:pPr>
        <w:pStyle w:val="af2"/>
        <w:snapToGrid/>
        <w:ind w:leftChars="0" w:firstLine="210"/>
      </w:pPr>
      <w:r w:rsidRPr="00FA2510">
        <w:rPr>
          <w:rFonts w:hint="eastAsia"/>
        </w:rPr>
        <w:t>＜</w:t>
      </w:r>
      <w:r w:rsidRPr="00FA2510">
        <w:t>On-site</w:t>
      </w:r>
      <w:r w:rsidRPr="00FA2510">
        <w:t>モニタリングの</w:t>
      </w:r>
      <w:r w:rsidRPr="00FA2510">
        <w:rPr>
          <w:rFonts w:hint="eastAsia"/>
        </w:rPr>
        <w:t>例＞</w:t>
      </w:r>
    </w:p>
    <w:p w14:paraId="711C75EC" w14:textId="3979EA65" w:rsidR="00187EB0" w:rsidRPr="004B134F" w:rsidRDefault="00187EB0">
      <w:pPr>
        <w:pStyle w:val="af2"/>
        <w:snapToGrid/>
        <w:ind w:leftChars="0" w:left="210" w:firstLine="210"/>
      </w:pPr>
      <w:r w:rsidRPr="004B134F">
        <w:rPr>
          <w:rFonts w:hint="eastAsia"/>
        </w:rPr>
        <w:t>本研究のモニタリングは、研究責任（代表）医師がモニター</w:t>
      </w:r>
      <w:r w:rsidR="00A67C1B">
        <w:rPr>
          <w:rFonts w:hint="eastAsia"/>
        </w:rPr>
        <w:t>指名</w:t>
      </w:r>
      <w:r w:rsidRPr="004B134F">
        <w:rPr>
          <w:rFonts w:hint="eastAsia"/>
        </w:rPr>
        <w:t>書にて指定した、順天堂大学医学部附属順天堂医院　臨床研究・治験センターに所属する者が実施する。</w:t>
      </w:r>
    </w:p>
    <w:p w14:paraId="5819C622" w14:textId="232A09B7" w:rsidR="00FA2510" w:rsidRDefault="00FA2510" w:rsidP="001C525A">
      <w:pPr>
        <w:pStyle w:val="af2"/>
        <w:snapToGrid/>
        <w:ind w:left="210" w:firstLine="210"/>
        <w:rPr>
          <w:u w:val="single"/>
        </w:rPr>
      </w:pPr>
      <w:r>
        <w:rPr>
          <w:rFonts w:hint="eastAsia"/>
          <w:u w:val="single"/>
        </w:rPr>
        <w:t>モニタリング担当者の責務</w:t>
      </w:r>
    </w:p>
    <w:p w14:paraId="153EF0BD" w14:textId="7030C1DF" w:rsidR="00FA2510" w:rsidRPr="00FA2510" w:rsidRDefault="00FA2510" w:rsidP="007F3E35">
      <w:pPr>
        <w:pStyle w:val="af2"/>
        <w:numPr>
          <w:ilvl w:val="0"/>
          <w:numId w:val="79"/>
        </w:numPr>
        <w:ind w:leftChars="0" w:left="993" w:firstLineChars="0" w:hanging="573"/>
      </w:pPr>
      <w:r w:rsidRPr="00FA2510">
        <w:rPr>
          <w:rFonts w:hint="eastAsia"/>
        </w:rPr>
        <w:t>モニタリング担当者は研究責任者が要求する事項について確認することにより、研究が適切に実施されていること、必要な事項が正確に記録されていること及びデータの信頼性が十分に保たれていることを保証する。</w:t>
      </w:r>
    </w:p>
    <w:p w14:paraId="2AA63A69" w14:textId="45C72ECF" w:rsidR="00FA2510" w:rsidRPr="00FA2510" w:rsidRDefault="00FA2510" w:rsidP="007F3E35">
      <w:pPr>
        <w:pStyle w:val="af2"/>
        <w:numPr>
          <w:ilvl w:val="0"/>
          <w:numId w:val="79"/>
        </w:numPr>
        <w:ind w:leftChars="0" w:left="993" w:firstLineChars="0" w:hanging="573"/>
      </w:pPr>
      <w:r w:rsidRPr="00FA2510">
        <w:rPr>
          <w:rFonts w:hint="eastAsia"/>
        </w:rPr>
        <w:t>モニタリング担当者は、モニタリングにより当該研究の適切な実施に影響を及ぼすような事項あるいは研究計画書からの逸脱等を確認した場合は、当該事項を速やかに研究責任者及び当該研究機関の長に伝え、それらの事項の再発を防止するための適切な措置を講じる。</w:t>
      </w:r>
    </w:p>
    <w:p w14:paraId="461B8704" w14:textId="2879F256" w:rsidR="00FA2510" w:rsidRPr="00FA2510" w:rsidRDefault="00FA2510" w:rsidP="007F3E35">
      <w:pPr>
        <w:pStyle w:val="af2"/>
        <w:numPr>
          <w:ilvl w:val="0"/>
          <w:numId w:val="79"/>
        </w:numPr>
        <w:ind w:leftChars="0" w:left="993" w:firstLineChars="0" w:hanging="573"/>
      </w:pPr>
      <w:r w:rsidRPr="00FA2510">
        <w:rPr>
          <w:rFonts w:hint="eastAsia"/>
        </w:rPr>
        <w:t>モニタリング担当者は、モニタリング実施後、研究責任者にモニタリング報告書を提出する。また、必要に応じて関連する研究者等にモニタリング報告書の写しを提供する。</w:t>
      </w:r>
    </w:p>
    <w:p w14:paraId="1EC36E1A" w14:textId="77777777" w:rsidR="00FA2510" w:rsidRPr="007F3E35" w:rsidRDefault="00FA2510" w:rsidP="001C525A">
      <w:pPr>
        <w:pStyle w:val="af2"/>
        <w:snapToGrid/>
        <w:ind w:left="210" w:firstLine="210"/>
      </w:pPr>
    </w:p>
    <w:p w14:paraId="4C487A74" w14:textId="44003C65" w:rsidR="001C525A" w:rsidRPr="007F3E35" w:rsidRDefault="001C525A" w:rsidP="001C525A">
      <w:pPr>
        <w:pStyle w:val="af2"/>
        <w:snapToGrid/>
        <w:ind w:left="210" w:firstLine="210"/>
        <w:rPr>
          <w:u w:val="single"/>
        </w:rPr>
      </w:pPr>
      <w:r w:rsidRPr="007F3E35">
        <w:rPr>
          <w:rFonts w:hint="eastAsia"/>
          <w:u w:val="single"/>
        </w:rPr>
        <w:t>モニタリングプラン</w:t>
      </w:r>
    </w:p>
    <w:p w14:paraId="7B87725E" w14:textId="69571188" w:rsidR="001C525A" w:rsidRPr="001C525A" w:rsidRDefault="001C525A" w:rsidP="007F3E35">
      <w:pPr>
        <w:pStyle w:val="af2"/>
        <w:snapToGrid/>
        <w:ind w:leftChars="0" w:left="210" w:firstLine="210"/>
      </w:pPr>
      <w:r w:rsidRPr="001C525A">
        <w:rPr>
          <w:rFonts w:hint="eastAsia"/>
        </w:rPr>
        <w:t>本研究では</w:t>
      </w:r>
      <w:r w:rsidRPr="001C525A">
        <w:rPr>
          <w:rFonts w:hint="eastAsia"/>
        </w:rPr>
        <w:t>On-site</w:t>
      </w:r>
      <w:r w:rsidRPr="001C525A">
        <w:rPr>
          <w:rFonts w:hint="eastAsia"/>
        </w:rPr>
        <w:t>モニタリング（指名されたモニターが施設を訪問し行う方法）を行う。</w:t>
      </w:r>
    </w:p>
    <w:p w14:paraId="163B775D" w14:textId="77777777" w:rsidR="001C525A" w:rsidRPr="001C525A" w:rsidRDefault="001C525A" w:rsidP="007F3E35">
      <w:pPr>
        <w:pStyle w:val="af2"/>
        <w:snapToGrid/>
        <w:ind w:leftChars="0" w:left="210" w:firstLine="210"/>
      </w:pPr>
      <w:r w:rsidRPr="001C525A">
        <w:rPr>
          <w:rFonts w:hint="eastAsia"/>
        </w:rPr>
        <w:t>モニリングは下記に示したスケジュールで実施する。</w:t>
      </w:r>
    </w:p>
    <w:tbl>
      <w:tblPr>
        <w:tblStyle w:val="ab"/>
        <w:tblW w:w="0" w:type="auto"/>
        <w:tblInd w:w="533" w:type="dxa"/>
        <w:tblLook w:val="04A0" w:firstRow="1" w:lastRow="0" w:firstColumn="1" w:lastColumn="0" w:noHBand="0" w:noVBand="1"/>
      </w:tblPr>
      <w:tblGrid>
        <w:gridCol w:w="2972"/>
        <w:gridCol w:w="5562"/>
      </w:tblGrid>
      <w:tr w:rsidR="001C525A" w:rsidRPr="001C525A" w14:paraId="264BDEEC" w14:textId="77777777" w:rsidTr="007F3E35">
        <w:tc>
          <w:tcPr>
            <w:tcW w:w="2972" w:type="dxa"/>
            <w:shd w:val="clear" w:color="auto" w:fill="D9D9D9" w:themeFill="background1" w:themeFillShade="D9"/>
          </w:tcPr>
          <w:p w14:paraId="025EDDF7" w14:textId="77777777" w:rsidR="001C525A" w:rsidRPr="001C525A" w:rsidRDefault="001C525A" w:rsidP="007F3E35">
            <w:pPr>
              <w:pStyle w:val="af2"/>
              <w:snapToGrid/>
              <w:ind w:leftChars="10" w:left="21" w:firstLineChars="0" w:firstLine="0"/>
              <w:rPr>
                <w:b/>
              </w:rPr>
            </w:pPr>
            <w:r w:rsidRPr="001C525A">
              <w:rPr>
                <w:rFonts w:hint="eastAsia"/>
                <w:b/>
              </w:rPr>
              <w:t>研究の時期</w:t>
            </w:r>
          </w:p>
        </w:tc>
        <w:tc>
          <w:tcPr>
            <w:tcW w:w="5562" w:type="dxa"/>
            <w:shd w:val="clear" w:color="auto" w:fill="D9D9D9" w:themeFill="background1" w:themeFillShade="D9"/>
          </w:tcPr>
          <w:p w14:paraId="0C760288" w14:textId="77777777" w:rsidR="001C525A" w:rsidRPr="001C525A" w:rsidRDefault="001C525A" w:rsidP="007F3E35">
            <w:pPr>
              <w:pStyle w:val="af2"/>
              <w:snapToGrid/>
              <w:ind w:leftChars="10" w:left="21" w:firstLineChars="0" w:firstLine="0"/>
              <w:rPr>
                <w:b/>
              </w:rPr>
            </w:pPr>
            <w:r w:rsidRPr="001C525A">
              <w:rPr>
                <w:rFonts w:hint="eastAsia"/>
                <w:b/>
              </w:rPr>
              <w:t>モニタリングプラン</w:t>
            </w:r>
          </w:p>
        </w:tc>
      </w:tr>
      <w:tr w:rsidR="001C525A" w:rsidRPr="001C525A" w14:paraId="5E026CA0" w14:textId="77777777" w:rsidTr="007F3E35">
        <w:tc>
          <w:tcPr>
            <w:tcW w:w="2972" w:type="dxa"/>
          </w:tcPr>
          <w:p w14:paraId="47B3C117" w14:textId="77777777" w:rsidR="001C525A" w:rsidRPr="001C525A" w:rsidRDefault="001C525A" w:rsidP="007F3E35">
            <w:pPr>
              <w:pStyle w:val="af2"/>
              <w:snapToGrid/>
              <w:ind w:leftChars="10" w:left="21" w:firstLineChars="0" w:firstLine="0"/>
            </w:pPr>
            <w:r w:rsidRPr="001C525A">
              <w:rPr>
                <w:rFonts w:hint="eastAsia"/>
              </w:rPr>
              <w:t>研究開始前</w:t>
            </w:r>
          </w:p>
        </w:tc>
        <w:tc>
          <w:tcPr>
            <w:tcW w:w="5562" w:type="dxa"/>
          </w:tcPr>
          <w:p w14:paraId="5603773E" w14:textId="77777777" w:rsidR="001C525A" w:rsidRPr="001C525A" w:rsidRDefault="001C525A" w:rsidP="007F3E35">
            <w:pPr>
              <w:pStyle w:val="af2"/>
              <w:snapToGrid/>
              <w:ind w:leftChars="14" w:left="29" w:firstLineChars="0" w:firstLine="0"/>
            </w:pPr>
            <w:r w:rsidRPr="001C525A">
              <w:rPr>
                <w:rFonts w:hint="eastAsia"/>
              </w:rPr>
              <w:t>認定臨床研究審査委員会承認後に実施する。</w:t>
            </w:r>
          </w:p>
        </w:tc>
      </w:tr>
      <w:tr w:rsidR="001C525A" w:rsidRPr="001C525A" w14:paraId="4424344E" w14:textId="77777777" w:rsidTr="007F3E35">
        <w:tc>
          <w:tcPr>
            <w:tcW w:w="2972" w:type="dxa"/>
          </w:tcPr>
          <w:p w14:paraId="1E0E0D92" w14:textId="77777777" w:rsidR="001C525A" w:rsidRPr="001C525A" w:rsidRDefault="001C525A" w:rsidP="007F3E35">
            <w:pPr>
              <w:pStyle w:val="af2"/>
              <w:snapToGrid/>
              <w:ind w:leftChars="11" w:left="23" w:firstLineChars="0" w:firstLine="0"/>
            </w:pPr>
            <w:r w:rsidRPr="001C525A">
              <w:rPr>
                <w:rFonts w:hint="eastAsia"/>
              </w:rPr>
              <w:t>研究実施中（○例目まで）</w:t>
            </w:r>
          </w:p>
        </w:tc>
        <w:tc>
          <w:tcPr>
            <w:tcW w:w="5562" w:type="dxa"/>
          </w:tcPr>
          <w:p w14:paraId="1C2B4C8B" w14:textId="77777777" w:rsidR="001C525A" w:rsidRPr="001C525A" w:rsidRDefault="001C525A" w:rsidP="007F3E35">
            <w:pPr>
              <w:pStyle w:val="af2"/>
              <w:snapToGrid/>
              <w:ind w:leftChars="14" w:left="29" w:firstLineChars="0" w:firstLine="0"/>
            </w:pPr>
            <w:r w:rsidRPr="001C525A">
              <w:rPr>
                <w:rFonts w:hint="eastAsia"/>
              </w:rPr>
              <w:t>○例目までは、登録後速やかに実施する。</w:t>
            </w:r>
          </w:p>
        </w:tc>
      </w:tr>
      <w:tr w:rsidR="001C525A" w:rsidRPr="001C525A" w14:paraId="0833C3AC" w14:textId="77777777" w:rsidTr="007F3E35">
        <w:tc>
          <w:tcPr>
            <w:tcW w:w="2972" w:type="dxa"/>
          </w:tcPr>
          <w:p w14:paraId="3BF77CF0" w14:textId="77777777" w:rsidR="001C525A" w:rsidRPr="001C525A" w:rsidRDefault="001C525A" w:rsidP="007F3E35">
            <w:pPr>
              <w:pStyle w:val="af2"/>
              <w:snapToGrid/>
              <w:ind w:leftChars="11" w:left="23" w:firstLineChars="0" w:firstLine="0"/>
            </w:pPr>
            <w:r w:rsidRPr="001C525A">
              <w:rPr>
                <w:rFonts w:hint="eastAsia"/>
              </w:rPr>
              <w:t>研究実施中（○例目以降）</w:t>
            </w:r>
          </w:p>
        </w:tc>
        <w:tc>
          <w:tcPr>
            <w:tcW w:w="5562" w:type="dxa"/>
          </w:tcPr>
          <w:p w14:paraId="2080CC8B" w14:textId="77777777" w:rsidR="001C525A" w:rsidRPr="001C525A" w:rsidRDefault="001C525A" w:rsidP="007F3E35">
            <w:pPr>
              <w:pStyle w:val="af2"/>
              <w:snapToGrid/>
              <w:ind w:leftChars="14" w:left="29" w:firstLineChars="0" w:firstLine="0"/>
            </w:pPr>
            <w:r w:rsidRPr="001C525A">
              <w:rPr>
                <w:rFonts w:hint="eastAsia"/>
              </w:rPr>
              <w:t>○ヶ月に</w:t>
            </w:r>
            <w:r w:rsidRPr="001C525A">
              <w:rPr>
                <w:rFonts w:hint="eastAsia"/>
              </w:rPr>
              <w:t>1</w:t>
            </w:r>
            <w:r w:rsidRPr="001C525A">
              <w:rPr>
                <w:rFonts w:hint="eastAsia"/>
              </w:rPr>
              <w:t>回</w:t>
            </w:r>
            <w:r w:rsidRPr="001C525A">
              <w:rPr>
                <w:rFonts w:hint="eastAsia"/>
              </w:rPr>
              <w:t>/</w:t>
            </w:r>
            <w:r w:rsidRPr="001C525A">
              <w:rPr>
                <w:rFonts w:hint="eastAsia"/>
              </w:rPr>
              <w:t>年○回ごとに実施する。</w:t>
            </w:r>
          </w:p>
        </w:tc>
      </w:tr>
      <w:tr w:rsidR="001C525A" w:rsidRPr="001C525A" w14:paraId="1C9D7D3C" w14:textId="77777777" w:rsidTr="007F3E35">
        <w:tc>
          <w:tcPr>
            <w:tcW w:w="2972" w:type="dxa"/>
          </w:tcPr>
          <w:p w14:paraId="44E6426D" w14:textId="77777777" w:rsidR="001C525A" w:rsidRPr="001C525A" w:rsidRDefault="001C525A" w:rsidP="007F3E35">
            <w:pPr>
              <w:pStyle w:val="af2"/>
              <w:snapToGrid/>
              <w:ind w:leftChars="11" w:left="23" w:firstLineChars="0" w:firstLine="0"/>
              <w:rPr>
                <w:lang w:eastAsia="zh-TW"/>
              </w:rPr>
            </w:pPr>
            <w:r w:rsidRPr="001C525A">
              <w:rPr>
                <w:rFonts w:hint="eastAsia"/>
                <w:lang w:eastAsia="zh-TW"/>
              </w:rPr>
              <w:t>研究実施中（</w:t>
            </w:r>
            <w:r w:rsidRPr="001C525A">
              <w:rPr>
                <w:rFonts w:hint="eastAsia"/>
                <w:lang w:eastAsia="zh-TW"/>
              </w:rPr>
              <w:t>SAE</w:t>
            </w:r>
            <w:r w:rsidRPr="001C525A">
              <w:rPr>
                <w:rFonts w:hint="eastAsia"/>
                <w:lang w:eastAsia="zh-TW"/>
              </w:rPr>
              <w:t>発現時）</w:t>
            </w:r>
          </w:p>
        </w:tc>
        <w:tc>
          <w:tcPr>
            <w:tcW w:w="5562" w:type="dxa"/>
          </w:tcPr>
          <w:p w14:paraId="508F1821" w14:textId="77777777" w:rsidR="001C525A" w:rsidRPr="001C525A" w:rsidRDefault="001C525A" w:rsidP="007F3E35">
            <w:pPr>
              <w:pStyle w:val="af2"/>
              <w:snapToGrid/>
              <w:ind w:leftChars="14" w:left="29" w:firstLineChars="0" w:firstLine="0"/>
            </w:pPr>
            <w:r w:rsidRPr="001C525A">
              <w:rPr>
                <w:rFonts w:hint="eastAsia"/>
              </w:rPr>
              <w:t>SAE</w:t>
            </w:r>
            <w:r w:rsidRPr="001C525A">
              <w:rPr>
                <w:rFonts w:hint="eastAsia"/>
              </w:rPr>
              <w:t>の発現を知り得た後、速やかに実施する。</w:t>
            </w:r>
          </w:p>
        </w:tc>
      </w:tr>
      <w:tr w:rsidR="001C525A" w:rsidRPr="001C525A" w14:paraId="69BEDCE5" w14:textId="77777777" w:rsidTr="007F3E35">
        <w:tc>
          <w:tcPr>
            <w:tcW w:w="2972" w:type="dxa"/>
          </w:tcPr>
          <w:p w14:paraId="60DA3911" w14:textId="77777777" w:rsidR="001C525A" w:rsidRPr="001C525A" w:rsidRDefault="001C525A" w:rsidP="007F3E35">
            <w:pPr>
              <w:pStyle w:val="af2"/>
              <w:snapToGrid/>
              <w:ind w:leftChars="11" w:left="23" w:firstLineChars="0" w:firstLine="0"/>
            </w:pPr>
            <w:r w:rsidRPr="001C525A">
              <w:rPr>
                <w:rFonts w:hint="eastAsia"/>
              </w:rPr>
              <w:t>研究終了（中止・中断）時</w:t>
            </w:r>
          </w:p>
        </w:tc>
        <w:tc>
          <w:tcPr>
            <w:tcW w:w="5562" w:type="dxa"/>
          </w:tcPr>
          <w:p w14:paraId="2ECC2BF3" w14:textId="77777777" w:rsidR="001C525A" w:rsidRPr="001C525A" w:rsidRDefault="001C525A" w:rsidP="007F3E35">
            <w:pPr>
              <w:pStyle w:val="af2"/>
              <w:snapToGrid/>
              <w:ind w:leftChars="14" w:left="29" w:firstLineChars="0" w:firstLine="0"/>
            </w:pPr>
            <w:r w:rsidRPr="001C525A">
              <w:rPr>
                <w:rFonts w:hint="eastAsia"/>
              </w:rPr>
              <w:t>当該研究における全ての業務が完了した後に実施する。</w:t>
            </w:r>
          </w:p>
        </w:tc>
      </w:tr>
    </w:tbl>
    <w:p w14:paraId="5A2D324E" w14:textId="77777777" w:rsidR="001C525A" w:rsidRPr="001C525A" w:rsidRDefault="001C525A" w:rsidP="001C525A">
      <w:pPr>
        <w:pStyle w:val="af2"/>
        <w:ind w:left="210" w:firstLine="210"/>
      </w:pPr>
    </w:p>
    <w:p w14:paraId="6BE4D2B9" w14:textId="26552C5E" w:rsidR="00187EB0" w:rsidRPr="007F3E35" w:rsidRDefault="001C525A" w:rsidP="000B158E">
      <w:pPr>
        <w:pStyle w:val="af2"/>
        <w:snapToGrid/>
        <w:ind w:leftChars="0" w:left="210" w:firstLine="210"/>
        <w:rPr>
          <w:u w:val="single"/>
        </w:rPr>
      </w:pPr>
      <w:r w:rsidRPr="007F3E35">
        <w:rPr>
          <w:rFonts w:hint="eastAsia"/>
          <w:u w:val="single"/>
        </w:rPr>
        <w:t>モニタリング内容</w:t>
      </w:r>
    </w:p>
    <w:p w14:paraId="2C93DEF4" w14:textId="224A9B10" w:rsidR="001C525A" w:rsidRDefault="001C525A" w:rsidP="000B158E">
      <w:pPr>
        <w:pStyle w:val="af2"/>
        <w:snapToGrid/>
        <w:ind w:leftChars="0" w:left="210" w:firstLine="210"/>
      </w:pPr>
      <w:r w:rsidRPr="001C525A">
        <w:rPr>
          <w:rFonts w:hint="eastAsia"/>
        </w:rPr>
        <w:t>モニタリング担当者は下記に示した内容についてモニタリング業務を行う。</w:t>
      </w:r>
    </w:p>
    <w:tbl>
      <w:tblPr>
        <w:tblStyle w:val="ab"/>
        <w:tblW w:w="0" w:type="auto"/>
        <w:tblInd w:w="562" w:type="dxa"/>
        <w:tblLook w:val="04A0" w:firstRow="1" w:lastRow="0" w:firstColumn="1" w:lastColumn="0" w:noHBand="0" w:noVBand="1"/>
      </w:tblPr>
      <w:tblGrid>
        <w:gridCol w:w="8494"/>
      </w:tblGrid>
      <w:tr w:rsidR="00EB7184" w:rsidRPr="00EB7184" w14:paraId="463BE973" w14:textId="77777777" w:rsidTr="007F3E35">
        <w:tc>
          <w:tcPr>
            <w:tcW w:w="8494" w:type="dxa"/>
            <w:shd w:val="clear" w:color="auto" w:fill="D9D9D9" w:themeFill="background1" w:themeFillShade="D9"/>
          </w:tcPr>
          <w:p w14:paraId="4481E506" w14:textId="77777777" w:rsidR="00EB7184" w:rsidRPr="00EB7184" w:rsidRDefault="00EB7184" w:rsidP="007F3E35">
            <w:pPr>
              <w:pStyle w:val="af2"/>
              <w:snapToGrid/>
              <w:ind w:leftChars="0" w:left="19" w:hangingChars="9" w:hanging="19"/>
              <w:rPr>
                <w:b/>
              </w:rPr>
            </w:pPr>
            <w:r w:rsidRPr="00EB7184">
              <w:rPr>
                <w:rFonts w:hint="eastAsia"/>
                <w:b/>
              </w:rPr>
              <w:t>研究開始前モニタリング</w:t>
            </w:r>
          </w:p>
        </w:tc>
      </w:tr>
      <w:tr w:rsidR="00EB7184" w:rsidRPr="00EB7184" w14:paraId="6DE75D15" w14:textId="77777777" w:rsidTr="007F3E35">
        <w:tc>
          <w:tcPr>
            <w:tcW w:w="8494" w:type="dxa"/>
          </w:tcPr>
          <w:p w14:paraId="0377CB8E" w14:textId="335E8007" w:rsidR="00EB7184" w:rsidRPr="00EB7184" w:rsidRDefault="00EB7184" w:rsidP="007F3E35">
            <w:pPr>
              <w:pStyle w:val="af2"/>
              <w:numPr>
                <w:ilvl w:val="1"/>
                <w:numId w:val="73"/>
              </w:numPr>
              <w:snapToGrid/>
              <w:ind w:leftChars="0" w:left="459" w:firstLineChars="0"/>
            </w:pPr>
            <w:r w:rsidRPr="00EB7184">
              <w:rPr>
                <w:rFonts w:hint="eastAsia"/>
              </w:rPr>
              <w:t>研究実施機関（倫理委員会を含む）及び実施体制が要件を満たしていることを確認する。</w:t>
            </w:r>
          </w:p>
          <w:p w14:paraId="25C8B3D8" w14:textId="12568185" w:rsidR="00EB7184" w:rsidRPr="00EB7184" w:rsidRDefault="00EB7184" w:rsidP="007F3E35">
            <w:pPr>
              <w:pStyle w:val="af2"/>
              <w:numPr>
                <w:ilvl w:val="1"/>
                <w:numId w:val="73"/>
              </w:numPr>
              <w:snapToGrid/>
              <w:ind w:leftChars="0" w:left="459" w:firstLineChars="0"/>
            </w:pPr>
            <w:r w:rsidRPr="00EB7184">
              <w:rPr>
                <w:rFonts w:hint="eastAsia"/>
              </w:rPr>
              <w:t>研究計画書及び同意説明文書等が、ヘルシンキ宣言及び当該研究に適応される指針・法令等を遵守して作成されていることを確認する。</w:t>
            </w:r>
          </w:p>
          <w:p w14:paraId="1FA83438" w14:textId="1BB37CEC" w:rsidR="00EB7184" w:rsidRPr="00EB7184" w:rsidRDefault="00EB7184" w:rsidP="007F3E35">
            <w:pPr>
              <w:pStyle w:val="af2"/>
              <w:numPr>
                <w:ilvl w:val="1"/>
                <w:numId w:val="73"/>
              </w:numPr>
              <w:snapToGrid/>
              <w:ind w:leftChars="0" w:left="459" w:firstLineChars="0"/>
            </w:pPr>
            <w:r w:rsidRPr="00EB7184">
              <w:rPr>
                <w:rFonts w:hint="eastAsia"/>
              </w:rPr>
              <w:t>当該研究に適応される指針・法令等で規定されている文書が作成され、契約書関係はじめ必要書類が適切に保管されていることを確認する。</w:t>
            </w:r>
          </w:p>
          <w:p w14:paraId="12E81E84" w14:textId="4FCC26A7" w:rsidR="00EB7184" w:rsidRPr="00EB7184" w:rsidRDefault="00EB7184" w:rsidP="007F3E35">
            <w:pPr>
              <w:pStyle w:val="af2"/>
              <w:numPr>
                <w:ilvl w:val="1"/>
                <w:numId w:val="73"/>
              </w:numPr>
              <w:snapToGrid/>
              <w:ind w:leftChars="0" w:left="459" w:firstLineChars="0"/>
            </w:pPr>
            <w:r w:rsidRPr="00EB7184">
              <w:rPr>
                <w:rFonts w:hint="eastAsia"/>
              </w:rPr>
              <w:t>その他、当該研究開始前に必要な手続き</w:t>
            </w:r>
            <w:r w:rsidRPr="00EB7184">
              <w:rPr>
                <w:rFonts w:hint="eastAsia"/>
              </w:rPr>
              <w:t>(</w:t>
            </w:r>
            <w:r w:rsidRPr="00EB7184">
              <w:rPr>
                <w:rFonts w:hint="eastAsia"/>
              </w:rPr>
              <w:t>データベースへの登録含め</w:t>
            </w:r>
            <w:r w:rsidRPr="00EB7184">
              <w:rPr>
                <w:rFonts w:hint="eastAsia"/>
              </w:rPr>
              <w:t>)</w:t>
            </w:r>
            <w:r w:rsidRPr="00EB7184">
              <w:rPr>
                <w:rFonts w:hint="eastAsia"/>
              </w:rPr>
              <w:t>が手順に基づき実施されていることを確認する。</w:t>
            </w:r>
          </w:p>
        </w:tc>
      </w:tr>
      <w:tr w:rsidR="00EB7184" w:rsidRPr="00EB7184" w14:paraId="4E8C4495" w14:textId="77777777" w:rsidTr="007F3E35">
        <w:tc>
          <w:tcPr>
            <w:tcW w:w="8494" w:type="dxa"/>
            <w:shd w:val="clear" w:color="auto" w:fill="D9D9D9" w:themeFill="background1" w:themeFillShade="D9"/>
          </w:tcPr>
          <w:p w14:paraId="5FEAD222" w14:textId="77777777" w:rsidR="00EB7184" w:rsidRPr="00EB7184" w:rsidRDefault="00EB7184" w:rsidP="007F3E35">
            <w:pPr>
              <w:pStyle w:val="af2"/>
              <w:snapToGrid/>
              <w:ind w:leftChars="0" w:left="19" w:hangingChars="9" w:hanging="19"/>
              <w:rPr>
                <w:b/>
              </w:rPr>
            </w:pPr>
            <w:r w:rsidRPr="00EB7184">
              <w:rPr>
                <w:rFonts w:hint="eastAsia"/>
                <w:b/>
              </w:rPr>
              <w:lastRenderedPageBreak/>
              <w:t>研究実施中モニタリング</w:t>
            </w:r>
          </w:p>
        </w:tc>
      </w:tr>
      <w:tr w:rsidR="00EB7184" w:rsidRPr="00EB7184" w14:paraId="4FEF9E4B" w14:textId="77777777" w:rsidTr="007F3E35">
        <w:tc>
          <w:tcPr>
            <w:tcW w:w="8494" w:type="dxa"/>
          </w:tcPr>
          <w:p w14:paraId="762FE6FC" w14:textId="13B02479" w:rsidR="00EB7184" w:rsidRPr="00EB7184" w:rsidRDefault="00EB7184" w:rsidP="007F3E35">
            <w:pPr>
              <w:pStyle w:val="af2"/>
              <w:numPr>
                <w:ilvl w:val="0"/>
                <w:numId w:val="74"/>
              </w:numPr>
              <w:snapToGrid/>
              <w:ind w:leftChars="0" w:left="459" w:firstLineChars="0"/>
            </w:pPr>
            <w:r w:rsidRPr="00EB7184">
              <w:rPr>
                <w:rFonts w:hint="eastAsia"/>
              </w:rPr>
              <w:t>被験者の登録状況・同意取得等の確認</w:t>
            </w:r>
          </w:p>
          <w:p w14:paraId="26BD501A" w14:textId="77777777" w:rsidR="00EB7184" w:rsidRPr="00EB7184" w:rsidRDefault="00EB7184" w:rsidP="007F3E35">
            <w:pPr>
              <w:pStyle w:val="af2"/>
              <w:snapToGrid/>
              <w:ind w:leftChars="218" w:left="458" w:firstLineChars="0" w:firstLine="1"/>
            </w:pPr>
            <w:r w:rsidRPr="00EB7184">
              <w:rPr>
                <w:rFonts w:hint="eastAsia"/>
              </w:rPr>
              <w:t>同意取得後に直接閲覧を行い、研究責任者または研究分担者による同意説明及び研究対象者の自由意思による同意を文書にて取得されていることを確認する。</w:t>
            </w:r>
          </w:p>
          <w:p w14:paraId="47B6C757" w14:textId="7E43E544" w:rsidR="00EB7184" w:rsidRPr="00EB7184" w:rsidRDefault="00EB7184" w:rsidP="007F3E35">
            <w:pPr>
              <w:pStyle w:val="af2"/>
              <w:numPr>
                <w:ilvl w:val="0"/>
                <w:numId w:val="74"/>
              </w:numPr>
              <w:snapToGrid/>
              <w:ind w:leftChars="0" w:left="459" w:firstLineChars="0"/>
            </w:pPr>
            <w:r w:rsidRPr="00EB7184">
              <w:rPr>
                <w:rFonts w:hint="eastAsia"/>
              </w:rPr>
              <w:t>登録された症例の適格性</w:t>
            </w:r>
          </w:p>
          <w:p w14:paraId="4A0A42E6" w14:textId="77777777" w:rsidR="00EB7184" w:rsidRPr="00EB7184" w:rsidRDefault="00EB7184" w:rsidP="007F3E35">
            <w:pPr>
              <w:pStyle w:val="af2"/>
              <w:snapToGrid/>
              <w:ind w:leftChars="218" w:left="458" w:firstLineChars="0" w:firstLine="1"/>
            </w:pPr>
            <w:r w:rsidRPr="00EB7184">
              <w:rPr>
                <w:rFonts w:hint="eastAsia"/>
              </w:rPr>
              <w:t>登録された症例が研究計画書に規定されている選択基準に合致し、除外基準に該当していないことを確認する。</w:t>
            </w:r>
          </w:p>
          <w:p w14:paraId="06B559C9" w14:textId="324AE51A" w:rsidR="00EB7184" w:rsidRPr="00EB7184" w:rsidRDefault="00EB7184" w:rsidP="007F3E35">
            <w:pPr>
              <w:pStyle w:val="af2"/>
              <w:numPr>
                <w:ilvl w:val="0"/>
                <w:numId w:val="74"/>
              </w:numPr>
              <w:snapToGrid/>
              <w:ind w:leftChars="0" w:left="459" w:firstLineChars="0"/>
            </w:pPr>
            <w:r w:rsidRPr="00EB7184">
              <w:rPr>
                <w:rFonts w:hint="eastAsia"/>
              </w:rPr>
              <w:t>有害事象の対応</w:t>
            </w:r>
          </w:p>
          <w:p w14:paraId="76421A88" w14:textId="77777777" w:rsidR="00EB7184" w:rsidRPr="00EB7184" w:rsidRDefault="00EB7184" w:rsidP="007F3E35">
            <w:pPr>
              <w:pStyle w:val="af2"/>
              <w:snapToGrid/>
              <w:ind w:leftChars="218" w:left="458" w:firstLineChars="0" w:firstLine="1"/>
            </w:pPr>
            <w:r w:rsidRPr="00EB7184">
              <w:rPr>
                <w:rFonts w:hint="eastAsia"/>
              </w:rPr>
              <w:t>有害事象の発現有無の確認を行うとともに、発現した有害事象が診療記録及び症例報告書に有害事象として正しく取り扱われていることを確認する。重篤な有害事象については、研究計画書の安全性情報の取扱いに関する手順に従い適切に手続きが行われていることを確認する。</w:t>
            </w:r>
            <w:r w:rsidRPr="00EB7184">
              <w:t xml:space="preserve"> </w:t>
            </w:r>
          </w:p>
          <w:p w14:paraId="6100BB2E" w14:textId="34C2DAA6" w:rsidR="00EB7184" w:rsidRPr="00EB7184" w:rsidRDefault="00EB7184" w:rsidP="007F3E35">
            <w:pPr>
              <w:pStyle w:val="af2"/>
              <w:numPr>
                <w:ilvl w:val="0"/>
                <w:numId w:val="74"/>
              </w:numPr>
              <w:snapToGrid/>
              <w:ind w:leftChars="0" w:left="459" w:firstLineChars="0"/>
            </w:pPr>
            <w:r w:rsidRPr="00EB7184">
              <w:rPr>
                <w:rFonts w:hint="eastAsia"/>
              </w:rPr>
              <w:t>実施計画書および各手順書からの重大な逸脱の有無</w:t>
            </w:r>
          </w:p>
          <w:p w14:paraId="7419C393" w14:textId="0E879424" w:rsidR="00EB7184" w:rsidRPr="00EB7184" w:rsidRDefault="00EB7184" w:rsidP="007F3E35">
            <w:pPr>
              <w:pStyle w:val="af2"/>
              <w:snapToGrid/>
              <w:ind w:leftChars="218" w:left="458" w:firstLineChars="0" w:firstLine="1"/>
            </w:pPr>
            <w:r w:rsidRPr="00EB7184">
              <w:rPr>
                <w:rFonts w:hint="eastAsia"/>
              </w:rPr>
              <w:t>症例報告書および原資料により確認する。</w:t>
            </w:r>
          </w:p>
          <w:p w14:paraId="1B70E5E0" w14:textId="791BA62C" w:rsidR="00EB7184" w:rsidRPr="00EB7184" w:rsidRDefault="00EB7184" w:rsidP="007F3E35">
            <w:pPr>
              <w:pStyle w:val="af2"/>
              <w:numPr>
                <w:ilvl w:val="0"/>
                <w:numId w:val="74"/>
              </w:numPr>
              <w:snapToGrid/>
              <w:ind w:leftChars="0" w:left="459" w:firstLineChars="0"/>
            </w:pPr>
            <w:r w:rsidRPr="00EB7184">
              <w:t>症例報告書と原資料の照合</w:t>
            </w:r>
          </w:p>
          <w:p w14:paraId="552F856F" w14:textId="77777777" w:rsidR="00EB7184" w:rsidRPr="00EB7184" w:rsidRDefault="00EB7184" w:rsidP="007F3E35">
            <w:pPr>
              <w:pStyle w:val="af2"/>
              <w:snapToGrid/>
              <w:ind w:leftChars="218" w:left="458" w:firstLineChars="0" w:firstLine="1"/>
            </w:pPr>
            <w:r w:rsidRPr="00EB7184">
              <w:t>症例報告書と原資料との照合を行う。照合の結果、症例報告書の記載内容等に</w:t>
            </w:r>
            <w:r w:rsidRPr="00EB7184">
              <w:t xml:space="preserve"> </w:t>
            </w:r>
            <w:r w:rsidRPr="00EB7184">
              <w:t>疑義事項がある場合には、</w:t>
            </w:r>
            <w:r w:rsidRPr="00EB7184">
              <w:rPr>
                <w:rFonts w:hint="eastAsia"/>
              </w:rPr>
              <w:t>研究実施機関</w:t>
            </w:r>
            <w:r w:rsidRPr="00EB7184">
              <w:t>の</w:t>
            </w:r>
            <w:r w:rsidRPr="00EB7184">
              <w:rPr>
                <w:rFonts w:hint="eastAsia"/>
              </w:rPr>
              <w:t>研究責任者または研究分担者</w:t>
            </w:r>
            <w:r w:rsidRPr="00EB7184">
              <w:t>に疑義事項を伝え、適切な対応を促す。症例報告書が変更・修正された場合には、必要に応じて変更・修正点について、再度原資料との照合を行う。</w:t>
            </w:r>
          </w:p>
          <w:p w14:paraId="1B1EE2F8" w14:textId="7C4D50D9" w:rsidR="00EB7184" w:rsidRPr="00EB7184" w:rsidRDefault="00EB7184" w:rsidP="007F3E35">
            <w:pPr>
              <w:pStyle w:val="af2"/>
              <w:numPr>
                <w:ilvl w:val="0"/>
                <w:numId w:val="74"/>
              </w:numPr>
              <w:snapToGrid/>
              <w:ind w:leftChars="0" w:left="459" w:firstLineChars="0"/>
            </w:pPr>
            <w:r w:rsidRPr="00EB7184">
              <w:rPr>
                <w:rFonts w:hint="eastAsia"/>
              </w:rPr>
              <w:t>当該研究に適用される指針・法令等の遵守状況</w:t>
            </w:r>
          </w:p>
          <w:p w14:paraId="0AF6104D" w14:textId="7F0EB46E" w:rsidR="00EB7184" w:rsidRPr="00EB7184" w:rsidRDefault="00EB7184" w:rsidP="007F3E35">
            <w:pPr>
              <w:pStyle w:val="af2"/>
              <w:snapToGrid/>
              <w:ind w:leftChars="218" w:left="458" w:firstLineChars="0" w:firstLine="1"/>
            </w:pPr>
            <w:r w:rsidRPr="00EB7184">
              <w:rPr>
                <w:rFonts w:hint="eastAsia"/>
              </w:rPr>
              <w:t>研究実施機関</w:t>
            </w:r>
            <w:r w:rsidRPr="00EB7184">
              <w:t>の長及び</w:t>
            </w:r>
            <w:r w:rsidRPr="00EB7184">
              <w:rPr>
                <w:rFonts w:hint="eastAsia"/>
              </w:rPr>
              <w:t>研究責任者等</w:t>
            </w:r>
            <w:r w:rsidRPr="00EB7184">
              <w:t>が</w:t>
            </w:r>
            <w:r w:rsidRPr="00EB7184">
              <w:rPr>
                <w:rFonts w:hint="eastAsia"/>
              </w:rPr>
              <w:t>、当該研究に適用される指針・法令等</w:t>
            </w:r>
            <w:r w:rsidRPr="00EB7184">
              <w:t>で規定されているすべての報告、通知及び提出を行い、それらの文書が正確に適切な時期に作成、保存されていることを確認する。</w:t>
            </w:r>
          </w:p>
          <w:p w14:paraId="1CDC0309" w14:textId="79458D5E" w:rsidR="00EB7184" w:rsidRPr="00EB7184" w:rsidRDefault="00EB7184" w:rsidP="007F3E35">
            <w:pPr>
              <w:pStyle w:val="af2"/>
              <w:numPr>
                <w:ilvl w:val="0"/>
                <w:numId w:val="74"/>
              </w:numPr>
              <w:snapToGrid/>
              <w:ind w:leftChars="0" w:left="459" w:firstLineChars="0"/>
            </w:pPr>
            <w:r w:rsidRPr="00EB7184">
              <w:rPr>
                <w:rFonts w:hint="eastAsia"/>
              </w:rPr>
              <w:t>認定臨床研究</w:t>
            </w:r>
            <w:r w:rsidRPr="00EB7184">
              <w:t>審査委員会の手続きの確認</w:t>
            </w:r>
          </w:p>
          <w:p w14:paraId="3F6D386D" w14:textId="77777777" w:rsidR="00EB7184" w:rsidRPr="00EB7184" w:rsidRDefault="00EB7184" w:rsidP="007F3E35">
            <w:pPr>
              <w:pStyle w:val="af2"/>
              <w:snapToGrid/>
              <w:ind w:leftChars="218" w:left="458" w:firstLineChars="0" w:firstLine="1"/>
            </w:pPr>
            <w:r w:rsidRPr="00EB7184">
              <w:t>研究期間中を通じて</w:t>
            </w:r>
            <w:r w:rsidRPr="00EB7184">
              <w:rPr>
                <w:rFonts w:hint="eastAsia"/>
              </w:rPr>
              <w:t>認定臨床研究</w:t>
            </w:r>
            <w:r w:rsidRPr="00EB7184">
              <w:t>審査委員会へ報告、通知すべき事項が生じた場合、適切に当該審査委員会に報告、通知あるいは承認を得る手続きを文書で行っていることを確認する。</w:t>
            </w:r>
          </w:p>
          <w:p w14:paraId="5C1A845D" w14:textId="7396BFB6" w:rsidR="00EB7184" w:rsidRPr="00EB7184" w:rsidRDefault="00EB7184" w:rsidP="007F3E35">
            <w:pPr>
              <w:pStyle w:val="af2"/>
              <w:numPr>
                <w:ilvl w:val="0"/>
                <w:numId w:val="74"/>
              </w:numPr>
              <w:snapToGrid/>
              <w:ind w:leftChars="0" w:left="459" w:firstLineChars="0"/>
            </w:pPr>
            <w:r w:rsidRPr="00EB7184">
              <w:rPr>
                <w:rFonts w:hint="eastAsia"/>
              </w:rPr>
              <w:t>研究責任者及び研究実施機関</w:t>
            </w:r>
            <w:r w:rsidRPr="00EB7184">
              <w:t>の要件の継続確認</w:t>
            </w:r>
            <w:r w:rsidRPr="00EB7184">
              <w:t xml:space="preserve"> </w:t>
            </w:r>
          </w:p>
          <w:p w14:paraId="0054CAAA" w14:textId="77777777" w:rsidR="00EB7184" w:rsidRPr="00EB7184" w:rsidRDefault="00EB7184" w:rsidP="007F3E35">
            <w:pPr>
              <w:pStyle w:val="af2"/>
              <w:snapToGrid/>
              <w:ind w:leftChars="218" w:left="458" w:firstLineChars="0" w:firstLine="1"/>
            </w:pPr>
            <w:r w:rsidRPr="00EB7184">
              <w:t>各</w:t>
            </w:r>
            <w:r w:rsidRPr="00EB7184">
              <w:rPr>
                <w:rFonts w:hint="eastAsia"/>
              </w:rPr>
              <w:t>研究責任者及び研究実施機関</w:t>
            </w:r>
            <w:r w:rsidRPr="00EB7184">
              <w:t>の要件が研究期間を通して継続していることを確認する。実施体制等に何らかの変更事項が認められた場合には</w:t>
            </w:r>
            <w:r w:rsidRPr="00EB7184">
              <w:rPr>
                <w:rFonts w:hint="eastAsia"/>
              </w:rPr>
              <w:t>、研究責任者</w:t>
            </w:r>
            <w:r w:rsidRPr="00EB7184">
              <w:t>に報告し、</w:t>
            </w:r>
            <w:r w:rsidRPr="00EB7184">
              <w:rPr>
                <w:rFonts w:hint="eastAsia"/>
              </w:rPr>
              <w:t>当該施設で</w:t>
            </w:r>
            <w:r w:rsidRPr="00EB7184">
              <w:t>研究を継続して実施することの可否について</w:t>
            </w:r>
            <w:r w:rsidRPr="00EB7184">
              <w:rPr>
                <w:rFonts w:hint="eastAsia"/>
              </w:rPr>
              <w:t>研究責任者</w:t>
            </w:r>
            <w:r w:rsidRPr="00EB7184">
              <w:t>の最終的判断を確認するものとする。</w:t>
            </w:r>
          </w:p>
        </w:tc>
      </w:tr>
      <w:tr w:rsidR="00EB7184" w:rsidRPr="00EB7184" w14:paraId="14B88165" w14:textId="77777777" w:rsidTr="007F3E35">
        <w:tc>
          <w:tcPr>
            <w:tcW w:w="8494" w:type="dxa"/>
            <w:shd w:val="clear" w:color="auto" w:fill="D9D9D9" w:themeFill="background1" w:themeFillShade="D9"/>
          </w:tcPr>
          <w:p w14:paraId="3698887A" w14:textId="77777777" w:rsidR="00EB7184" w:rsidRPr="00EB7184" w:rsidRDefault="00EB7184" w:rsidP="007F3E35">
            <w:pPr>
              <w:pStyle w:val="af2"/>
              <w:snapToGrid/>
              <w:ind w:leftChars="0" w:left="19" w:hangingChars="9" w:hanging="19"/>
              <w:rPr>
                <w:b/>
              </w:rPr>
            </w:pPr>
            <w:r w:rsidRPr="00EB7184">
              <w:rPr>
                <w:rFonts w:hint="eastAsia"/>
                <w:b/>
              </w:rPr>
              <w:t>研究終了（中止・中断）時モニタリング</w:t>
            </w:r>
          </w:p>
        </w:tc>
      </w:tr>
      <w:tr w:rsidR="00EB7184" w:rsidRPr="00EB7184" w14:paraId="4BCB64E8" w14:textId="77777777" w:rsidTr="007F3E35">
        <w:tc>
          <w:tcPr>
            <w:tcW w:w="8494" w:type="dxa"/>
          </w:tcPr>
          <w:p w14:paraId="0548C7B4" w14:textId="367577C1" w:rsidR="00EB7184" w:rsidRPr="00EB7184" w:rsidRDefault="00EB7184" w:rsidP="007F3E35">
            <w:pPr>
              <w:pStyle w:val="af2"/>
              <w:numPr>
                <w:ilvl w:val="0"/>
                <w:numId w:val="75"/>
              </w:numPr>
              <w:snapToGrid/>
              <w:ind w:leftChars="0" w:left="459" w:firstLineChars="0"/>
            </w:pPr>
            <w:r w:rsidRPr="00EB7184">
              <w:t>研究手続きの確認</w:t>
            </w:r>
            <w:r w:rsidRPr="00EB7184">
              <w:t xml:space="preserve"> </w:t>
            </w:r>
          </w:p>
          <w:p w14:paraId="5421E6DB" w14:textId="77777777" w:rsidR="00EB7184" w:rsidRPr="00EB7184" w:rsidRDefault="00EB7184" w:rsidP="007F3E35">
            <w:pPr>
              <w:pStyle w:val="af2"/>
              <w:snapToGrid/>
              <w:ind w:leftChars="218" w:left="458" w:firstLineChars="0" w:firstLine="1"/>
            </w:pPr>
            <w:r w:rsidRPr="00EB7184">
              <w:rPr>
                <w:rFonts w:hint="eastAsia"/>
              </w:rPr>
              <w:t>研究実施機関の長</w:t>
            </w:r>
            <w:r w:rsidRPr="00EB7184">
              <w:t>及び</w:t>
            </w:r>
            <w:r w:rsidRPr="00EB7184">
              <w:rPr>
                <w:rFonts w:hint="eastAsia"/>
              </w:rPr>
              <w:t>研究責任者</w:t>
            </w:r>
            <w:r w:rsidRPr="00EB7184">
              <w:t>が関係法規で規定されている研究終了（中止・中断）に伴う報告、通知及び提出を行っていることを確認する。</w:t>
            </w:r>
            <w:r w:rsidRPr="00EB7184">
              <w:t xml:space="preserve"> </w:t>
            </w:r>
          </w:p>
          <w:p w14:paraId="33A24EAE" w14:textId="39CDD422" w:rsidR="00EB7184" w:rsidRPr="00EB7184" w:rsidRDefault="00EB7184" w:rsidP="007F3E35">
            <w:pPr>
              <w:pStyle w:val="af2"/>
              <w:numPr>
                <w:ilvl w:val="0"/>
                <w:numId w:val="75"/>
              </w:numPr>
              <w:snapToGrid/>
              <w:ind w:leftChars="0" w:left="459" w:firstLineChars="0"/>
            </w:pPr>
            <w:r w:rsidRPr="00EB7184">
              <w:t>文書の保存状況の確認</w:t>
            </w:r>
            <w:r w:rsidRPr="00EB7184">
              <w:t xml:space="preserve"> </w:t>
            </w:r>
          </w:p>
          <w:p w14:paraId="74B12AFF" w14:textId="77777777" w:rsidR="00EB7184" w:rsidRPr="00EB7184" w:rsidRDefault="00EB7184" w:rsidP="007F3E35">
            <w:pPr>
              <w:pStyle w:val="af2"/>
              <w:snapToGrid/>
              <w:ind w:leftChars="218" w:left="458" w:firstLineChars="0" w:firstLine="1"/>
            </w:pPr>
            <w:r w:rsidRPr="00EB7184">
              <w:rPr>
                <w:rFonts w:hint="eastAsia"/>
              </w:rPr>
              <w:lastRenderedPageBreak/>
              <w:t>研究実施機関</w:t>
            </w:r>
            <w:r w:rsidRPr="00EB7184">
              <w:t>の長及び</w:t>
            </w:r>
            <w:r w:rsidRPr="00EB7184">
              <w:rPr>
                <w:rFonts w:hint="eastAsia"/>
              </w:rPr>
              <w:t>研究責任者</w:t>
            </w:r>
            <w:r w:rsidRPr="00EB7184">
              <w:t>が、研究期間を通じて</w:t>
            </w:r>
            <w:r w:rsidRPr="00EB7184">
              <w:rPr>
                <w:rFonts w:hint="eastAsia"/>
              </w:rPr>
              <w:t>、関係法規</w:t>
            </w:r>
            <w:r w:rsidRPr="00EB7184">
              <w:t>で規定されている文書が適切</w:t>
            </w:r>
            <w:r w:rsidRPr="00EB7184">
              <w:rPr>
                <w:rFonts w:hint="eastAsia"/>
              </w:rPr>
              <w:t>に</w:t>
            </w:r>
            <w:r w:rsidRPr="00EB7184">
              <w:t>作成及び保存されていることを確認する。</w:t>
            </w:r>
          </w:p>
        </w:tc>
      </w:tr>
    </w:tbl>
    <w:p w14:paraId="232B7494" w14:textId="55241B58" w:rsidR="00EB7184" w:rsidRPr="00EB7184" w:rsidRDefault="00EB7184" w:rsidP="000B158E">
      <w:pPr>
        <w:pStyle w:val="af2"/>
        <w:snapToGrid/>
        <w:ind w:leftChars="0" w:left="210" w:firstLine="210"/>
      </w:pPr>
    </w:p>
    <w:p w14:paraId="6539E70B" w14:textId="77D740AC" w:rsidR="00EB7184" w:rsidRPr="007F3E35" w:rsidRDefault="00FA2510">
      <w:pPr>
        <w:pStyle w:val="af2"/>
        <w:snapToGrid/>
        <w:ind w:leftChars="0" w:left="210" w:firstLine="210"/>
        <w:rPr>
          <w:u w:val="single"/>
        </w:rPr>
      </w:pPr>
      <w:r w:rsidRPr="007F3E35">
        <w:rPr>
          <w:rFonts w:hint="eastAsia"/>
          <w:u w:val="single"/>
        </w:rPr>
        <w:t>モニタリング実施の手順</w:t>
      </w:r>
    </w:p>
    <w:p w14:paraId="786916AB" w14:textId="77777777" w:rsidR="00FA2510" w:rsidRPr="00FA2510" w:rsidRDefault="00FA2510" w:rsidP="007F3E35">
      <w:pPr>
        <w:pStyle w:val="af2"/>
        <w:numPr>
          <w:ilvl w:val="0"/>
          <w:numId w:val="76"/>
        </w:numPr>
        <w:snapToGrid/>
        <w:ind w:leftChars="200" w:left="991" w:hangingChars="272" w:hanging="571"/>
      </w:pPr>
      <w:r w:rsidRPr="00FA2510">
        <w:rPr>
          <w:rFonts w:hint="eastAsia"/>
        </w:rPr>
        <w:t>モニタリング実施手続き</w:t>
      </w:r>
    </w:p>
    <w:p w14:paraId="7297A24B" w14:textId="77777777" w:rsidR="00FA2510" w:rsidRPr="00FA2510" w:rsidRDefault="00FA2510" w:rsidP="007F3E35">
      <w:pPr>
        <w:pStyle w:val="af2"/>
        <w:snapToGrid/>
        <w:ind w:leftChars="0" w:left="851" w:firstLine="210"/>
      </w:pPr>
      <w:r w:rsidRPr="00FA2510">
        <w:rPr>
          <w:rFonts w:hint="eastAsia"/>
        </w:rPr>
        <w:t>モニタリング担当者は、モニタリングの実施に先立ち、モニタリングを行う医療機関の研究責任者と日程等を調整し実施予定日程を決定する。なお、モニタリングの手続きについては、実施医療機関の規定に従い申し込みを行う。</w:t>
      </w:r>
    </w:p>
    <w:p w14:paraId="3E3A00F8" w14:textId="6F5A2E4A" w:rsidR="00FA2510" w:rsidRPr="00FA2510" w:rsidRDefault="00FA2510" w:rsidP="007F3E35">
      <w:pPr>
        <w:pStyle w:val="af2"/>
        <w:numPr>
          <w:ilvl w:val="0"/>
          <w:numId w:val="76"/>
        </w:numPr>
        <w:snapToGrid/>
        <w:ind w:leftChars="200" w:left="991" w:hangingChars="272" w:hanging="571"/>
      </w:pPr>
      <w:bookmarkStart w:id="155" w:name="_Toc513019676"/>
      <w:r w:rsidRPr="00FA2510">
        <w:rPr>
          <w:rFonts w:hint="eastAsia"/>
        </w:rPr>
        <w:t>モニタリング報告書の作成</w:t>
      </w:r>
      <w:bookmarkEnd w:id="155"/>
    </w:p>
    <w:p w14:paraId="52440F52" w14:textId="77777777" w:rsidR="00FA2510" w:rsidRPr="00FA2510" w:rsidRDefault="00FA2510" w:rsidP="007F3E35">
      <w:pPr>
        <w:pStyle w:val="af2"/>
        <w:snapToGrid/>
        <w:ind w:leftChars="0" w:left="851" w:firstLine="210"/>
      </w:pPr>
      <w:r w:rsidRPr="00FA2510">
        <w:rPr>
          <w:rFonts w:hint="eastAsia"/>
        </w:rPr>
        <w:t>モニタリング担当者は、モニタリング実施後○日以内を目安にモニタリング報告書を作成し、研究責任者に提出する。重大な問題を確認した場合には、上記目安にかかわらず速やかに作成し、提出する。</w:t>
      </w:r>
    </w:p>
    <w:p w14:paraId="4B2C7E7A" w14:textId="77777777" w:rsidR="00E05606" w:rsidRPr="00187EB0" w:rsidRDefault="00E05606" w:rsidP="000B158E">
      <w:pPr>
        <w:pStyle w:val="a0"/>
        <w:snapToGrid/>
        <w:ind w:left="210" w:firstLine="210"/>
      </w:pPr>
    </w:p>
    <w:bookmarkStart w:id="156" w:name="_Toc133307909" w:displacedByCustomXml="next"/>
    <w:sdt>
      <w:sdtPr>
        <w:rPr>
          <w:rFonts w:hint="eastAsia"/>
        </w:rPr>
        <w:id w:val="-2142113359"/>
        <w:placeholder>
          <w:docPart w:val="DefaultPlaceholder_-1854013440"/>
        </w:placeholder>
        <w15:appearance w15:val="hidden"/>
      </w:sdtPr>
      <w:sdtContent>
        <w:p w14:paraId="0067EB5C" w14:textId="49A0FD78" w:rsidR="00E05606" w:rsidRPr="008A0A47" w:rsidRDefault="00187EB0" w:rsidP="00BF340F">
          <w:pPr>
            <w:pStyle w:val="2"/>
          </w:pPr>
          <w:r w:rsidRPr="008A0A47">
            <w:rPr>
              <w:rFonts w:hint="eastAsia"/>
            </w:rPr>
            <w:t>監査</w:t>
          </w:r>
        </w:p>
      </w:sdtContent>
    </w:sdt>
    <w:bookmarkEnd w:id="156" w:displacedByCustomXml="prev"/>
    <w:p w14:paraId="2A7DD5FC" w14:textId="09CEFB9A" w:rsidR="004B134F" w:rsidRPr="00F9587B" w:rsidRDefault="004B134F" w:rsidP="004B134F">
      <w:pPr>
        <w:pStyle w:val="kisairei"/>
        <w:ind w:left="210" w:hanging="210"/>
      </w:pPr>
      <w:r w:rsidRPr="00F9587B">
        <w:rPr>
          <w:rFonts w:hint="eastAsia"/>
        </w:rPr>
        <w:t>（例）</w:t>
      </w:r>
    </w:p>
    <w:p w14:paraId="7A41F2C4" w14:textId="417EA462" w:rsidR="00187EB0" w:rsidRPr="00C44CA3" w:rsidRDefault="00BA19C7" w:rsidP="00F0181B">
      <w:pPr>
        <w:pStyle w:val="af2"/>
        <w:ind w:left="210" w:firstLine="210"/>
      </w:pPr>
      <w:r>
        <w:rPr>
          <w:rFonts w:hint="eastAsia"/>
        </w:rPr>
        <w:t>本研究の品質保証のため、本研究が臨床研究法及びその他関連通知、研究計画書等を遵守して行われていることを、通常のモニタリングなどの品質管理業務とは独立・分離して評価することを目的として、監査を実施する。</w:t>
      </w:r>
    </w:p>
    <w:p w14:paraId="4F0B5086" w14:textId="0EE77FAE" w:rsidR="00187EB0" w:rsidRDefault="00187EB0" w:rsidP="002047E0">
      <w:pPr>
        <w:pStyle w:val="af1"/>
        <w:ind w:left="210"/>
      </w:pPr>
      <w:r w:rsidRPr="001711BE">
        <w:rPr>
          <w:rFonts w:hint="eastAsia"/>
        </w:rPr>
        <w:t>※</w:t>
      </w:r>
      <w:r w:rsidR="005758B4" w:rsidRPr="005758B4">
        <w:rPr>
          <w:rFonts w:hint="eastAsia"/>
        </w:rPr>
        <w:t>監査を実施しないと判断した場合には、その理由を記載しておくことが望ましい</w:t>
      </w:r>
    </w:p>
    <w:p w14:paraId="347A5C66" w14:textId="39C2A617" w:rsidR="00BA19C7" w:rsidRPr="00C95CE2" w:rsidRDefault="009C3681" w:rsidP="009C3681">
      <w:pPr>
        <w:pStyle w:val="af2"/>
        <w:ind w:leftChars="200" w:left="420" w:firstLineChars="0" w:firstLine="0"/>
        <w:rPr>
          <w:color w:val="FF0000"/>
        </w:rPr>
      </w:pPr>
      <w:r>
        <w:rPr>
          <w:rFonts w:hint="eastAsia"/>
          <w:color w:val="FF0000"/>
        </w:rPr>
        <w:t>監査の必要性について、</w:t>
      </w:r>
      <w:r w:rsidR="00BA19C7" w:rsidRPr="00C95CE2">
        <w:rPr>
          <w:rFonts w:hint="eastAsia"/>
          <w:color w:val="FF0000"/>
        </w:rPr>
        <w:t>臨床研究法施行規則</w:t>
      </w:r>
      <w:r w:rsidR="00BA19C7">
        <w:rPr>
          <w:rFonts w:hint="eastAsia"/>
          <w:color w:val="FF0000"/>
        </w:rPr>
        <w:t>（第</w:t>
      </w:r>
      <w:r w:rsidR="00BA19C7">
        <w:rPr>
          <w:rFonts w:hint="eastAsia"/>
          <w:color w:val="FF0000"/>
        </w:rPr>
        <w:t>18</w:t>
      </w:r>
      <w:r w:rsidR="00BA19C7">
        <w:rPr>
          <w:rFonts w:hint="eastAsia"/>
          <w:color w:val="FF0000"/>
        </w:rPr>
        <w:t>条）</w:t>
      </w:r>
      <w:r w:rsidR="00BA19C7" w:rsidRPr="00C95CE2">
        <w:rPr>
          <w:rFonts w:hint="eastAsia"/>
          <w:color w:val="FF0000"/>
        </w:rPr>
        <w:t>で、監査は「必要に応じて」実施する旨が規定されています。</w:t>
      </w:r>
    </w:p>
    <w:p w14:paraId="55379782" w14:textId="77777777" w:rsidR="00BA19C7" w:rsidRPr="00C95CE2" w:rsidRDefault="00BA19C7" w:rsidP="00BA19C7">
      <w:pPr>
        <w:pStyle w:val="af2"/>
        <w:ind w:leftChars="200" w:left="420" w:firstLineChars="0" w:firstLine="0"/>
        <w:rPr>
          <w:color w:val="FF0000"/>
        </w:rPr>
      </w:pPr>
      <w:r w:rsidRPr="00C95CE2">
        <w:rPr>
          <w:rFonts w:hint="eastAsia"/>
          <w:color w:val="FF0000"/>
        </w:rPr>
        <w:t>また、施行通知</w:t>
      </w:r>
      <w:r>
        <w:rPr>
          <w:rFonts w:hint="eastAsia"/>
          <w:color w:val="FF0000"/>
        </w:rPr>
        <w:t>（</w:t>
      </w:r>
      <w:r>
        <w:rPr>
          <w:rFonts w:hint="eastAsia"/>
          <w:color w:val="FF0000"/>
        </w:rPr>
        <w:t>2</w:t>
      </w:r>
      <w:r>
        <w:rPr>
          <w:rFonts w:hint="eastAsia"/>
          <w:color w:val="FF0000"/>
        </w:rPr>
        <w:t>（</w:t>
      </w:r>
      <w:r>
        <w:rPr>
          <w:rFonts w:hint="eastAsia"/>
          <w:color w:val="FF0000"/>
        </w:rPr>
        <w:t>18</w:t>
      </w:r>
      <w:r>
        <w:rPr>
          <w:rFonts w:hint="eastAsia"/>
          <w:color w:val="FF0000"/>
        </w:rPr>
        <w:t>））</w:t>
      </w:r>
      <w:r w:rsidRPr="00C95CE2">
        <w:rPr>
          <w:rFonts w:hint="eastAsia"/>
          <w:color w:val="FF0000"/>
        </w:rPr>
        <w:t>で「必要に応じて」は、当該臨床研究の対象者、対象者への不利益の程度、モニタリング等で見出された問題点、利益相反計画を考慮して検討する旨であることが規定されています。</w:t>
      </w:r>
    </w:p>
    <w:p w14:paraId="56A38B41" w14:textId="6F9881BB" w:rsidR="00BA19C7" w:rsidRDefault="00BA19C7" w:rsidP="00BA19C7">
      <w:pPr>
        <w:ind w:firstLineChars="200" w:firstLine="420"/>
        <w:rPr>
          <w:color w:val="FF0000"/>
        </w:rPr>
      </w:pPr>
      <w:r w:rsidRPr="00C95CE2">
        <w:rPr>
          <w:rFonts w:hint="eastAsia"/>
          <w:color w:val="FF0000"/>
        </w:rPr>
        <w:t>監査の必要性について検討の上、監査の実施を決定</w:t>
      </w:r>
      <w:r>
        <w:rPr>
          <w:rFonts w:hint="eastAsia"/>
          <w:color w:val="FF0000"/>
        </w:rPr>
        <w:t>してください</w:t>
      </w:r>
      <w:r w:rsidRPr="00C95CE2">
        <w:rPr>
          <w:rFonts w:hint="eastAsia"/>
          <w:color w:val="FF0000"/>
        </w:rPr>
        <w:t>。</w:t>
      </w:r>
    </w:p>
    <w:p w14:paraId="48B5D7D2" w14:textId="77777777" w:rsidR="00BA19C7" w:rsidRPr="00BA19C7" w:rsidRDefault="00BA19C7" w:rsidP="00DB7148">
      <w:pPr>
        <w:ind w:firstLineChars="200" w:firstLine="420"/>
      </w:pPr>
    </w:p>
    <w:p w14:paraId="001D0052" w14:textId="654C0B80" w:rsidR="00187EB0" w:rsidRPr="00BA19C7" w:rsidRDefault="00BA19C7" w:rsidP="00BA19C7">
      <w:pPr>
        <w:pStyle w:val="af1"/>
        <w:ind w:left="210"/>
      </w:pPr>
      <w:r>
        <w:rPr>
          <w:rFonts w:hint="eastAsia"/>
        </w:rPr>
        <w:t>※監査を実施する場合は、下記参照。</w:t>
      </w:r>
    </w:p>
    <w:p w14:paraId="73A202E2" w14:textId="2E648CD2" w:rsidR="00187EB0" w:rsidRDefault="00187EB0" w:rsidP="002047E0">
      <w:pPr>
        <w:pStyle w:val="af1"/>
        <w:ind w:left="210"/>
      </w:pPr>
      <w:r w:rsidRPr="001711BE">
        <w:t>研究計画書ごとに</w:t>
      </w:r>
      <w:r>
        <w:rPr>
          <w:rFonts w:hint="eastAsia"/>
        </w:rPr>
        <w:t>監査</w:t>
      </w:r>
      <w:r w:rsidRPr="001711BE">
        <w:t>に関する手順</w:t>
      </w:r>
      <w:r>
        <w:rPr>
          <w:rFonts w:hint="eastAsia"/>
        </w:rPr>
        <w:t>を定める必要があ</w:t>
      </w:r>
      <w:r w:rsidR="009A3245">
        <w:rPr>
          <w:rFonts w:hint="eastAsia"/>
        </w:rPr>
        <w:t>る</w:t>
      </w:r>
      <w:r>
        <w:rPr>
          <w:rFonts w:hint="eastAsia"/>
        </w:rPr>
        <w:t>。</w:t>
      </w:r>
    </w:p>
    <w:p w14:paraId="295581AE" w14:textId="44608139" w:rsidR="00187EB0" w:rsidRDefault="00187EB0" w:rsidP="002047E0">
      <w:pPr>
        <w:pStyle w:val="af1"/>
        <w:ind w:left="210"/>
      </w:pPr>
      <w:r>
        <w:rPr>
          <w:rFonts w:hint="eastAsia"/>
        </w:rPr>
        <w:t>別途</w:t>
      </w:r>
      <w:r w:rsidRPr="001711BE">
        <w:t>手順書</w:t>
      </w:r>
      <w:r>
        <w:rPr>
          <w:rFonts w:hint="eastAsia"/>
        </w:rPr>
        <w:t>を作成するか本</w:t>
      </w:r>
      <w:r w:rsidRPr="001711BE">
        <w:t>研究計画書に</w:t>
      </w:r>
      <w:r>
        <w:rPr>
          <w:rFonts w:hint="eastAsia"/>
        </w:rPr>
        <w:t>手順を記載</w:t>
      </w:r>
      <w:r w:rsidR="00636485">
        <w:rPr>
          <w:rFonts w:hint="eastAsia"/>
        </w:rPr>
        <w:t>する</w:t>
      </w:r>
      <w:r w:rsidR="007E5059">
        <w:rPr>
          <w:rFonts w:hint="eastAsia"/>
        </w:rPr>
        <w:t>こと</w:t>
      </w:r>
      <w:r>
        <w:rPr>
          <w:rFonts w:hint="eastAsia"/>
        </w:rPr>
        <w:t>。</w:t>
      </w:r>
    </w:p>
    <w:p w14:paraId="505CAF86" w14:textId="3CF7495A" w:rsidR="00187EB0" w:rsidRPr="00A11A36" w:rsidRDefault="00627124" w:rsidP="002047E0">
      <w:pPr>
        <w:pStyle w:val="af1"/>
        <w:ind w:left="210"/>
      </w:pPr>
      <w:r>
        <w:rPr>
          <w:rFonts w:hint="eastAsia"/>
        </w:rPr>
        <w:t>監査</w:t>
      </w:r>
      <w:r w:rsidR="00187EB0" w:rsidRPr="00A11A36">
        <w:t>に関する手順書は臨床研究・治験センター</w:t>
      </w:r>
      <w:r w:rsidR="00187EB0" w:rsidRPr="00A11A36">
        <w:t>HP</w:t>
      </w:r>
      <w:r w:rsidR="00187EB0" w:rsidRPr="00A11A36">
        <w:rPr>
          <w:rFonts w:hint="eastAsia"/>
        </w:rPr>
        <w:t>を参照</w:t>
      </w:r>
      <w:r w:rsidR="00BD1A0B">
        <w:rPr>
          <w:rFonts w:hint="eastAsia"/>
        </w:rPr>
        <w:t>して</w:t>
      </w:r>
      <w:r w:rsidR="00187EB0" w:rsidRPr="00A11A36">
        <w:rPr>
          <w:rFonts w:hint="eastAsia"/>
        </w:rPr>
        <w:t>ください。</w:t>
      </w:r>
    </w:p>
    <w:p w14:paraId="0EC6942E" w14:textId="286312DE" w:rsidR="00187EB0" w:rsidRPr="00A11A36" w:rsidRDefault="00187EB0" w:rsidP="002047E0">
      <w:pPr>
        <w:pStyle w:val="af1"/>
        <w:ind w:left="210"/>
      </w:pPr>
      <w:r w:rsidRPr="00A11A36">
        <w:t>URL</w:t>
      </w:r>
      <w:r w:rsidRPr="00A11A36">
        <w:t>：</w:t>
      </w:r>
      <w:r w:rsidR="0091118F" w:rsidRPr="00A67457">
        <w:t>https://jcrtc.juntendo.ac.jp/tokutei/documents/</w:t>
      </w:r>
    </w:p>
    <w:p w14:paraId="732F5CC9" w14:textId="77777777" w:rsidR="00187EB0" w:rsidRPr="00415598" w:rsidRDefault="00187EB0" w:rsidP="00187EB0"/>
    <w:p w14:paraId="7B076E12" w14:textId="0E937D1C" w:rsidR="00187EB0" w:rsidRPr="00F0181B" w:rsidRDefault="00F0181B" w:rsidP="000B158E">
      <w:pPr>
        <w:pStyle w:val="kisairei"/>
        <w:snapToGrid/>
        <w:ind w:left="210" w:hanging="210"/>
      </w:pPr>
      <w:r>
        <w:rPr>
          <w:rFonts w:hint="eastAsia"/>
        </w:rPr>
        <w:t>（</w:t>
      </w:r>
      <w:r w:rsidR="00187EB0" w:rsidRPr="00F0181B">
        <w:rPr>
          <w:rFonts w:hint="eastAsia"/>
        </w:rPr>
        <w:t>例</w:t>
      </w:r>
      <w:r w:rsidR="00694341">
        <w:rPr>
          <w:rFonts w:hint="eastAsia"/>
        </w:rPr>
        <w:t>1</w:t>
      </w:r>
      <w:r w:rsidR="00694341">
        <w:rPr>
          <w:rFonts w:hint="eastAsia"/>
        </w:rPr>
        <w:t>：</w:t>
      </w:r>
      <w:r w:rsidR="00694341" w:rsidRPr="00694341">
        <w:rPr>
          <w:rFonts w:hint="eastAsia"/>
        </w:rPr>
        <w:t>監査実施手順書を作成する場合（</w:t>
      </w:r>
      <w:r w:rsidR="00694341" w:rsidRPr="00B617CF">
        <w:rPr>
          <w:rFonts w:hint="eastAsia"/>
          <w:b/>
          <w:bCs/>
          <w:u w:val="single"/>
        </w:rPr>
        <w:t>推奨</w:t>
      </w:r>
      <w:r w:rsidR="00694341" w:rsidRPr="00694341">
        <w:rPr>
          <w:rFonts w:hint="eastAsia"/>
        </w:rPr>
        <w:t>）</w:t>
      </w:r>
      <w:r w:rsidR="00187EB0" w:rsidRPr="00F0181B">
        <w:rPr>
          <w:rFonts w:hint="eastAsia"/>
        </w:rPr>
        <w:t>）</w:t>
      </w:r>
    </w:p>
    <w:p w14:paraId="6C17C9F9" w14:textId="454A39E7" w:rsidR="00187EB0" w:rsidRPr="00F0181B" w:rsidRDefault="00187EB0" w:rsidP="000B158E">
      <w:pPr>
        <w:pStyle w:val="af2"/>
        <w:snapToGrid/>
        <w:ind w:left="210" w:firstLine="210"/>
      </w:pPr>
      <w:r w:rsidRPr="00F0181B">
        <w:rPr>
          <w:rFonts w:hint="eastAsia"/>
        </w:rPr>
        <w:t>本研究の監査は、研究責任（代表）医師が</w:t>
      </w:r>
      <w:r w:rsidR="00FE1F04">
        <w:rPr>
          <w:rFonts w:hint="eastAsia"/>
        </w:rPr>
        <w:t>監査担当者等指名書</w:t>
      </w:r>
      <w:r w:rsidRPr="00F0181B">
        <w:rPr>
          <w:rFonts w:hint="eastAsia"/>
        </w:rPr>
        <w:t>にて指定した者が実施する。</w:t>
      </w:r>
    </w:p>
    <w:p w14:paraId="67AC507D" w14:textId="77777777" w:rsidR="00187EB0" w:rsidRPr="00F0181B" w:rsidRDefault="00187EB0" w:rsidP="000B158E">
      <w:pPr>
        <w:pStyle w:val="af2"/>
        <w:snapToGrid/>
        <w:ind w:left="210" w:firstLine="210"/>
      </w:pPr>
      <w:r w:rsidRPr="00F0181B">
        <w:rPr>
          <w:rFonts w:hint="eastAsia"/>
        </w:rPr>
        <w:t>詳細に関しては、別途「監査実施手順書」に規定する。</w:t>
      </w:r>
    </w:p>
    <w:p w14:paraId="5898AF23" w14:textId="77777777" w:rsidR="00187EB0" w:rsidRPr="00F0181B" w:rsidRDefault="00187EB0" w:rsidP="000B158E">
      <w:pPr>
        <w:pStyle w:val="af2"/>
        <w:snapToGrid/>
        <w:ind w:left="210" w:firstLine="210"/>
      </w:pPr>
    </w:p>
    <w:p w14:paraId="7EBD25B0" w14:textId="2BDE2D27" w:rsidR="00187EB0" w:rsidRPr="00F0181B" w:rsidRDefault="00694341" w:rsidP="000B158E">
      <w:pPr>
        <w:pStyle w:val="kisairei"/>
        <w:snapToGrid/>
        <w:ind w:left="210" w:hanging="210"/>
      </w:pPr>
      <w:r>
        <w:rPr>
          <w:rFonts w:hint="eastAsia"/>
        </w:rPr>
        <w:t>（例</w:t>
      </w:r>
      <w:r>
        <w:rPr>
          <w:rFonts w:hint="eastAsia"/>
        </w:rPr>
        <w:t>2</w:t>
      </w:r>
      <w:r>
        <w:rPr>
          <w:rFonts w:hint="eastAsia"/>
        </w:rPr>
        <w:t>：</w:t>
      </w:r>
      <w:r w:rsidR="00187EB0" w:rsidRPr="00F0181B">
        <w:rPr>
          <w:rFonts w:hint="eastAsia"/>
        </w:rPr>
        <w:t>監査実施手順書を作成せず、研究計画書内に手順を記載する場合</w:t>
      </w:r>
      <w:r>
        <w:rPr>
          <w:rFonts w:hint="eastAsia"/>
        </w:rPr>
        <w:t>）</w:t>
      </w:r>
    </w:p>
    <w:p w14:paraId="37923E2C" w14:textId="06A6CEC1" w:rsidR="00826A25" w:rsidRDefault="00187EB0" w:rsidP="000B158E">
      <w:pPr>
        <w:pStyle w:val="af2"/>
        <w:snapToGrid/>
        <w:ind w:left="210" w:firstLine="210"/>
      </w:pPr>
      <w:r w:rsidRPr="00F0181B">
        <w:rPr>
          <w:rFonts w:hint="eastAsia"/>
        </w:rPr>
        <w:t>本研究の監査は、研究責任（代表）医師が</w:t>
      </w:r>
      <w:r w:rsidR="00FE1F04">
        <w:rPr>
          <w:rFonts w:hint="eastAsia"/>
        </w:rPr>
        <w:t>監査担当者等指名書</w:t>
      </w:r>
      <w:r w:rsidR="00C4021F">
        <w:rPr>
          <w:rFonts w:hint="eastAsia"/>
        </w:rPr>
        <w:t>に</w:t>
      </w:r>
      <w:r w:rsidRPr="00F0181B">
        <w:rPr>
          <w:rFonts w:hint="eastAsia"/>
        </w:rPr>
        <w:t>て指定した者が実施する。</w:t>
      </w:r>
    </w:p>
    <w:p w14:paraId="1261E49B" w14:textId="77777777" w:rsidR="00187EB0" w:rsidRPr="00F0181B" w:rsidRDefault="00187EB0" w:rsidP="000B158E">
      <w:pPr>
        <w:pStyle w:val="af2"/>
        <w:snapToGrid/>
        <w:ind w:left="210" w:firstLine="210"/>
      </w:pPr>
      <w:r w:rsidRPr="00F0181B">
        <w:t xml:space="preserve"> </w:t>
      </w:r>
    </w:p>
    <w:p w14:paraId="03A64944" w14:textId="24A5B54A" w:rsidR="00187EB0" w:rsidRDefault="00187EB0" w:rsidP="000B158E">
      <w:pPr>
        <w:pStyle w:val="af2"/>
        <w:snapToGrid/>
        <w:ind w:left="210" w:firstLine="210"/>
        <w:rPr>
          <w:u w:val="single"/>
        </w:rPr>
      </w:pPr>
      <w:r w:rsidRPr="00F0181B">
        <w:rPr>
          <w:rFonts w:hint="eastAsia"/>
          <w:u w:val="single"/>
        </w:rPr>
        <w:t>実施方法</w:t>
      </w:r>
    </w:p>
    <w:p w14:paraId="6F30080A" w14:textId="77777777" w:rsidR="00BA19C7" w:rsidRDefault="00BA19C7" w:rsidP="00BA19C7">
      <w:pPr>
        <w:pStyle w:val="af2"/>
        <w:snapToGrid/>
        <w:ind w:left="210" w:firstLine="210"/>
      </w:pPr>
      <w:r>
        <w:rPr>
          <w:rFonts w:hint="eastAsia"/>
        </w:rPr>
        <w:t>（</w:t>
      </w:r>
      <w:r>
        <w:rPr>
          <w:rFonts w:hint="eastAsia"/>
        </w:rPr>
        <w:t>1</w:t>
      </w:r>
      <w:r>
        <w:rPr>
          <w:rFonts w:hint="eastAsia"/>
        </w:rPr>
        <w:t>）本研究の監査は、実施医療機関を対象に行う。</w:t>
      </w:r>
    </w:p>
    <w:p w14:paraId="20B16657" w14:textId="77777777" w:rsidR="00BA19C7" w:rsidRDefault="00BA19C7" w:rsidP="00BA19C7">
      <w:pPr>
        <w:pStyle w:val="af2"/>
        <w:snapToGrid/>
        <w:ind w:leftChars="450" w:left="945" w:firstLineChars="0" w:firstLine="0"/>
      </w:pPr>
      <w:r>
        <w:rPr>
          <w:rFonts w:hint="eastAsia"/>
        </w:rPr>
        <w:lastRenderedPageBreak/>
        <w:t>監査対象の施設は、実施医療機関の中から研究対象者の登録状況、疾病等の発生、モニタリングの結果等を踏まえて研究責任（代表）医師と監査責任者が協議の上、決定する。</w:t>
      </w:r>
    </w:p>
    <w:p w14:paraId="50AFD113" w14:textId="77777777" w:rsidR="00BA19C7" w:rsidRDefault="00BA19C7" w:rsidP="00BA19C7">
      <w:pPr>
        <w:pStyle w:val="af2"/>
        <w:snapToGrid/>
        <w:ind w:leftChars="200" w:left="945" w:hangingChars="250" w:hanging="525"/>
      </w:pPr>
      <w:r>
        <w:rPr>
          <w:rFonts w:hint="eastAsia"/>
        </w:rPr>
        <w:t>（</w:t>
      </w:r>
      <w:r>
        <w:rPr>
          <w:rFonts w:hint="eastAsia"/>
        </w:rPr>
        <w:t>2</w:t>
      </w:r>
      <w:r>
        <w:rPr>
          <w:rFonts w:hint="eastAsia"/>
        </w:rPr>
        <w:t>）実施医療機関への申し込みについては、実施医療機関の規定等に従って監査の申し込みを行う。</w:t>
      </w:r>
    </w:p>
    <w:p w14:paraId="03F4ABF5" w14:textId="77777777" w:rsidR="00BA19C7" w:rsidRDefault="00BA19C7" w:rsidP="00BA19C7">
      <w:pPr>
        <w:pStyle w:val="af2"/>
        <w:snapToGrid/>
        <w:ind w:leftChars="200" w:left="945" w:hangingChars="250" w:hanging="525"/>
      </w:pPr>
      <w:r>
        <w:rPr>
          <w:rFonts w:hint="eastAsia"/>
        </w:rPr>
        <w:t>（</w:t>
      </w:r>
      <w:r>
        <w:rPr>
          <w:rFonts w:hint="eastAsia"/>
        </w:rPr>
        <w:t>3</w:t>
      </w:r>
      <w:r>
        <w:rPr>
          <w:rFonts w:hint="eastAsia"/>
        </w:rPr>
        <w:t>）監査を実施後、監査報告書を作成し研究責任医師に提出する。</w:t>
      </w:r>
    </w:p>
    <w:p w14:paraId="59934ECA" w14:textId="77777777" w:rsidR="00BA19C7" w:rsidRPr="00BA19C7" w:rsidRDefault="00BA19C7" w:rsidP="000B158E">
      <w:pPr>
        <w:pStyle w:val="af2"/>
        <w:snapToGrid/>
        <w:ind w:left="210" w:firstLine="210"/>
        <w:rPr>
          <w:u w:val="single"/>
        </w:rPr>
      </w:pPr>
    </w:p>
    <w:p w14:paraId="47CA2A1A" w14:textId="1B0337AB" w:rsidR="00187EB0" w:rsidRPr="00F0181B" w:rsidRDefault="00187EB0" w:rsidP="000B158E">
      <w:pPr>
        <w:pStyle w:val="af2"/>
        <w:snapToGrid/>
        <w:ind w:left="210" w:firstLine="210"/>
        <w:rPr>
          <w:u w:val="single"/>
        </w:rPr>
      </w:pPr>
      <w:r w:rsidRPr="00F0181B">
        <w:rPr>
          <w:rFonts w:hint="eastAsia"/>
          <w:u w:val="single"/>
        </w:rPr>
        <w:t>実施時期</w:t>
      </w:r>
    </w:p>
    <w:p w14:paraId="333FF73E" w14:textId="657B6479" w:rsidR="00BA19C7" w:rsidRPr="00F0181B" w:rsidRDefault="00BA19C7" w:rsidP="00BA19C7">
      <w:pPr>
        <w:pStyle w:val="af2"/>
        <w:snapToGrid/>
        <w:ind w:left="210" w:firstLine="210"/>
      </w:pPr>
      <w:r>
        <w:rPr>
          <w:rFonts w:hint="eastAsia"/>
        </w:rPr>
        <w:t>研究責任（代表）医師は下記の時期に、監査担当者に監査を実施させる。</w:t>
      </w:r>
    </w:p>
    <w:p w14:paraId="37FCDADE" w14:textId="77777777" w:rsidR="00BA19C7" w:rsidRDefault="00BA19C7" w:rsidP="00BA19C7">
      <w:pPr>
        <w:pStyle w:val="af2"/>
        <w:snapToGrid/>
        <w:ind w:left="210" w:firstLine="210"/>
      </w:pPr>
      <w:r>
        <w:rPr>
          <w:rFonts w:hint="eastAsia"/>
        </w:rPr>
        <w:t>（</w:t>
      </w:r>
      <w:r>
        <w:rPr>
          <w:rFonts w:hint="eastAsia"/>
        </w:rPr>
        <w:t>1</w:t>
      </w:r>
      <w:r>
        <w:rPr>
          <w:rFonts w:hint="eastAsia"/>
        </w:rPr>
        <w:t>）</w:t>
      </w:r>
      <w:r w:rsidRPr="00F0181B">
        <w:rPr>
          <w:rFonts w:hint="eastAsia"/>
        </w:rPr>
        <w:t>研究</w:t>
      </w:r>
      <w:r w:rsidRPr="00DC781D">
        <w:rPr>
          <w:rFonts w:hint="eastAsia"/>
        </w:rPr>
        <w:t>実施中（終了時を含む）</w:t>
      </w:r>
    </w:p>
    <w:p w14:paraId="7A654C37" w14:textId="77777777" w:rsidR="00BA19C7" w:rsidRPr="001014A9" w:rsidRDefault="00BA19C7" w:rsidP="00BA19C7">
      <w:pPr>
        <w:ind w:leftChars="452" w:left="949"/>
        <w:rPr>
          <w:color w:val="0070C0"/>
        </w:rPr>
      </w:pPr>
      <w:r w:rsidRPr="001014A9">
        <w:rPr>
          <w:rFonts w:ascii="ＭＳ 明朝" w:hAnsi="ＭＳ 明朝" w:hint="eastAsia"/>
          <w:bCs/>
          <w:color w:val="0070C0"/>
        </w:rPr>
        <w:t>終了通知書を認定臨床研究審査委員に提出する前までに、研究の進捗状況、モニタリングの実施状況を考慮し、適切な時期に実施する。</w:t>
      </w:r>
    </w:p>
    <w:p w14:paraId="1B29C475" w14:textId="77777777" w:rsidR="00BA19C7" w:rsidRDefault="00BA19C7" w:rsidP="00BA19C7">
      <w:pPr>
        <w:pStyle w:val="af2"/>
        <w:snapToGrid/>
        <w:ind w:left="210" w:firstLine="210"/>
      </w:pPr>
      <w:r>
        <w:rPr>
          <w:rFonts w:hint="eastAsia"/>
        </w:rPr>
        <w:t>（</w:t>
      </w:r>
      <w:r>
        <w:rPr>
          <w:rFonts w:hint="eastAsia"/>
        </w:rPr>
        <w:t>2</w:t>
      </w:r>
      <w:r>
        <w:rPr>
          <w:rFonts w:hint="eastAsia"/>
        </w:rPr>
        <w:t>）監査を実施する</w:t>
      </w:r>
      <w:r w:rsidRPr="00F0181B">
        <w:rPr>
          <w:rFonts w:hint="eastAsia"/>
        </w:rPr>
        <w:t>必要が</w:t>
      </w:r>
      <w:r>
        <w:rPr>
          <w:rFonts w:hint="eastAsia"/>
        </w:rPr>
        <w:t>あると判断した場合</w:t>
      </w:r>
    </w:p>
    <w:p w14:paraId="2C627454" w14:textId="77777777" w:rsidR="00BA19C7" w:rsidRPr="00F0181B" w:rsidRDefault="00BA19C7" w:rsidP="00BA19C7">
      <w:pPr>
        <w:pStyle w:val="af2"/>
        <w:snapToGrid/>
        <w:ind w:left="210" w:firstLineChars="350" w:firstLine="735"/>
      </w:pPr>
      <w:r>
        <w:rPr>
          <w:rFonts w:hint="eastAsia"/>
        </w:rPr>
        <w:t>以下に示す項目を参考に監査の実施を判断する。</w:t>
      </w:r>
    </w:p>
    <w:p w14:paraId="58157A5A" w14:textId="77777777" w:rsidR="00BA19C7" w:rsidRPr="00F0181B" w:rsidRDefault="00BA19C7" w:rsidP="00BA19C7">
      <w:pPr>
        <w:pStyle w:val="af2"/>
        <w:numPr>
          <w:ilvl w:val="0"/>
          <w:numId w:val="16"/>
        </w:numPr>
        <w:snapToGrid/>
        <w:ind w:leftChars="0" w:left="840" w:firstLineChars="0" w:firstLine="153"/>
      </w:pPr>
      <w:r w:rsidRPr="00F0181B">
        <w:rPr>
          <w:rFonts w:hint="eastAsia"/>
        </w:rPr>
        <w:t>疾病等報告を厚生労働大臣に提出した場合</w:t>
      </w:r>
    </w:p>
    <w:p w14:paraId="4B03C59B" w14:textId="77777777" w:rsidR="00BA19C7" w:rsidRPr="00F0181B" w:rsidRDefault="00BA19C7" w:rsidP="00BA19C7">
      <w:pPr>
        <w:pStyle w:val="af2"/>
        <w:numPr>
          <w:ilvl w:val="0"/>
          <w:numId w:val="16"/>
        </w:numPr>
        <w:snapToGrid/>
        <w:ind w:leftChars="0" w:left="840" w:firstLineChars="0" w:firstLine="153"/>
      </w:pPr>
      <w:r w:rsidRPr="00F0181B">
        <w:rPr>
          <w:rFonts w:hint="eastAsia"/>
        </w:rPr>
        <w:t>臨床研究法又は研究計画書に対する重大な不適合※が発覚した場合</w:t>
      </w:r>
    </w:p>
    <w:p w14:paraId="6AC0AF43" w14:textId="77777777" w:rsidR="00BA19C7" w:rsidRPr="00F0181B" w:rsidRDefault="00BA19C7" w:rsidP="00BA19C7">
      <w:pPr>
        <w:pStyle w:val="af2"/>
        <w:numPr>
          <w:ilvl w:val="0"/>
          <w:numId w:val="16"/>
        </w:numPr>
        <w:snapToGrid/>
        <w:ind w:leftChars="0" w:left="840" w:firstLineChars="0" w:firstLine="153"/>
      </w:pPr>
      <w:r w:rsidRPr="00F0181B">
        <w:rPr>
          <w:rFonts w:hint="eastAsia"/>
        </w:rPr>
        <w:t>その他、研究代表医師又は研究責任医師が必要と判断した場合</w:t>
      </w:r>
    </w:p>
    <w:p w14:paraId="7D108304" w14:textId="77777777" w:rsidR="00BA19C7" w:rsidRPr="00F0181B" w:rsidRDefault="00BA19C7" w:rsidP="00BA19C7">
      <w:pPr>
        <w:pStyle w:val="af2"/>
        <w:snapToGrid/>
        <w:ind w:leftChars="450" w:left="1260" w:hangingChars="150" w:hanging="315"/>
      </w:pPr>
      <w:r w:rsidRPr="00F0181B">
        <w:rPr>
          <w:rFonts w:hint="eastAsia"/>
        </w:rPr>
        <w:t>※</w:t>
      </w:r>
      <w:r>
        <w:rPr>
          <w:rFonts w:hint="eastAsia"/>
        </w:rPr>
        <w:t xml:space="preserve"> </w:t>
      </w:r>
      <w:r w:rsidRPr="00F0181B">
        <w:rPr>
          <w:rFonts w:hint="eastAsia"/>
        </w:rPr>
        <w:t>重大な不適合とは、</w:t>
      </w:r>
      <w:r>
        <w:rPr>
          <w:rFonts w:hint="eastAsia"/>
        </w:rPr>
        <w:t>臨床研究の</w:t>
      </w:r>
      <w:r w:rsidRPr="00F0181B">
        <w:t>対象者の人権、安全性、研究の進捗、結果の信頼性に影響を及ぼすもの（例：選択・除外基準、中止基準等の不遵守</w:t>
      </w:r>
      <w:r w:rsidRPr="00F0181B">
        <w:rPr>
          <w:rFonts w:hint="eastAsia"/>
        </w:rPr>
        <w:t>等</w:t>
      </w:r>
      <w:r w:rsidRPr="00F0181B">
        <w:t>）</w:t>
      </w:r>
      <w:r w:rsidRPr="00F0181B">
        <w:rPr>
          <w:rFonts w:hint="eastAsia"/>
        </w:rPr>
        <w:t>。</w:t>
      </w:r>
      <w:r>
        <w:rPr>
          <w:rFonts w:hint="eastAsia"/>
        </w:rPr>
        <w:t>臨床研究の</w:t>
      </w:r>
      <w:r w:rsidRPr="00F0181B">
        <w:t>対象者の緊急の危険を回避するためその他医療上やむを得ない理由により研究計画書に従わなかったものは含まない</w:t>
      </w:r>
      <w:r w:rsidRPr="00F0181B">
        <w:rPr>
          <w:rFonts w:hint="eastAsia"/>
        </w:rPr>
        <w:t>。</w:t>
      </w:r>
    </w:p>
    <w:p w14:paraId="31BDF200" w14:textId="7D7F1CF2" w:rsidR="00187EB0" w:rsidRPr="00BA19C7" w:rsidRDefault="00187EB0" w:rsidP="000B158E">
      <w:pPr>
        <w:pStyle w:val="af2"/>
        <w:snapToGrid/>
        <w:ind w:left="210" w:firstLine="210"/>
      </w:pPr>
    </w:p>
    <w:p w14:paraId="49CDC1D4" w14:textId="79D0562D" w:rsidR="00187EB0" w:rsidRPr="00F0181B" w:rsidRDefault="00187EB0" w:rsidP="000B158E">
      <w:pPr>
        <w:pStyle w:val="af2"/>
        <w:snapToGrid/>
        <w:ind w:left="210" w:firstLine="210"/>
        <w:rPr>
          <w:u w:val="single"/>
        </w:rPr>
      </w:pPr>
      <w:r w:rsidRPr="00F0181B">
        <w:rPr>
          <w:rFonts w:hint="eastAsia"/>
          <w:u w:val="single"/>
        </w:rPr>
        <w:t>確認項目</w:t>
      </w:r>
    </w:p>
    <w:p w14:paraId="73A495EC" w14:textId="77777777" w:rsidR="00BA19C7" w:rsidRDefault="00BA19C7" w:rsidP="00BA19C7">
      <w:pPr>
        <w:pStyle w:val="af2"/>
        <w:snapToGrid/>
        <w:ind w:left="210" w:firstLine="210"/>
      </w:pPr>
      <w:r>
        <w:rPr>
          <w:rFonts w:hint="eastAsia"/>
        </w:rPr>
        <w:t>・実施医療機関の体制</w:t>
      </w:r>
    </w:p>
    <w:p w14:paraId="0C187041" w14:textId="77777777" w:rsidR="00BA19C7" w:rsidRDefault="00BA19C7" w:rsidP="00BA19C7">
      <w:pPr>
        <w:pStyle w:val="af2"/>
        <w:snapToGrid/>
        <w:ind w:left="210" w:firstLine="210"/>
      </w:pPr>
      <w:r>
        <w:rPr>
          <w:rFonts w:hint="eastAsia"/>
        </w:rPr>
        <w:t>・研究責任医師等の要件</w:t>
      </w:r>
    </w:p>
    <w:p w14:paraId="20972849" w14:textId="77777777" w:rsidR="00BA19C7" w:rsidRDefault="00BA19C7" w:rsidP="00BA19C7">
      <w:pPr>
        <w:pStyle w:val="af2"/>
        <w:snapToGrid/>
        <w:ind w:left="210" w:firstLine="210"/>
      </w:pPr>
      <w:r>
        <w:rPr>
          <w:rFonts w:hint="eastAsia"/>
        </w:rPr>
        <w:t>・認定臨床研究審査委員会の審査状況</w:t>
      </w:r>
    </w:p>
    <w:p w14:paraId="61F1349C" w14:textId="77777777" w:rsidR="00BA19C7" w:rsidRDefault="00BA19C7" w:rsidP="00BA19C7">
      <w:pPr>
        <w:pStyle w:val="af2"/>
        <w:snapToGrid/>
        <w:ind w:left="210" w:firstLine="210"/>
      </w:pPr>
      <w:r>
        <w:rPr>
          <w:rFonts w:hint="eastAsia"/>
        </w:rPr>
        <w:t>・利益相反の管理状況</w:t>
      </w:r>
    </w:p>
    <w:p w14:paraId="7D7C386F" w14:textId="77777777" w:rsidR="00BA19C7" w:rsidRDefault="00BA19C7" w:rsidP="00BA19C7">
      <w:pPr>
        <w:pStyle w:val="af2"/>
        <w:snapToGrid/>
        <w:ind w:left="210" w:firstLine="210"/>
      </w:pPr>
      <w:r>
        <w:rPr>
          <w:rFonts w:hint="eastAsia"/>
        </w:rPr>
        <w:t>・臨床研究に用いる医薬品等の管理</w:t>
      </w:r>
    </w:p>
    <w:p w14:paraId="218DEC84" w14:textId="77777777" w:rsidR="00BA19C7" w:rsidRDefault="00BA19C7" w:rsidP="00BA19C7">
      <w:pPr>
        <w:pStyle w:val="af2"/>
        <w:snapToGrid/>
        <w:ind w:left="210" w:firstLine="210"/>
      </w:pPr>
      <w:r>
        <w:rPr>
          <w:rFonts w:hint="eastAsia"/>
        </w:rPr>
        <w:t>・資料の保管管理</w:t>
      </w:r>
    </w:p>
    <w:p w14:paraId="5CB756E6" w14:textId="77777777" w:rsidR="00BA19C7" w:rsidRDefault="00BA19C7" w:rsidP="00BA19C7">
      <w:pPr>
        <w:pStyle w:val="af2"/>
        <w:snapToGrid/>
        <w:ind w:left="210" w:firstLine="210"/>
      </w:pPr>
      <w:r>
        <w:rPr>
          <w:rFonts w:hint="eastAsia"/>
        </w:rPr>
        <w:t>・疾病等</w:t>
      </w:r>
      <w:r>
        <w:rPr>
          <w:rFonts w:hint="eastAsia"/>
        </w:rPr>
        <w:t>/</w:t>
      </w:r>
      <w:r>
        <w:rPr>
          <w:rFonts w:hint="eastAsia"/>
        </w:rPr>
        <w:t>不具合の管理</w:t>
      </w:r>
    </w:p>
    <w:p w14:paraId="008D9252" w14:textId="77777777" w:rsidR="00BA19C7" w:rsidRDefault="00BA19C7" w:rsidP="00BA19C7">
      <w:pPr>
        <w:pStyle w:val="af2"/>
        <w:snapToGrid/>
        <w:ind w:left="210" w:firstLine="210"/>
      </w:pPr>
      <w:r>
        <w:rPr>
          <w:rFonts w:hint="eastAsia"/>
        </w:rPr>
        <w:t>・不適合（重大な不適合を含む）の管理</w:t>
      </w:r>
    </w:p>
    <w:p w14:paraId="52330252" w14:textId="77777777" w:rsidR="00BA19C7" w:rsidRDefault="00BA19C7" w:rsidP="00BA19C7">
      <w:pPr>
        <w:pStyle w:val="af2"/>
        <w:snapToGrid/>
        <w:ind w:left="210" w:firstLine="210"/>
      </w:pPr>
      <w:r>
        <w:rPr>
          <w:rFonts w:hint="eastAsia"/>
        </w:rPr>
        <w:t>・被験者への対応状況</w:t>
      </w:r>
    </w:p>
    <w:p w14:paraId="09ECD5EA" w14:textId="77777777" w:rsidR="00BA19C7" w:rsidRDefault="00BA19C7" w:rsidP="00BA19C7">
      <w:pPr>
        <w:pStyle w:val="af2"/>
        <w:snapToGrid/>
        <w:ind w:left="210" w:firstLine="210"/>
      </w:pPr>
      <w:r>
        <w:rPr>
          <w:rFonts w:hint="eastAsia"/>
        </w:rPr>
        <w:t>・症例報告書の作成状況</w:t>
      </w:r>
    </w:p>
    <w:p w14:paraId="5DD733F1" w14:textId="77777777" w:rsidR="00BA19C7" w:rsidRDefault="00BA19C7" w:rsidP="00BA19C7">
      <w:pPr>
        <w:pStyle w:val="af2"/>
        <w:snapToGrid/>
        <w:ind w:left="210" w:firstLine="210"/>
      </w:pPr>
      <w:r>
        <w:rPr>
          <w:rFonts w:hint="eastAsia"/>
        </w:rPr>
        <w:t>・同意取得の適切性</w:t>
      </w:r>
    </w:p>
    <w:p w14:paraId="23F09EC3" w14:textId="77777777" w:rsidR="00BA19C7" w:rsidRDefault="00BA19C7" w:rsidP="00BA19C7">
      <w:pPr>
        <w:pStyle w:val="af2"/>
        <w:snapToGrid/>
        <w:ind w:left="210" w:firstLine="210"/>
      </w:pPr>
      <w:r>
        <w:rPr>
          <w:rFonts w:hint="eastAsia"/>
        </w:rPr>
        <w:t>・その他、必要な確認項目</w:t>
      </w:r>
    </w:p>
    <w:p w14:paraId="61075C21" w14:textId="77777777" w:rsidR="00BA19C7" w:rsidRDefault="00BA19C7" w:rsidP="00BA19C7">
      <w:pPr>
        <w:pStyle w:val="af2"/>
        <w:snapToGrid/>
        <w:ind w:left="210" w:firstLine="210"/>
      </w:pPr>
    </w:p>
    <w:p w14:paraId="72664E27" w14:textId="77777777" w:rsidR="00BA19C7" w:rsidRDefault="00BA19C7" w:rsidP="00BA19C7">
      <w:pPr>
        <w:pStyle w:val="af2"/>
        <w:snapToGrid/>
        <w:ind w:left="210" w:firstLine="210"/>
      </w:pPr>
      <w:r>
        <w:rPr>
          <w:rFonts w:hint="eastAsia"/>
        </w:rPr>
        <w:t>対象症例の選定</w:t>
      </w:r>
    </w:p>
    <w:p w14:paraId="59D12B26" w14:textId="77777777" w:rsidR="00BA19C7" w:rsidRPr="00F0181B" w:rsidRDefault="00BA19C7" w:rsidP="00BA19C7">
      <w:pPr>
        <w:pStyle w:val="af2"/>
        <w:snapToGrid/>
        <w:ind w:leftChars="200" w:left="420" w:firstLineChars="0" w:firstLine="0"/>
      </w:pPr>
      <w:r>
        <w:rPr>
          <w:rFonts w:hint="eastAsia"/>
        </w:rPr>
        <w:t>本研究の監査対象とする症例は、ランダムサンプリングまたは下記に示す情報を参考にサンプリングする。監査対象とする症例は、状況を考慮し、都度、監査責任者及び監査担当者で検討し決定する。</w:t>
      </w:r>
    </w:p>
    <w:p w14:paraId="487129BF" w14:textId="77777777" w:rsidR="00BA19C7" w:rsidRDefault="00BA19C7" w:rsidP="00BA19C7">
      <w:pPr>
        <w:pStyle w:val="af2"/>
        <w:snapToGrid/>
        <w:ind w:leftChars="0" w:left="0" w:firstLineChars="200" w:firstLine="420"/>
      </w:pPr>
      <w:r>
        <w:rPr>
          <w:rFonts w:hint="eastAsia"/>
        </w:rPr>
        <w:t>・症例の進捗状況</w:t>
      </w:r>
    </w:p>
    <w:p w14:paraId="385B4F2A" w14:textId="77777777" w:rsidR="00BA19C7" w:rsidRDefault="00BA19C7" w:rsidP="00BA19C7">
      <w:pPr>
        <w:pStyle w:val="af2"/>
        <w:snapToGrid/>
        <w:ind w:leftChars="0" w:left="0" w:firstLineChars="200" w:firstLine="420"/>
      </w:pPr>
      <w:r>
        <w:rPr>
          <w:rFonts w:hint="eastAsia"/>
        </w:rPr>
        <w:lastRenderedPageBreak/>
        <w:t>・疾病等の発生</w:t>
      </w:r>
    </w:p>
    <w:p w14:paraId="21F8E2BD" w14:textId="77777777" w:rsidR="00BA19C7" w:rsidRDefault="00BA19C7" w:rsidP="00BA19C7">
      <w:pPr>
        <w:pStyle w:val="af2"/>
        <w:snapToGrid/>
        <w:ind w:leftChars="0" w:left="0" w:firstLineChars="200" w:firstLine="420"/>
      </w:pPr>
      <w:r>
        <w:rPr>
          <w:rFonts w:hint="eastAsia"/>
        </w:rPr>
        <w:t>・不具合の発生</w:t>
      </w:r>
    </w:p>
    <w:p w14:paraId="641F3663" w14:textId="77777777" w:rsidR="00BA19C7" w:rsidRDefault="00BA19C7" w:rsidP="00BA19C7">
      <w:pPr>
        <w:pStyle w:val="af2"/>
        <w:snapToGrid/>
        <w:ind w:leftChars="0" w:left="0" w:firstLineChars="200" w:firstLine="420"/>
      </w:pPr>
      <w:r>
        <w:rPr>
          <w:rFonts w:hint="eastAsia"/>
        </w:rPr>
        <w:t>・不適合の発生</w:t>
      </w:r>
    </w:p>
    <w:p w14:paraId="73C06DED" w14:textId="506FDA7B" w:rsidR="00C3173E" w:rsidRPr="00BA19C7" w:rsidRDefault="00C3173E" w:rsidP="000B158E">
      <w:pPr>
        <w:pStyle w:val="a0"/>
        <w:snapToGrid/>
        <w:ind w:left="210" w:firstLine="210"/>
      </w:pPr>
    </w:p>
    <w:bookmarkStart w:id="157" w:name="_Toc133307910" w:displacedByCustomXml="next"/>
    <w:sdt>
      <w:sdtPr>
        <w:rPr>
          <w:rFonts w:hint="eastAsia"/>
        </w:rPr>
        <w:id w:val="-571045878"/>
        <w:placeholder>
          <w:docPart w:val="DefaultPlaceholder_-1854013440"/>
        </w:placeholder>
        <w15:appearance w15:val="hidden"/>
      </w:sdtPr>
      <w:sdtContent>
        <w:p w14:paraId="2A5D842C" w14:textId="4A2CF4AD" w:rsidR="00E05606" w:rsidRPr="0075423E" w:rsidRDefault="00000000" w:rsidP="00BF340F">
          <w:pPr>
            <w:pStyle w:val="10"/>
          </w:pPr>
          <w:sdt>
            <w:sdtPr>
              <w:rPr>
                <w:rFonts w:hint="eastAsia"/>
              </w:rPr>
              <w:id w:val="1936090024"/>
              <w:placeholder>
                <w:docPart w:val="DefaultPlaceholder_-1854013440"/>
              </w:placeholder>
              <w15:appearance w15:val="hidden"/>
            </w:sdtPr>
            <w:sdtContent>
              <w:r w:rsidR="00187EB0" w:rsidRPr="0075423E">
                <w:rPr>
                  <w:rFonts w:hint="eastAsia"/>
                </w:rPr>
                <w:t>臨床研究の実施体制</w:t>
              </w:r>
            </w:sdtContent>
          </w:sdt>
        </w:p>
      </w:sdtContent>
    </w:sdt>
    <w:bookmarkEnd w:id="157" w:displacedByCustomXml="prev"/>
    <w:p w14:paraId="2E0FDA10" w14:textId="302734FD" w:rsidR="00187EB0" w:rsidRDefault="00187EB0" w:rsidP="00640312">
      <w:pPr>
        <w:pStyle w:val="af1"/>
        <w:numPr>
          <w:ilvl w:val="0"/>
          <w:numId w:val="61"/>
        </w:numPr>
        <w:ind w:leftChars="0"/>
        <w:rPr>
          <w:rFonts w:ascii="ＭＳ 明朝" w:hAnsi="ＭＳ 明朝"/>
        </w:rPr>
      </w:pPr>
      <w:r w:rsidRPr="00F0181B">
        <w:rPr>
          <w:rFonts w:ascii="ＭＳ 明朝" w:hAnsi="ＭＳ 明朝" w:hint="eastAsia"/>
        </w:rPr>
        <w:t>該当者がいない場合は「該当なし」と記載</w:t>
      </w:r>
      <w:r w:rsidR="00636485">
        <w:rPr>
          <w:rFonts w:ascii="ＭＳ 明朝" w:hAnsi="ＭＳ 明朝" w:hint="eastAsia"/>
        </w:rPr>
        <w:t>する</w:t>
      </w:r>
      <w:r w:rsidR="00CD21F2">
        <w:rPr>
          <w:rFonts w:ascii="ＭＳ 明朝" w:hAnsi="ＭＳ 明朝" w:hint="eastAsia"/>
        </w:rPr>
        <w:t>。</w:t>
      </w:r>
    </w:p>
    <w:p w14:paraId="5F922F73" w14:textId="39A64B41" w:rsidR="00640312" w:rsidRPr="000B158E" w:rsidRDefault="00666717" w:rsidP="000B158E">
      <w:pPr>
        <w:pStyle w:val="a5"/>
        <w:numPr>
          <w:ilvl w:val="0"/>
          <w:numId w:val="61"/>
        </w:numPr>
        <w:ind w:leftChars="0"/>
      </w:pPr>
      <w:r w:rsidRPr="000B158E">
        <w:rPr>
          <w:rFonts w:hint="eastAsia"/>
          <w:color w:val="FF0000"/>
        </w:rPr>
        <w:t>単施設の場合は以下の項目を記載し、多施設共同研究の場合は（例</w:t>
      </w:r>
      <w:r w:rsidRPr="000B158E">
        <w:rPr>
          <w:color w:val="FF0000"/>
        </w:rPr>
        <w:t>1</w:t>
      </w:r>
      <w:r w:rsidRPr="000B158E">
        <w:rPr>
          <w:rFonts w:hint="eastAsia"/>
          <w:color w:val="FF0000"/>
        </w:rPr>
        <w:t>）の文章を削除し、</w:t>
      </w:r>
      <w:r w:rsidRPr="000B158E">
        <w:rPr>
          <w:color w:val="FF0000"/>
        </w:rPr>
        <w:t>28.1</w:t>
      </w:r>
      <w:r w:rsidRPr="000B158E">
        <w:rPr>
          <w:rFonts w:hint="eastAsia"/>
          <w:color w:val="FF0000"/>
        </w:rPr>
        <w:t>、</w:t>
      </w:r>
      <w:r w:rsidRPr="000B158E">
        <w:rPr>
          <w:color w:val="FF0000"/>
        </w:rPr>
        <w:t>28.2</w:t>
      </w:r>
      <w:r w:rsidRPr="000B158E">
        <w:rPr>
          <w:rFonts w:hint="eastAsia"/>
          <w:color w:val="FF0000"/>
        </w:rPr>
        <w:t>を残して、別紙</w:t>
      </w:r>
      <w:r w:rsidRPr="000B158E">
        <w:rPr>
          <w:color w:val="FF0000"/>
        </w:rPr>
        <w:t>1</w:t>
      </w:r>
      <w:r w:rsidRPr="000B158E">
        <w:rPr>
          <w:rFonts w:hint="eastAsia"/>
          <w:color w:val="FF0000"/>
        </w:rPr>
        <w:t>、</w:t>
      </w:r>
      <w:r w:rsidRPr="000B158E">
        <w:rPr>
          <w:color w:val="FF0000"/>
        </w:rPr>
        <w:t>2</w:t>
      </w:r>
      <w:r w:rsidRPr="000B158E">
        <w:rPr>
          <w:rFonts w:hint="eastAsia"/>
          <w:color w:val="FF0000"/>
        </w:rPr>
        <w:t>に実施体制を記載</w:t>
      </w:r>
      <w:r w:rsidR="00A74171">
        <w:rPr>
          <w:rFonts w:hint="eastAsia"/>
          <w:color w:val="FF0000"/>
        </w:rPr>
        <w:t>する</w:t>
      </w:r>
      <w:r w:rsidRPr="000B158E">
        <w:rPr>
          <w:rFonts w:hint="eastAsia"/>
          <w:color w:val="FF0000"/>
        </w:rPr>
        <w:t>。</w:t>
      </w:r>
    </w:p>
    <w:p w14:paraId="04209939" w14:textId="0110DEDB" w:rsidR="0002286C" w:rsidRDefault="00694341" w:rsidP="00ED7769">
      <w:pPr>
        <w:pStyle w:val="kisairei"/>
        <w:ind w:left="210" w:hanging="210"/>
      </w:pPr>
      <w:r w:rsidRPr="00E346E1">
        <w:rPr>
          <w:rFonts w:hint="eastAsia"/>
        </w:rPr>
        <w:t>（例</w:t>
      </w:r>
      <w:r w:rsidRPr="00E346E1">
        <w:t>1</w:t>
      </w:r>
      <w:r w:rsidRPr="00E346E1">
        <w:t>：</w:t>
      </w:r>
      <w:r w:rsidR="00187EB0" w:rsidRPr="00E346E1">
        <w:rPr>
          <w:rFonts w:hint="eastAsia"/>
        </w:rPr>
        <w:t>単施設の場合</w:t>
      </w:r>
      <w:r w:rsidRPr="00E346E1">
        <w:rPr>
          <w:rFonts w:hint="eastAsia"/>
        </w:rPr>
        <w:t>）</w:t>
      </w:r>
    </w:p>
    <w:p w14:paraId="312D5D1F" w14:textId="6ED68262" w:rsidR="00187EB0" w:rsidRPr="000B158E" w:rsidRDefault="004C799D" w:rsidP="000B158E">
      <w:pPr>
        <w:pStyle w:val="a5"/>
        <w:numPr>
          <w:ilvl w:val="0"/>
          <w:numId w:val="61"/>
        </w:numPr>
        <w:ind w:leftChars="0"/>
        <w:rPr>
          <w:color w:val="FF0000"/>
        </w:rPr>
      </w:pPr>
      <w:r w:rsidRPr="000B158E">
        <w:rPr>
          <w:rFonts w:hint="eastAsia"/>
          <w:color w:val="FF0000"/>
        </w:rPr>
        <w:t>多施設共同研究でない場合は、「</w:t>
      </w:r>
      <w:r w:rsidRPr="000B158E">
        <w:rPr>
          <w:color w:val="FF0000"/>
        </w:rPr>
        <w:t>28.1</w:t>
      </w:r>
      <w:r w:rsidRPr="000B158E">
        <w:rPr>
          <w:rFonts w:hint="eastAsia"/>
          <w:color w:val="FF0000"/>
        </w:rPr>
        <w:t>研究実施体制」「</w:t>
      </w:r>
      <w:r w:rsidRPr="000B158E">
        <w:rPr>
          <w:color w:val="FF0000"/>
        </w:rPr>
        <w:t>28.2</w:t>
      </w:r>
      <w:r w:rsidRPr="000B158E">
        <w:rPr>
          <w:rFonts w:hint="eastAsia"/>
          <w:color w:val="FF0000"/>
        </w:rPr>
        <w:t>実施医療機関」は削除</w:t>
      </w:r>
      <w:r w:rsidR="0002286C" w:rsidRPr="000B158E">
        <w:rPr>
          <w:rFonts w:hint="eastAsia"/>
          <w:color w:val="FF0000"/>
        </w:rPr>
        <w:t>してください。</w:t>
      </w:r>
    </w:p>
    <w:p w14:paraId="5F6CC2FE" w14:textId="77777777" w:rsidR="0002286C" w:rsidRPr="00EC0F81" w:rsidRDefault="0002286C" w:rsidP="00ED7769">
      <w:pPr>
        <w:pStyle w:val="kisairei"/>
        <w:ind w:left="210" w:hanging="210"/>
      </w:pPr>
    </w:p>
    <w:p w14:paraId="345A48C7" w14:textId="77777777" w:rsidR="00187EB0" w:rsidRPr="00F0181B" w:rsidRDefault="00187EB0" w:rsidP="00F0181B">
      <w:pPr>
        <w:pStyle w:val="a5"/>
        <w:numPr>
          <w:ilvl w:val="0"/>
          <w:numId w:val="7"/>
        </w:numPr>
        <w:ind w:leftChars="50" w:left="389" w:hanging="284"/>
        <w:rPr>
          <w:rFonts w:ascii="ＭＳ 明朝" w:hAnsi="ＭＳ 明朝"/>
        </w:rPr>
      </w:pPr>
      <w:r w:rsidRPr="00F0181B">
        <w:rPr>
          <w:rFonts w:ascii="ＭＳ 明朝" w:hAnsi="ＭＳ 明朝" w:hint="eastAsia"/>
        </w:rPr>
        <w:t>研究責任医師</w:t>
      </w:r>
    </w:p>
    <w:p w14:paraId="06A6BDF5" w14:textId="092CEDC6" w:rsidR="00187EB0" w:rsidRPr="00F0181B" w:rsidRDefault="00187EB0" w:rsidP="00187EB0">
      <w:pPr>
        <w:pStyle w:val="a5"/>
        <w:ind w:leftChars="0" w:left="397"/>
        <w:rPr>
          <w:rFonts w:ascii="ＭＳ 明朝" w:hAnsi="ＭＳ 明朝"/>
          <w:color w:val="0070C0"/>
          <w:lang w:eastAsia="zh-CN"/>
        </w:rPr>
      </w:pPr>
      <w:r w:rsidRPr="00F0181B">
        <w:rPr>
          <w:rFonts w:ascii="ＭＳ 明朝" w:hAnsi="ＭＳ 明朝" w:hint="eastAsia"/>
          <w:color w:val="0070C0"/>
          <w:lang w:eastAsia="zh-CN"/>
        </w:rPr>
        <w:t>順天</w:t>
      </w:r>
      <w:r w:rsidR="00694341">
        <w:rPr>
          <w:rFonts w:ascii="ＭＳ 明朝" w:hAnsi="ＭＳ 明朝" w:hint="eastAsia"/>
          <w:color w:val="0070C0"/>
        </w:rPr>
        <w:t xml:space="preserve">　</w:t>
      </w:r>
      <w:r w:rsidRPr="00F0181B">
        <w:rPr>
          <w:rFonts w:ascii="ＭＳ 明朝" w:hAnsi="ＭＳ 明朝" w:hint="eastAsia"/>
          <w:color w:val="0070C0"/>
          <w:lang w:eastAsia="zh-CN"/>
        </w:rPr>
        <w:t>太郎</w:t>
      </w:r>
    </w:p>
    <w:p w14:paraId="45D2144E" w14:textId="77777777" w:rsidR="00187EB0" w:rsidRPr="00F0181B" w:rsidRDefault="00187EB0" w:rsidP="00187EB0">
      <w:pPr>
        <w:pStyle w:val="a5"/>
        <w:ind w:leftChars="0" w:left="397"/>
        <w:rPr>
          <w:rFonts w:ascii="ＭＳ 明朝" w:hAnsi="ＭＳ 明朝"/>
          <w:color w:val="0070C0"/>
          <w:lang w:eastAsia="zh-CN"/>
        </w:rPr>
      </w:pPr>
      <w:r w:rsidRPr="00F0181B">
        <w:rPr>
          <w:rFonts w:ascii="ＭＳ 明朝" w:hAnsi="ＭＳ 明朝" w:hint="eastAsia"/>
          <w:color w:val="0070C0"/>
          <w:lang w:eastAsia="zh-CN"/>
        </w:rPr>
        <w:t>順天堂大学医学部附属順天堂医院XXXX科　教授</w:t>
      </w:r>
    </w:p>
    <w:p w14:paraId="2761C5EF" w14:textId="77777777" w:rsidR="00187EB0" w:rsidRPr="00F0181B" w:rsidRDefault="00187EB0" w:rsidP="00187EB0">
      <w:pPr>
        <w:ind w:left="397"/>
        <w:rPr>
          <w:rFonts w:ascii="ＭＳ 明朝" w:hAnsi="ＭＳ 明朝"/>
          <w:color w:val="0070C0"/>
          <w:lang w:eastAsia="zh-CN"/>
        </w:rPr>
      </w:pPr>
      <w:r w:rsidRPr="00F0181B">
        <w:rPr>
          <w:rFonts w:ascii="ＭＳ 明朝" w:hAnsi="ＭＳ 明朝" w:hint="eastAsia"/>
          <w:color w:val="0070C0"/>
          <w:lang w:eastAsia="zh-CN"/>
        </w:rPr>
        <w:t>住所：〒113-8431　東京都文京区本郷3-1-3</w:t>
      </w:r>
      <w:r w:rsidRPr="00F0181B">
        <w:rPr>
          <w:rFonts w:ascii="ＭＳ 明朝" w:hAnsi="ＭＳ 明朝"/>
          <w:color w:val="0070C0"/>
          <w:lang w:eastAsia="zh-CN"/>
        </w:rPr>
        <w:t xml:space="preserve"> </w:t>
      </w:r>
    </w:p>
    <w:p w14:paraId="6CF3343E" w14:textId="77777777" w:rsidR="00187EB0" w:rsidRPr="00F0181B" w:rsidRDefault="00187EB0" w:rsidP="00187EB0">
      <w:pPr>
        <w:ind w:left="397"/>
        <w:rPr>
          <w:rFonts w:ascii="ＭＳ 明朝" w:hAnsi="ＭＳ 明朝"/>
          <w:color w:val="0070C0"/>
          <w:lang w:eastAsia="zh-CN"/>
        </w:rPr>
      </w:pPr>
      <w:r w:rsidRPr="00F0181B">
        <w:rPr>
          <w:rFonts w:ascii="ＭＳ 明朝" w:hAnsi="ＭＳ 明朝" w:hint="eastAsia"/>
          <w:color w:val="0070C0"/>
          <w:lang w:eastAsia="zh-CN"/>
        </w:rPr>
        <w:t>電話番号：03-XXXX-XXXX (内線XXXX)　E-mail：</w:t>
      </w:r>
      <w:r w:rsidR="00062B97">
        <w:fldChar w:fldCharType="begin"/>
      </w:r>
      <w:r w:rsidR="00062B97">
        <w:instrText xml:space="preserve"> HYPERLINK "mailto:xxxxx@juntendo.ac.jp" </w:instrText>
      </w:r>
      <w:r w:rsidR="00062B97">
        <w:fldChar w:fldCharType="separate"/>
      </w:r>
      <w:r w:rsidRPr="00F0181B">
        <w:rPr>
          <w:rStyle w:val="ad"/>
          <w:rFonts w:ascii="ＭＳ 明朝" w:hAnsi="ＭＳ 明朝" w:hint="eastAsia"/>
          <w:lang w:eastAsia="zh-CN"/>
        </w:rPr>
        <w:t>xxxxx@juntendo.ac.jp</w:t>
      </w:r>
      <w:r w:rsidR="00062B97">
        <w:rPr>
          <w:rStyle w:val="ad"/>
          <w:rFonts w:ascii="ＭＳ 明朝" w:hAnsi="ＭＳ 明朝"/>
          <w:lang w:eastAsia="zh-CN"/>
        </w:rPr>
        <w:fldChar w:fldCharType="end"/>
      </w:r>
    </w:p>
    <w:p w14:paraId="2475F440" w14:textId="77777777" w:rsidR="00187EB0" w:rsidRPr="00F0181B" w:rsidRDefault="00187EB0" w:rsidP="00F0181B">
      <w:pPr>
        <w:pStyle w:val="a5"/>
        <w:numPr>
          <w:ilvl w:val="0"/>
          <w:numId w:val="6"/>
        </w:numPr>
        <w:ind w:leftChars="50" w:left="389" w:hanging="284"/>
        <w:rPr>
          <w:rFonts w:ascii="ＭＳ 明朝" w:hAnsi="ＭＳ 明朝"/>
        </w:rPr>
      </w:pPr>
      <w:bookmarkStart w:id="158" w:name="_Hlk45211044"/>
      <w:r w:rsidRPr="00F0181B">
        <w:rPr>
          <w:rFonts w:ascii="ＭＳ 明朝" w:hAnsi="ＭＳ 明朝" w:hint="eastAsia"/>
        </w:rPr>
        <w:t>研究事務局責任者</w:t>
      </w:r>
    </w:p>
    <w:p w14:paraId="5C2811B7" w14:textId="1CC4A9FE" w:rsidR="00187EB0" w:rsidRPr="00F0181B" w:rsidRDefault="00187EB0" w:rsidP="00187EB0">
      <w:pPr>
        <w:ind w:left="397"/>
        <w:rPr>
          <w:rFonts w:ascii="ＭＳ 明朝" w:hAnsi="ＭＳ 明朝"/>
          <w:color w:val="0070C0"/>
          <w:kern w:val="20"/>
          <w:lang w:eastAsia="zh-CN"/>
        </w:rPr>
      </w:pPr>
      <w:r w:rsidRPr="00F0181B">
        <w:rPr>
          <w:rFonts w:ascii="ＭＳ 明朝" w:hAnsi="ＭＳ 明朝" w:hint="eastAsia"/>
          <w:color w:val="0070C0"/>
          <w:kern w:val="20"/>
          <w:lang w:eastAsia="zh-CN"/>
        </w:rPr>
        <w:t>順天</w:t>
      </w:r>
      <w:r w:rsidR="00694341">
        <w:rPr>
          <w:rFonts w:ascii="ＭＳ 明朝" w:hAnsi="ＭＳ 明朝" w:hint="eastAsia"/>
          <w:color w:val="0070C0"/>
          <w:kern w:val="20"/>
        </w:rPr>
        <w:t xml:space="preserve">　</w:t>
      </w:r>
      <w:r w:rsidRPr="00F0181B">
        <w:rPr>
          <w:rFonts w:ascii="ＭＳ 明朝" w:hAnsi="ＭＳ 明朝" w:hint="eastAsia"/>
          <w:color w:val="0070C0"/>
          <w:kern w:val="20"/>
          <w:lang w:eastAsia="zh-CN"/>
        </w:rPr>
        <w:t>十二郎</w:t>
      </w:r>
    </w:p>
    <w:p w14:paraId="083C8ADA" w14:textId="77777777" w:rsidR="00187EB0" w:rsidRPr="00F0181B" w:rsidRDefault="00187EB0" w:rsidP="00187EB0">
      <w:pPr>
        <w:ind w:left="397"/>
        <w:rPr>
          <w:rFonts w:ascii="ＭＳ 明朝" w:hAnsi="ＭＳ 明朝"/>
          <w:color w:val="0070C0"/>
          <w:kern w:val="20"/>
          <w:lang w:eastAsia="zh-CN"/>
        </w:rPr>
      </w:pPr>
      <w:r w:rsidRPr="00F0181B">
        <w:rPr>
          <w:rFonts w:ascii="ＭＳ 明朝" w:hAnsi="ＭＳ 明朝" w:hint="eastAsia"/>
          <w:color w:val="0070C0"/>
          <w:kern w:val="20"/>
          <w:lang w:eastAsia="zh-CN"/>
        </w:rPr>
        <w:t>順天堂大学医学部附属順天堂医院</w:t>
      </w:r>
      <w:proofErr w:type="spellStart"/>
      <w:r w:rsidRPr="00F0181B">
        <w:rPr>
          <w:rFonts w:ascii="ＭＳ 明朝" w:hAnsi="ＭＳ 明朝" w:hint="eastAsia"/>
          <w:color w:val="0070C0"/>
          <w:kern w:val="20"/>
          <w:lang w:eastAsia="zh-CN"/>
        </w:rPr>
        <w:t>xxxxx</w:t>
      </w:r>
      <w:proofErr w:type="spellEnd"/>
      <w:r w:rsidRPr="00F0181B">
        <w:rPr>
          <w:rFonts w:ascii="ＭＳ 明朝" w:hAnsi="ＭＳ 明朝" w:hint="eastAsia"/>
          <w:color w:val="0070C0"/>
          <w:kern w:val="20"/>
          <w:lang w:eastAsia="zh-CN"/>
        </w:rPr>
        <w:t>科　助教</w:t>
      </w:r>
    </w:p>
    <w:p w14:paraId="15A779DB" w14:textId="77777777" w:rsidR="00187EB0" w:rsidRPr="00F0181B" w:rsidRDefault="00187EB0" w:rsidP="00187EB0">
      <w:pPr>
        <w:ind w:left="397"/>
        <w:rPr>
          <w:rFonts w:ascii="ＭＳ 明朝" w:hAnsi="ＭＳ 明朝"/>
          <w:color w:val="0070C0"/>
          <w:kern w:val="20"/>
          <w:lang w:eastAsia="zh-CN"/>
        </w:rPr>
      </w:pPr>
      <w:r w:rsidRPr="00F0181B">
        <w:rPr>
          <w:rFonts w:ascii="ＭＳ 明朝" w:hAnsi="ＭＳ 明朝" w:hint="eastAsia"/>
          <w:color w:val="0070C0"/>
          <w:kern w:val="20"/>
          <w:lang w:eastAsia="zh-CN"/>
        </w:rPr>
        <w:t>住所：〒113-8431　東京都文京区本郷3-1-3</w:t>
      </w:r>
    </w:p>
    <w:p w14:paraId="54FA83ED" w14:textId="77777777" w:rsidR="00187EB0" w:rsidRPr="00F0181B" w:rsidRDefault="00187EB0" w:rsidP="00187EB0">
      <w:pPr>
        <w:ind w:left="397"/>
        <w:rPr>
          <w:rFonts w:ascii="ＭＳ 明朝" w:hAnsi="ＭＳ 明朝"/>
          <w:color w:val="0070C0"/>
          <w:kern w:val="20"/>
          <w:lang w:eastAsia="zh-CN"/>
        </w:rPr>
      </w:pPr>
      <w:r w:rsidRPr="00F0181B">
        <w:rPr>
          <w:rFonts w:ascii="ＭＳ 明朝" w:hAnsi="ＭＳ 明朝" w:hint="eastAsia"/>
          <w:color w:val="0070C0"/>
          <w:kern w:val="20"/>
        </w:rPr>
        <w:t xml:space="preserve">電話番号：03-XXXX-XXXX (PHS </w:t>
      </w:r>
      <w:proofErr w:type="spellStart"/>
      <w:r w:rsidRPr="00F0181B">
        <w:rPr>
          <w:rFonts w:ascii="ＭＳ 明朝" w:hAnsi="ＭＳ 明朝" w:hint="eastAsia"/>
          <w:color w:val="0070C0"/>
          <w:kern w:val="20"/>
        </w:rPr>
        <w:t>xxxxxx</w:t>
      </w:r>
      <w:proofErr w:type="spellEnd"/>
      <w:r w:rsidRPr="00F0181B">
        <w:rPr>
          <w:rFonts w:ascii="ＭＳ 明朝" w:hAnsi="ＭＳ 明朝" w:hint="eastAsia"/>
          <w:color w:val="0070C0"/>
          <w:kern w:val="20"/>
        </w:rPr>
        <w:t>)　E-mail：xxxxx@juntendo.ac.jp</w:t>
      </w:r>
    </w:p>
    <w:p w14:paraId="29A3EBDF" w14:textId="77777777" w:rsidR="00187EB0" w:rsidRPr="00F0181B" w:rsidRDefault="00187EB0" w:rsidP="00187EB0">
      <w:pPr>
        <w:rPr>
          <w:rFonts w:ascii="ＭＳ 明朝" w:hAnsi="ＭＳ 明朝" w:cs="#PC명조"/>
          <w:color w:val="0070C0"/>
        </w:rPr>
      </w:pPr>
    </w:p>
    <w:p w14:paraId="109C9C83" w14:textId="77777777" w:rsidR="00187EB0" w:rsidRPr="00F0181B" w:rsidRDefault="00187EB0" w:rsidP="00F0181B">
      <w:pPr>
        <w:pStyle w:val="a5"/>
        <w:numPr>
          <w:ilvl w:val="0"/>
          <w:numId w:val="6"/>
        </w:numPr>
        <w:ind w:leftChars="0" w:left="397" w:hanging="284"/>
        <w:rPr>
          <w:rFonts w:ascii="ＭＳ 明朝" w:hAnsi="ＭＳ 明朝"/>
        </w:rPr>
      </w:pPr>
      <w:r w:rsidRPr="00F0181B">
        <w:rPr>
          <w:rFonts w:ascii="ＭＳ 明朝" w:hAnsi="ＭＳ 明朝" w:hint="eastAsia"/>
        </w:rPr>
        <w:t>統計解析責任者</w:t>
      </w:r>
    </w:p>
    <w:p w14:paraId="632D008A" w14:textId="50670F59" w:rsidR="00187EB0" w:rsidRPr="00F0181B" w:rsidRDefault="00187EB0" w:rsidP="00187EB0">
      <w:pPr>
        <w:ind w:left="397"/>
        <w:rPr>
          <w:rFonts w:ascii="ＭＳ 明朝" w:hAnsi="ＭＳ 明朝"/>
          <w:color w:val="0070C0"/>
          <w:kern w:val="20"/>
        </w:rPr>
      </w:pPr>
      <w:r w:rsidRPr="00F0181B">
        <w:rPr>
          <w:rFonts w:ascii="ＭＳ 明朝" w:hAnsi="ＭＳ 明朝" w:hint="eastAsia"/>
          <w:color w:val="0070C0"/>
          <w:kern w:val="20"/>
        </w:rPr>
        <w:t>統計</w:t>
      </w:r>
      <w:r w:rsidR="00694341">
        <w:rPr>
          <w:rFonts w:ascii="ＭＳ 明朝" w:hAnsi="ＭＳ 明朝" w:hint="eastAsia"/>
          <w:color w:val="0070C0"/>
          <w:kern w:val="20"/>
        </w:rPr>
        <w:t xml:space="preserve">　</w:t>
      </w:r>
      <w:r w:rsidRPr="00F0181B">
        <w:rPr>
          <w:rFonts w:ascii="ＭＳ 明朝" w:hAnsi="ＭＳ 明朝" w:hint="eastAsia"/>
          <w:color w:val="0070C0"/>
          <w:kern w:val="20"/>
        </w:rPr>
        <w:t>太郎</w:t>
      </w:r>
    </w:p>
    <w:p w14:paraId="507A9BC1" w14:textId="77777777" w:rsidR="00187EB0" w:rsidRPr="00F0181B" w:rsidRDefault="00187EB0" w:rsidP="00187EB0">
      <w:pPr>
        <w:ind w:left="397"/>
        <w:rPr>
          <w:rFonts w:ascii="ＭＳ 明朝" w:hAnsi="ＭＳ 明朝"/>
          <w:color w:val="0070C0"/>
          <w:kern w:val="20"/>
          <w:u w:val="single"/>
        </w:rPr>
      </w:pPr>
      <w:r w:rsidRPr="00F0181B">
        <w:rPr>
          <w:rFonts w:ascii="ＭＳ 明朝" w:hAnsi="ＭＳ 明朝" w:hint="eastAsia"/>
          <w:color w:val="0070C0"/>
          <w:kern w:val="20"/>
        </w:rPr>
        <w:t>順天堂大学医学部附属順天堂医院　臨床研究・治験センター　臨床研究支援室　准教授</w:t>
      </w:r>
    </w:p>
    <w:p w14:paraId="0AB60AFE" w14:textId="77777777" w:rsidR="00187EB0" w:rsidRPr="00F0181B" w:rsidRDefault="00187EB0" w:rsidP="00187EB0">
      <w:pPr>
        <w:ind w:left="397"/>
        <w:rPr>
          <w:rFonts w:ascii="ＭＳ 明朝" w:hAnsi="ＭＳ 明朝"/>
          <w:color w:val="0070C0"/>
          <w:kern w:val="20"/>
          <w:lang w:eastAsia="zh-CN"/>
        </w:rPr>
      </w:pPr>
      <w:r w:rsidRPr="00F0181B">
        <w:rPr>
          <w:rFonts w:ascii="ＭＳ 明朝" w:hAnsi="ＭＳ 明朝" w:hint="eastAsia"/>
          <w:color w:val="0070C0"/>
          <w:kern w:val="20"/>
          <w:lang w:eastAsia="zh-CN"/>
        </w:rPr>
        <w:t>住所：〒113-8431　東京都文京区本郷3-1-3</w:t>
      </w:r>
    </w:p>
    <w:p w14:paraId="04D05784" w14:textId="77777777" w:rsidR="00187EB0" w:rsidRPr="00F0181B" w:rsidRDefault="00187EB0" w:rsidP="00187EB0">
      <w:pPr>
        <w:ind w:left="397"/>
        <w:rPr>
          <w:rFonts w:ascii="ＭＳ 明朝" w:hAnsi="ＭＳ 明朝"/>
          <w:color w:val="0070C0"/>
          <w:kern w:val="20"/>
          <w:lang w:eastAsia="zh-CN"/>
        </w:rPr>
      </w:pPr>
      <w:r w:rsidRPr="00F0181B">
        <w:rPr>
          <w:rFonts w:ascii="ＭＳ 明朝" w:hAnsi="ＭＳ 明朝" w:hint="eastAsia"/>
          <w:color w:val="0070C0"/>
          <w:kern w:val="20"/>
          <w:lang w:eastAsia="zh-CN"/>
        </w:rPr>
        <w:t>電話番号：03-XXXX-XXXX</w:t>
      </w:r>
    </w:p>
    <w:p w14:paraId="47BA20FE" w14:textId="77777777" w:rsidR="00187EB0" w:rsidRPr="00F0181B" w:rsidRDefault="00187EB0" w:rsidP="00187EB0">
      <w:pPr>
        <w:rPr>
          <w:rFonts w:ascii="ＭＳ 明朝" w:hAnsi="ＭＳ 明朝" w:cs="#PC명조"/>
          <w:color w:val="0070C0"/>
          <w:lang w:eastAsia="zh-CN"/>
        </w:rPr>
      </w:pPr>
    </w:p>
    <w:p w14:paraId="4A909966" w14:textId="77777777" w:rsidR="00187EB0" w:rsidRPr="00F0181B" w:rsidRDefault="00187EB0" w:rsidP="00F0181B">
      <w:pPr>
        <w:pStyle w:val="a5"/>
        <w:numPr>
          <w:ilvl w:val="0"/>
          <w:numId w:val="6"/>
        </w:numPr>
        <w:ind w:leftChars="0" w:left="397" w:hanging="284"/>
        <w:rPr>
          <w:rFonts w:ascii="ＭＳ 明朝" w:hAnsi="ＭＳ 明朝"/>
          <w:u w:val="single"/>
        </w:rPr>
      </w:pPr>
      <w:r w:rsidRPr="00F0181B">
        <w:rPr>
          <w:rFonts w:ascii="ＭＳ 明朝" w:hAnsi="ＭＳ 明朝" w:hint="eastAsia"/>
        </w:rPr>
        <w:t>データマネジメント責任者</w:t>
      </w:r>
    </w:p>
    <w:p w14:paraId="2859B1D4" w14:textId="158CAA1E" w:rsidR="00187EB0" w:rsidRPr="00F0181B" w:rsidRDefault="00187EB0" w:rsidP="00187EB0">
      <w:pPr>
        <w:pStyle w:val="a5"/>
        <w:ind w:leftChars="0" w:left="397"/>
        <w:rPr>
          <w:rFonts w:ascii="ＭＳ 明朝" w:hAnsi="ＭＳ 明朝"/>
          <w:color w:val="0070C0"/>
        </w:rPr>
      </w:pPr>
      <w:r w:rsidRPr="00F0181B">
        <w:rPr>
          <w:rFonts w:ascii="ＭＳ 明朝" w:hAnsi="ＭＳ 明朝" w:hint="eastAsia"/>
          <w:color w:val="0070C0"/>
        </w:rPr>
        <w:t>情報</w:t>
      </w:r>
      <w:r w:rsidR="00694341">
        <w:rPr>
          <w:rFonts w:ascii="ＭＳ 明朝" w:hAnsi="ＭＳ 明朝" w:hint="eastAsia"/>
          <w:color w:val="0070C0"/>
        </w:rPr>
        <w:t xml:space="preserve">　</w:t>
      </w:r>
      <w:r w:rsidRPr="00F0181B">
        <w:rPr>
          <w:rFonts w:ascii="ＭＳ 明朝" w:hAnsi="ＭＳ 明朝" w:hint="eastAsia"/>
          <w:color w:val="0070C0"/>
        </w:rPr>
        <w:t>太郎</w:t>
      </w:r>
    </w:p>
    <w:p w14:paraId="1407C857" w14:textId="77777777" w:rsidR="00187EB0" w:rsidRPr="00F0181B" w:rsidRDefault="00187EB0" w:rsidP="00187EB0">
      <w:pPr>
        <w:pStyle w:val="a5"/>
        <w:ind w:leftChars="0" w:left="397"/>
        <w:rPr>
          <w:rFonts w:ascii="ＭＳ 明朝" w:hAnsi="ＭＳ 明朝"/>
          <w:color w:val="0070C0"/>
        </w:rPr>
      </w:pPr>
      <w:r w:rsidRPr="00F0181B">
        <w:rPr>
          <w:rFonts w:ascii="ＭＳ 明朝" w:hAnsi="ＭＳ 明朝" w:hint="eastAsia"/>
          <w:color w:val="0070C0"/>
        </w:rPr>
        <w:t>順天堂大学医学部付属順天堂医院　臨床研究・治験センター　臨床研究支援室　准教授</w:t>
      </w:r>
    </w:p>
    <w:p w14:paraId="099D7F89" w14:textId="77777777" w:rsidR="00187EB0" w:rsidRPr="00F0181B" w:rsidRDefault="00187EB0" w:rsidP="00187EB0">
      <w:pPr>
        <w:ind w:left="397"/>
        <w:rPr>
          <w:rFonts w:ascii="ＭＳ 明朝" w:hAnsi="ＭＳ 明朝"/>
          <w:color w:val="0070C0"/>
          <w:kern w:val="20"/>
          <w:lang w:eastAsia="zh-CN"/>
        </w:rPr>
      </w:pPr>
      <w:r w:rsidRPr="00F0181B">
        <w:rPr>
          <w:rFonts w:ascii="ＭＳ 明朝" w:hAnsi="ＭＳ 明朝" w:hint="eastAsia"/>
          <w:color w:val="0070C0"/>
          <w:kern w:val="20"/>
          <w:lang w:eastAsia="zh-CN"/>
        </w:rPr>
        <w:t>住所：〒113-8431　東京都文京区本郷3-1-3</w:t>
      </w:r>
    </w:p>
    <w:p w14:paraId="7A325AA5" w14:textId="77777777" w:rsidR="00187EB0" w:rsidRPr="00F0181B" w:rsidRDefault="00187EB0" w:rsidP="00187EB0">
      <w:pPr>
        <w:ind w:left="397"/>
        <w:rPr>
          <w:rFonts w:ascii="ＭＳ 明朝" w:hAnsi="ＭＳ 明朝"/>
          <w:color w:val="0070C0"/>
          <w:kern w:val="20"/>
          <w:lang w:eastAsia="zh-CN"/>
        </w:rPr>
      </w:pPr>
      <w:r w:rsidRPr="00F0181B">
        <w:rPr>
          <w:rFonts w:ascii="ＭＳ 明朝" w:hAnsi="ＭＳ 明朝" w:hint="eastAsia"/>
          <w:color w:val="0070C0"/>
          <w:kern w:val="20"/>
          <w:lang w:eastAsia="zh-CN"/>
        </w:rPr>
        <w:t>電話番号：03-XXXX-XXXX</w:t>
      </w:r>
    </w:p>
    <w:p w14:paraId="78CC6EC3" w14:textId="77777777" w:rsidR="00187EB0" w:rsidRPr="00F0181B" w:rsidRDefault="00187EB0" w:rsidP="00187EB0">
      <w:pPr>
        <w:rPr>
          <w:rFonts w:ascii="ＭＳ 明朝" w:hAnsi="ＭＳ 明朝" w:cs="#PC명조"/>
          <w:color w:val="0070C0"/>
          <w:lang w:eastAsia="zh-CN"/>
        </w:rPr>
      </w:pPr>
    </w:p>
    <w:p w14:paraId="55C234BC" w14:textId="77777777" w:rsidR="00187EB0" w:rsidRPr="00F0181B" w:rsidRDefault="00187EB0" w:rsidP="00F0181B">
      <w:pPr>
        <w:pStyle w:val="a5"/>
        <w:numPr>
          <w:ilvl w:val="0"/>
          <w:numId w:val="6"/>
        </w:numPr>
        <w:ind w:leftChars="50" w:left="389" w:hanging="284"/>
        <w:rPr>
          <w:rFonts w:ascii="ＭＳ 明朝" w:hAnsi="ＭＳ 明朝"/>
        </w:rPr>
      </w:pPr>
      <w:r w:rsidRPr="00F0181B">
        <w:rPr>
          <w:rFonts w:ascii="ＭＳ 明朝" w:hAnsi="ＭＳ 明朝" w:hint="eastAsia"/>
        </w:rPr>
        <w:t>モニタリング責任者</w:t>
      </w:r>
    </w:p>
    <w:p w14:paraId="1525EB13" w14:textId="490FED05" w:rsidR="00187EB0" w:rsidRPr="00F0181B" w:rsidRDefault="00187EB0" w:rsidP="002C7541">
      <w:pPr>
        <w:pStyle w:val="a5"/>
        <w:ind w:leftChars="0" w:left="397"/>
        <w:rPr>
          <w:rFonts w:ascii="ＭＳ 明朝" w:hAnsi="ＭＳ 明朝"/>
          <w:color w:val="0070C0"/>
          <w:kern w:val="20"/>
        </w:rPr>
      </w:pPr>
      <w:r w:rsidRPr="00F0181B">
        <w:rPr>
          <w:rFonts w:ascii="ＭＳ 明朝" w:hAnsi="ＭＳ 明朝" w:hint="eastAsia"/>
          <w:color w:val="0070C0"/>
          <w:kern w:val="20"/>
        </w:rPr>
        <w:t>モニタリング</w:t>
      </w:r>
      <w:r w:rsidR="00694341">
        <w:rPr>
          <w:rFonts w:ascii="ＭＳ 明朝" w:hAnsi="ＭＳ 明朝" w:hint="eastAsia"/>
          <w:color w:val="0070C0"/>
          <w:kern w:val="20"/>
        </w:rPr>
        <w:t xml:space="preserve">　</w:t>
      </w:r>
      <w:r w:rsidRPr="00F0181B">
        <w:rPr>
          <w:rFonts w:ascii="ＭＳ 明朝" w:hAnsi="ＭＳ 明朝" w:hint="eastAsia"/>
          <w:color w:val="0070C0"/>
          <w:kern w:val="20"/>
        </w:rPr>
        <w:t>太郎</w:t>
      </w:r>
    </w:p>
    <w:p w14:paraId="6AB7F81D" w14:textId="77777777" w:rsidR="00187EB0" w:rsidRPr="00F0181B" w:rsidRDefault="00187EB0" w:rsidP="00187EB0">
      <w:pPr>
        <w:ind w:left="397"/>
        <w:rPr>
          <w:rFonts w:ascii="ＭＳ 明朝" w:hAnsi="ＭＳ 明朝"/>
          <w:color w:val="0070C0"/>
          <w:kern w:val="20"/>
        </w:rPr>
      </w:pPr>
      <w:r w:rsidRPr="00F0181B">
        <w:rPr>
          <w:rFonts w:ascii="ＭＳ 明朝" w:hAnsi="ＭＳ 明朝" w:hint="eastAsia"/>
          <w:color w:val="0070C0"/>
          <w:kern w:val="20"/>
        </w:rPr>
        <w:t>順天堂大学医学部附属順天堂医院　臨床研究・治験センター　臨床研究支援室　室長</w:t>
      </w:r>
    </w:p>
    <w:p w14:paraId="2EB663ED" w14:textId="77777777" w:rsidR="00187EB0" w:rsidRPr="00F0181B" w:rsidRDefault="00187EB0" w:rsidP="00187EB0">
      <w:pPr>
        <w:ind w:left="397"/>
        <w:rPr>
          <w:rFonts w:ascii="ＭＳ 明朝" w:hAnsi="ＭＳ 明朝"/>
          <w:color w:val="0070C0"/>
          <w:kern w:val="20"/>
          <w:lang w:eastAsia="zh-CN"/>
        </w:rPr>
      </w:pPr>
      <w:r w:rsidRPr="00F0181B">
        <w:rPr>
          <w:rFonts w:ascii="ＭＳ 明朝" w:hAnsi="ＭＳ 明朝" w:hint="eastAsia"/>
          <w:color w:val="0070C0"/>
          <w:kern w:val="20"/>
          <w:lang w:eastAsia="zh-CN"/>
        </w:rPr>
        <w:t>住所：〒113-8431　東京都文京区本郷3-1-3</w:t>
      </w:r>
    </w:p>
    <w:p w14:paraId="26244A73" w14:textId="77777777" w:rsidR="00187EB0" w:rsidRPr="00F0181B" w:rsidRDefault="00187EB0" w:rsidP="00187EB0">
      <w:pPr>
        <w:ind w:left="397"/>
        <w:rPr>
          <w:rFonts w:ascii="ＭＳ 明朝" w:hAnsi="ＭＳ 明朝"/>
          <w:color w:val="0070C0"/>
          <w:lang w:eastAsia="zh-CN"/>
        </w:rPr>
      </w:pPr>
      <w:r w:rsidRPr="00F0181B">
        <w:rPr>
          <w:rFonts w:ascii="ＭＳ 明朝" w:hAnsi="ＭＳ 明朝" w:hint="eastAsia"/>
          <w:color w:val="0070C0"/>
          <w:kern w:val="20"/>
          <w:lang w:eastAsia="zh-CN"/>
        </w:rPr>
        <w:t>電話番号：03-XXXX-XXXX</w:t>
      </w:r>
    </w:p>
    <w:p w14:paraId="5948DEF7" w14:textId="77777777" w:rsidR="00187EB0" w:rsidRPr="00F0181B" w:rsidRDefault="00187EB0" w:rsidP="00187EB0">
      <w:pPr>
        <w:rPr>
          <w:rFonts w:ascii="ＭＳ 明朝" w:hAnsi="ＭＳ 明朝"/>
          <w:lang w:eastAsia="zh-CN"/>
        </w:rPr>
      </w:pPr>
    </w:p>
    <w:p w14:paraId="5B9E849E" w14:textId="77777777" w:rsidR="00187EB0" w:rsidRPr="00F0181B" w:rsidRDefault="00187EB0" w:rsidP="00F0181B">
      <w:pPr>
        <w:pStyle w:val="a5"/>
        <w:numPr>
          <w:ilvl w:val="0"/>
          <w:numId w:val="6"/>
        </w:numPr>
        <w:ind w:leftChars="50" w:left="389" w:hanging="284"/>
        <w:rPr>
          <w:rFonts w:ascii="ＭＳ 明朝" w:hAnsi="ＭＳ 明朝"/>
        </w:rPr>
      </w:pPr>
      <w:r w:rsidRPr="00F0181B">
        <w:rPr>
          <w:rFonts w:ascii="ＭＳ 明朝" w:hAnsi="ＭＳ 明朝" w:hint="eastAsia"/>
        </w:rPr>
        <w:t>監査責任者</w:t>
      </w:r>
    </w:p>
    <w:p w14:paraId="6B5287E6" w14:textId="6156CE27" w:rsidR="00187EB0" w:rsidRPr="00F0181B" w:rsidRDefault="00CD21F2" w:rsidP="003571B4">
      <w:pPr>
        <w:pStyle w:val="af1"/>
        <w:ind w:left="210"/>
      </w:pPr>
      <w:r>
        <w:rPr>
          <w:rFonts w:hint="eastAsia"/>
        </w:rPr>
        <w:t>※</w:t>
      </w:r>
      <w:r w:rsidR="00187EB0" w:rsidRPr="00F0181B">
        <w:t>この研究に直接携わる者は任命不可</w:t>
      </w:r>
      <w:r w:rsidR="003571B4">
        <w:rPr>
          <w:rFonts w:hint="eastAsia"/>
        </w:rPr>
        <w:t>です。</w:t>
      </w:r>
    </w:p>
    <w:p w14:paraId="58346EFA" w14:textId="1BAA87C5" w:rsidR="00187EB0" w:rsidRPr="00F0181B" w:rsidRDefault="00187EB0" w:rsidP="00187EB0">
      <w:pPr>
        <w:ind w:left="397"/>
        <w:rPr>
          <w:rFonts w:ascii="ＭＳ 明朝" w:hAnsi="ＭＳ 明朝"/>
          <w:color w:val="0070C0"/>
          <w:kern w:val="20"/>
        </w:rPr>
      </w:pPr>
      <w:r w:rsidRPr="00F0181B">
        <w:rPr>
          <w:rFonts w:ascii="ＭＳ 明朝" w:hAnsi="ＭＳ 明朝" w:hint="eastAsia"/>
          <w:color w:val="0070C0"/>
          <w:kern w:val="20"/>
        </w:rPr>
        <w:t>監査</w:t>
      </w:r>
      <w:r w:rsidR="00694341">
        <w:rPr>
          <w:rFonts w:ascii="ＭＳ 明朝" w:hAnsi="ＭＳ 明朝" w:hint="eastAsia"/>
          <w:color w:val="0070C0"/>
          <w:kern w:val="20"/>
        </w:rPr>
        <w:t xml:space="preserve">　</w:t>
      </w:r>
      <w:r w:rsidRPr="00F0181B">
        <w:rPr>
          <w:rFonts w:ascii="ＭＳ 明朝" w:hAnsi="ＭＳ 明朝" w:hint="eastAsia"/>
          <w:color w:val="0070C0"/>
          <w:kern w:val="20"/>
        </w:rPr>
        <w:t>太郎</w:t>
      </w:r>
    </w:p>
    <w:p w14:paraId="6E92405D" w14:textId="77777777" w:rsidR="00187EB0" w:rsidRPr="00F0181B" w:rsidRDefault="00187EB0" w:rsidP="00187EB0">
      <w:pPr>
        <w:ind w:left="397"/>
        <w:rPr>
          <w:rFonts w:ascii="ＭＳ 明朝" w:hAnsi="ＭＳ 明朝"/>
          <w:color w:val="0070C0"/>
          <w:kern w:val="20"/>
        </w:rPr>
      </w:pPr>
      <w:r w:rsidRPr="00F0181B">
        <w:rPr>
          <w:rFonts w:ascii="ＭＳ 明朝" w:hAnsi="ＭＳ 明朝" w:hint="eastAsia"/>
          <w:color w:val="0070C0"/>
          <w:kern w:val="20"/>
        </w:rPr>
        <w:t xml:space="preserve">順天堂大学医学部附属順天堂医院　臨床研究・治験センター　</w:t>
      </w:r>
    </w:p>
    <w:p w14:paraId="7BBC1DED" w14:textId="5896F136" w:rsidR="00187EB0" w:rsidRPr="00F0181B" w:rsidRDefault="00120055" w:rsidP="00187EB0">
      <w:pPr>
        <w:ind w:left="397"/>
        <w:rPr>
          <w:rFonts w:ascii="ＭＳ 明朝" w:hAnsi="ＭＳ 明朝"/>
          <w:color w:val="0070C0"/>
          <w:kern w:val="20"/>
          <w:lang w:eastAsia="zh-TW"/>
        </w:rPr>
      </w:pPr>
      <w:bookmarkStart w:id="159" w:name="_Hlk84595522"/>
      <w:r>
        <w:rPr>
          <w:rFonts w:ascii="ＭＳ 明朝" w:hAnsi="ＭＳ 明朝" w:hint="eastAsia"/>
          <w:color w:val="0070C0"/>
          <w:kern w:val="20"/>
          <w:lang w:eastAsia="zh-TW"/>
        </w:rPr>
        <w:t>信頼性保証室</w:t>
      </w:r>
      <w:bookmarkEnd w:id="159"/>
      <w:r w:rsidR="00187EB0" w:rsidRPr="00F0181B">
        <w:rPr>
          <w:rFonts w:ascii="ＭＳ 明朝" w:hAnsi="ＭＳ 明朝" w:hint="eastAsia"/>
          <w:color w:val="0070C0"/>
          <w:kern w:val="20"/>
          <w:lang w:eastAsia="zh-TW"/>
        </w:rPr>
        <w:t xml:space="preserve">　室長</w:t>
      </w:r>
    </w:p>
    <w:p w14:paraId="7AD50DE5" w14:textId="77777777" w:rsidR="00187EB0" w:rsidRPr="00F0181B" w:rsidRDefault="00187EB0" w:rsidP="00187EB0">
      <w:pPr>
        <w:ind w:left="397"/>
        <w:rPr>
          <w:rFonts w:ascii="ＭＳ 明朝" w:hAnsi="ＭＳ 明朝"/>
          <w:color w:val="0070C0"/>
          <w:kern w:val="20"/>
          <w:lang w:eastAsia="zh-CN"/>
        </w:rPr>
      </w:pPr>
      <w:r w:rsidRPr="00F0181B">
        <w:rPr>
          <w:rFonts w:ascii="ＭＳ 明朝" w:hAnsi="ＭＳ 明朝" w:hint="eastAsia"/>
          <w:color w:val="0070C0"/>
          <w:kern w:val="20"/>
          <w:lang w:eastAsia="zh-CN"/>
        </w:rPr>
        <w:t>住所：〒113-8431　東京都文京区本郷3-1-3</w:t>
      </w:r>
    </w:p>
    <w:p w14:paraId="5A8313AF" w14:textId="77777777" w:rsidR="00187EB0" w:rsidRPr="00F0181B" w:rsidRDefault="00187EB0" w:rsidP="00187EB0">
      <w:pPr>
        <w:ind w:left="397"/>
        <w:rPr>
          <w:rFonts w:ascii="ＭＳ 明朝" w:hAnsi="ＭＳ 明朝"/>
          <w:color w:val="0070C0"/>
          <w:lang w:eastAsia="zh-CN"/>
        </w:rPr>
      </w:pPr>
      <w:r w:rsidRPr="00F0181B">
        <w:rPr>
          <w:rFonts w:ascii="ＭＳ 明朝" w:hAnsi="ＭＳ 明朝" w:hint="eastAsia"/>
          <w:color w:val="0070C0"/>
          <w:kern w:val="20"/>
          <w:lang w:eastAsia="zh-CN"/>
        </w:rPr>
        <w:t>電話番号：03-XXXX-XXXX</w:t>
      </w:r>
    </w:p>
    <w:p w14:paraId="71970666" w14:textId="77777777" w:rsidR="00187EB0" w:rsidRPr="00F0181B" w:rsidRDefault="00187EB0" w:rsidP="00187EB0">
      <w:pPr>
        <w:rPr>
          <w:rFonts w:ascii="ＭＳ 明朝" w:hAnsi="ＭＳ 明朝"/>
          <w:lang w:eastAsia="zh-CN"/>
        </w:rPr>
      </w:pPr>
    </w:p>
    <w:p w14:paraId="49DD717D" w14:textId="77777777" w:rsidR="00187EB0" w:rsidRPr="00F0181B" w:rsidRDefault="00187EB0" w:rsidP="00F0181B">
      <w:pPr>
        <w:pStyle w:val="a5"/>
        <w:numPr>
          <w:ilvl w:val="0"/>
          <w:numId w:val="6"/>
        </w:numPr>
        <w:ind w:leftChars="0" w:left="397" w:hanging="284"/>
        <w:rPr>
          <w:rFonts w:ascii="ＭＳ 明朝" w:hAnsi="ＭＳ 明朝"/>
          <w:u w:val="single"/>
        </w:rPr>
      </w:pPr>
      <w:r w:rsidRPr="00F0181B">
        <w:rPr>
          <w:rFonts w:ascii="ＭＳ 明朝" w:hAnsi="ＭＳ 明朝" w:hint="eastAsia"/>
        </w:rPr>
        <w:t>割り付け責任者（必要な場合）</w:t>
      </w:r>
    </w:p>
    <w:p w14:paraId="4F579AC1" w14:textId="3FBA34E3" w:rsidR="00187EB0" w:rsidRPr="00F0181B" w:rsidRDefault="00187EB0" w:rsidP="00187EB0">
      <w:pPr>
        <w:ind w:left="397"/>
        <w:rPr>
          <w:rFonts w:ascii="ＭＳ 明朝" w:hAnsi="ＭＳ 明朝"/>
          <w:color w:val="0070C0"/>
          <w:kern w:val="20"/>
        </w:rPr>
      </w:pPr>
      <w:r w:rsidRPr="00F0181B">
        <w:rPr>
          <w:rFonts w:ascii="ＭＳ 明朝" w:hAnsi="ＭＳ 明朝" w:hint="eastAsia"/>
          <w:color w:val="0070C0"/>
          <w:kern w:val="20"/>
        </w:rPr>
        <w:t>割付</w:t>
      </w:r>
      <w:r w:rsidR="00694341">
        <w:rPr>
          <w:rFonts w:ascii="ＭＳ 明朝" w:hAnsi="ＭＳ 明朝" w:hint="eastAsia"/>
          <w:color w:val="0070C0"/>
          <w:kern w:val="20"/>
        </w:rPr>
        <w:t xml:space="preserve">　</w:t>
      </w:r>
      <w:r w:rsidRPr="00F0181B">
        <w:rPr>
          <w:rFonts w:ascii="ＭＳ 明朝" w:hAnsi="ＭＳ 明朝" w:hint="eastAsia"/>
          <w:color w:val="0070C0"/>
          <w:kern w:val="20"/>
        </w:rPr>
        <w:t>太郎</w:t>
      </w:r>
    </w:p>
    <w:p w14:paraId="6ED8CFDA" w14:textId="77777777" w:rsidR="00187EB0" w:rsidRPr="00F0181B" w:rsidRDefault="00187EB0" w:rsidP="00187EB0">
      <w:pPr>
        <w:ind w:left="397"/>
        <w:rPr>
          <w:rFonts w:ascii="ＭＳ 明朝" w:hAnsi="ＭＳ 明朝"/>
          <w:color w:val="0070C0"/>
          <w:kern w:val="20"/>
        </w:rPr>
      </w:pPr>
      <w:r w:rsidRPr="00F0181B">
        <w:rPr>
          <w:rFonts w:ascii="ＭＳ 明朝" w:hAnsi="ＭＳ 明朝" w:hint="eastAsia"/>
          <w:color w:val="0070C0"/>
          <w:kern w:val="20"/>
        </w:rPr>
        <w:t>順天堂大学医学部附属順天堂医院　臨床研究・治験センター　臨床研究支援室</w:t>
      </w:r>
    </w:p>
    <w:p w14:paraId="0EAAD410" w14:textId="77777777" w:rsidR="00187EB0" w:rsidRPr="00F0181B" w:rsidRDefault="00187EB0" w:rsidP="00187EB0">
      <w:pPr>
        <w:ind w:left="397"/>
        <w:rPr>
          <w:rFonts w:ascii="ＭＳ 明朝" w:hAnsi="ＭＳ 明朝"/>
          <w:color w:val="0070C0"/>
          <w:kern w:val="20"/>
          <w:lang w:eastAsia="zh-CN"/>
        </w:rPr>
      </w:pPr>
      <w:r w:rsidRPr="00F0181B">
        <w:rPr>
          <w:rFonts w:ascii="ＭＳ 明朝" w:hAnsi="ＭＳ 明朝" w:hint="eastAsia"/>
          <w:color w:val="0070C0"/>
          <w:kern w:val="20"/>
          <w:lang w:eastAsia="zh-CN"/>
        </w:rPr>
        <w:t>住所：〒113-8431　東京都文京区本郷3-1-3</w:t>
      </w:r>
    </w:p>
    <w:p w14:paraId="4A9612A6" w14:textId="77777777" w:rsidR="00187EB0" w:rsidRPr="00F0181B" w:rsidRDefault="00187EB0" w:rsidP="00187EB0">
      <w:pPr>
        <w:ind w:left="397"/>
        <w:rPr>
          <w:rFonts w:ascii="ＭＳ 明朝" w:hAnsi="ＭＳ 明朝"/>
          <w:color w:val="0070C0"/>
          <w:lang w:eastAsia="zh-CN"/>
        </w:rPr>
      </w:pPr>
      <w:r w:rsidRPr="00F0181B">
        <w:rPr>
          <w:rFonts w:ascii="ＭＳ 明朝" w:hAnsi="ＭＳ 明朝" w:hint="eastAsia"/>
          <w:color w:val="0070C0"/>
          <w:kern w:val="20"/>
          <w:lang w:eastAsia="zh-CN"/>
        </w:rPr>
        <w:t>電話番号：03-XXXX-XXXX</w:t>
      </w:r>
    </w:p>
    <w:p w14:paraId="7A5643EA" w14:textId="77777777" w:rsidR="00187EB0" w:rsidRPr="00F0181B" w:rsidRDefault="00187EB0" w:rsidP="00187EB0">
      <w:pPr>
        <w:rPr>
          <w:rFonts w:ascii="ＭＳ 明朝" w:hAnsi="ＭＳ 明朝"/>
          <w:lang w:eastAsia="zh-CN"/>
        </w:rPr>
      </w:pPr>
    </w:p>
    <w:p w14:paraId="5A787180" w14:textId="59DEB1AC" w:rsidR="00187EB0" w:rsidRPr="00B070AB" w:rsidRDefault="00187EB0" w:rsidP="00F0181B">
      <w:pPr>
        <w:pStyle w:val="a5"/>
        <w:numPr>
          <w:ilvl w:val="0"/>
          <w:numId w:val="6"/>
        </w:numPr>
        <w:ind w:leftChars="0" w:left="397" w:hanging="284"/>
        <w:rPr>
          <w:rFonts w:ascii="ＭＳ 明朝" w:hAnsi="ＭＳ 明朝"/>
        </w:rPr>
      </w:pPr>
      <w:r w:rsidRPr="00B070AB">
        <w:rPr>
          <w:rFonts w:ascii="ＭＳ 明朝" w:hAnsi="ＭＳ 明朝" w:hint="eastAsia"/>
        </w:rPr>
        <w:t>医薬品管理者（医療機器管理者）</w:t>
      </w:r>
      <w:r w:rsidR="00863435" w:rsidRPr="00B070AB">
        <w:rPr>
          <w:rFonts w:ascii="ＭＳ 明朝" w:hAnsi="ＭＳ 明朝" w:hint="eastAsia"/>
        </w:rPr>
        <w:t>（必要な場合）</w:t>
      </w:r>
    </w:p>
    <w:p w14:paraId="59A72154" w14:textId="658BCA78" w:rsidR="00187EB0" w:rsidRPr="00F0181B" w:rsidRDefault="00187EB0" w:rsidP="00187EB0">
      <w:pPr>
        <w:ind w:left="397"/>
        <w:rPr>
          <w:rFonts w:ascii="ＭＳ 明朝" w:hAnsi="ＭＳ 明朝"/>
          <w:color w:val="0070C0"/>
          <w:kern w:val="20"/>
          <w:lang w:eastAsia="zh-CN"/>
        </w:rPr>
      </w:pPr>
      <w:r w:rsidRPr="00F0181B">
        <w:rPr>
          <w:rFonts w:ascii="ＭＳ 明朝" w:hAnsi="ＭＳ 明朝" w:hint="eastAsia"/>
          <w:color w:val="0070C0"/>
          <w:kern w:val="20"/>
          <w:lang w:eastAsia="zh-CN"/>
        </w:rPr>
        <w:t>医薬品</w:t>
      </w:r>
      <w:r w:rsidR="00694341">
        <w:rPr>
          <w:rFonts w:ascii="ＭＳ 明朝" w:hAnsi="ＭＳ 明朝" w:hint="eastAsia"/>
          <w:color w:val="0070C0"/>
          <w:kern w:val="20"/>
          <w:lang w:eastAsia="zh-TW"/>
        </w:rPr>
        <w:t xml:space="preserve">　</w:t>
      </w:r>
      <w:r w:rsidRPr="00F0181B">
        <w:rPr>
          <w:rFonts w:ascii="ＭＳ 明朝" w:hAnsi="ＭＳ 明朝" w:hint="eastAsia"/>
          <w:color w:val="0070C0"/>
          <w:kern w:val="20"/>
          <w:lang w:eastAsia="zh-CN"/>
        </w:rPr>
        <w:t>太郎</w:t>
      </w:r>
    </w:p>
    <w:p w14:paraId="7BB66795" w14:textId="77777777" w:rsidR="00187EB0" w:rsidRPr="00F0181B" w:rsidRDefault="00187EB0" w:rsidP="00187EB0">
      <w:pPr>
        <w:ind w:left="397"/>
        <w:rPr>
          <w:rFonts w:ascii="ＭＳ 明朝" w:hAnsi="ＭＳ 明朝"/>
          <w:color w:val="0070C0"/>
          <w:kern w:val="20"/>
          <w:lang w:eastAsia="zh-CN"/>
        </w:rPr>
      </w:pPr>
      <w:r w:rsidRPr="00F0181B">
        <w:rPr>
          <w:rFonts w:ascii="ＭＳ 明朝" w:hAnsi="ＭＳ 明朝" w:hint="eastAsia"/>
          <w:color w:val="0070C0"/>
          <w:kern w:val="20"/>
          <w:lang w:eastAsia="zh-CN"/>
        </w:rPr>
        <w:t xml:space="preserve">順天堂大学医学部附属順天堂医院　</w:t>
      </w:r>
    </w:p>
    <w:p w14:paraId="1FB0B7B1" w14:textId="77777777" w:rsidR="00187EB0" w:rsidRPr="00F0181B" w:rsidRDefault="00187EB0" w:rsidP="00187EB0">
      <w:pPr>
        <w:ind w:left="397"/>
        <w:rPr>
          <w:rFonts w:ascii="ＭＳ 明朝" w:hAnsi="ＭＳ 明朝"/>
          <w:color w:val="0070C0"/>
          <w:kern w:val="20"/>
          <w:lang w:eastAsia="zh-CN"/>
        </w:rPr>
      </w:pPr>
      <w:r w:rsidRPr="00F0181B">
        <w:rPr>
          <w:rFonts w:ascii="ＭＳ 明朝" w:hAnsi="ＭＳ 明朝" w:hint="eastAsia"/>
          <w:color w:val="0070C0"/>
          <w:kern w:val="20"/>
          <w:lang w:eastAsia="zh-CN"/>
        </w:rPr>
        <w:t>住所：〒113-8431　東京都文京区本郷3-1-3</w:t>
      </w:r>
    </w:p>
    <w:p w14:paraId="5983BED1" w14:textId="77777777" w:rsidR="00187EB0" w:rsidRPr="00F0181B" w:rsidRDefault="00187EB0" w:rsidP="00187EB0">
      <w:pPr>
        <w:ind w:left="397"/>
        <w:rPr>
          <w:rFonts w:ascii="ＭＳ 明朝" w:hAnsi="ＭＳ 明朝"/>
          <w:color w:val="0070C0"/>
          <w:lang w:eastAsia="zh-CN"/>
        </w:rPr>
      </w:pPr>
      <w:r w:rsidRPr="00F0181B">
        <w:rPr>
          <w:rFonts w:ascii="ＭＳ 明朝" w:hAnsi="ＭＳ 明朝" w:hint="eastAsia"/>
          <w:color w:val="0070C0"/>
          <w:kern w:val="20"/>
          <w:lang w:eastAsia="zh-CN"/>
        </w:rPr>
        <w:t>電話番号：03-XXXX-XXXX</w:t>
      </w:r>
    </w:p>
    <w:p w14:paraId="2E3C36A3" w14:textId="77777777" w:rsidR="00187EB0" w:rsidRPr="00F0181B" w:rsidRDefault="00187EB0" w:rsidP="00187EB0">
      <w:pPr>
        <w:ind w:firstLineChars="100" w:firstLine="210"/>
        <w:rPr>
          <w:rFonts w:ascii="ＭＳ 明朝" w:hAnsi="ＭＳ 明朝"/>
          <w:lang w:eastAsia="zh-CN"/>
        </w:rPr>
      </w:pPr>
    </w:p>
    <w:p w14:paraId="5708D578" w14:textId="77777777" w:rsidR="00187EB0" w:rsidRPr="00B070AB" w:rsidRDefault="00187EB0" w:rsidP="00F0181B">
      <w:pPr>
        <w:pStyle w:val="a5"/>
        <w:numPr>
          <w:ilvl w:val="0"/>
          <w:numId w:val="6"/>
        </w:numPr>
        <w:ind w:leftChars="0" w:left="397" w:hanging="284"/>
        <w:rPr>
          <w:rFonts w:ascii="ＭＳ 明朝" w:hAnsi="ＭＳ 明朝"/>
        </w:rPr>
      </w:pPr>
      <w:r w:rsidRPr="00B070AB">
        <w:rPr>
          <w:rFonts w:ascii="ＭＳ 明朝" w:hAnsi="ＭＳ 明朝" w:hint="eastAsia"/>
        </w:rPr>
        <w:t>個人情報管理責任者（必要な場合）</w:t>
      </w:r>
    </w:p>
    <w:p w14:paraId="08F236A9" w14:textId="77777777" w:rsidR="00187EB0" w:rsidRPr="003571B4" w:rsidRDefault="00187EB0" w:rsidP="003571B4">
      <w:pPr>
        <w:pStyle w:val="af1"/>
        <w:ind w:left="210"/>
        <w:rPr>
          <w:u w:val="single"/>
        </w:rPr>
      </w:pPr>
      <w:r w:rsidRPr="003571B4">
        <w:rPr>
          <w:rFonts w:hint="eastAsia"/>
          <w:u w:val="single"/>
        </w:rPr>
        <w:t>ヒトゲノム・遺伝子解析研究である場合は必ず置いてください。</w:t>
      </w:r>
    </w:p>
    <w:p w14:paraId="4F27B19C" w14:textId="727A2BC5" w:rsidR="00187EB0" w:rsidRDefault="00187EB0" w:rsidP="00187EB0">
      <w:pPr>
        <w:ind w:left="397"/>
        <w:rPr>
          <w:rFonts w:ascii="ＭＳ 明朝" w:hAnsi="ＭＳ 明朝"/>
          <w:color w:val="0070C0"/>
          <w:kern w:val="20"/>
        </w:rPr>
      </w:pPr>
      <w:r w:rsidRPr="00F0181B">
        <w:rPr>
          <w:rFonts w:ascii="ＭＳ 明朝" w:hAnsi="ＭＳ 明朝" w:hint="eastAsia"/>
          <w:color w:val="0070C0"/>
          <w:kern w:val="20"/>
        </w:rPr>
        <w:t>ゲノム</w:t>
      </w:r>
      <w:r w:rsidR="00694341">
        <w:rPr>
          <w:rFonts w:ascii="ＭＳ 明朝" w:hAnsi="ＭＳ 明朝" w:hint="eastAsia"/>
          <w:color w:val="0070C0"/>
          <w:kern w:val="20"/>
        </w:rPr>
        <w:t xml:space="preserve">　</w:t>
      </w:r>
      <w:r w:rsidRPr="00F0181B">
        <w:rPr>
          <w:rFonts w:ascii="ＭＳ 明朝" w:hAnsi="ＭＳ 明朝" w:hint="eastAsia"/>
          <w:color w:val="0070C0"/>
          <w:kern w:val="20"/>
        </w:rPr>
        <w:t>太郎</w:t>
      </w:r>
    </w:p>
    <w:p w14:paraId="30C80A81" w14:textId="057B42C9" w:rsidR="008212DC" w:rsidRPr="000B158E" w:rsidRDefault="008212DC" w:rsidP="008212DC">
      <w:pPr>
        <w:pStyle w:val="a5"/>
        <w:ind w:leftChars="0" w:left="397"/>
        <w:rPr>
          <w:rFonts w:ascii="ＭＳ 明朝" w:eastAsia="DengXian" w:hAnsi="ＭＳ 明朝"/>
          <w:color w:val="0070C0"/>
          <w:lang w:eastAsia="zh-CN"/>
        </w:rPr>
      </w:pPr>
      <w:r w:rsidRPr="00F0181B">
        <w:rPr>
          <w:rFonts w:ascii="ＭＳ 明朝" w:hAnsi="ＭＳ 明朝" w:hint="eastAsia"/>
          <w:color w:val="0070C0"/>
          <w:lang w:eastAsia="zh-CN"/>
        </w:rPr>
        <w:t xml:space="preserve">順天堂大学医学部附属順天堂医院XXXX科　</w:t>
      </w:r>
    </w:p>
    <w:p w14:paraId="0547CEAF" w14:textId="77777777" w:rsidR="008212DC" w:rsidRPr="00F0181B" w:rsidRDefault="008212DC" w:rsidP="008212DC">
      <w:pPr>
        <w:ind w:left="397"/>
        <w:rPr>
          <w:rFonts w:ascii="ＭＳ 明朝" w:hAnsi="ＭＳ 明朝"/>
          <w:color w:val="0070C0"/>
          <w:lang w:eastAsia="zh-CN"/>
        </w:rPr>
      </w:pPr>
      <w:r w:rsidRPr="00F0181B">
        <w:rPr>
          <w:rFonts w:ascii="ＭＳ 明朝" w:hAnsi="ＭＳ 明朝" w:hint="eastAsia"/>
          <w:color w:val="0070C0"/>
          <w:lang w:eastAsia="zh-CN"/>
        </w:rPr>
        <w:t>住所：〒113-8431　東京都文京区本郷3-1-3</w:t>
      </w:r>
      <w:r w:rsidRPr="00F0181B">
        <w:rPr>
          <w:rFonts w:ascii="ＭＳ 明朝" w:hAnsi="ＭＳ 明朝"/>
          <w:color w:val="0070C0"/>
          <w:lang w:eastAsia="zh-CN"/>
        </w:rPr>
        <w:t xml:space="preserve"> </w:t>
      </w:r>
    </w:p>
    <w:p w14:paraId="53EE1495" w14:textId="3E0A05D6" w:rsidR="008212DC" w:rsidRPr="00F0181B" w:rsidRDefault="008212DC" w:rsidP="008212DC">
      <w:pPr>
        <w:ind w:left="397"/>
        <w:rPr>
          <w:rFonts w:ascii="ＭＳ 明朝" w:hAnsi="ＭＳ 明朝"/>
          <w:color w:val="0070C0"/>
          <w:kern w:val="20"/>
          <w:lang w:eastAsia="zh-TW"/>
        </w:rPr>
      </w:pPr>
      <w:r w:rsidRPr="00F0181B">
        <w:rPr>
          <w:rFonts w:ascii="ＭＳ 明朝" w:hAnsi="ＭＳ 明朝" w:hint="eastAsia"/>
          <w:color w:val="0070C0"/>
          <w:lang w:eastAsia="zh-CN"/>
        </w:rPr>
        <w:t xml:space="preserve">電話番号：03-XXXX-XXXX </w:t>
      </w:r>
    </w:p>
    <w:p w14:paraId="0D36A67D" w14:textId="77777777" w:rsidR="00187EB0" w:rsidRPr="00F0181B" w:rsidRDefault="00187EB0" w:rsidP="00187EB0">
      <w:pPr>
        <w:ind w:leftChars="129" w:left="271"/>
        <w:rPr>
          <w:rFonts w:ascii="ＭＳ 明朝" w:hAnsi="ＭＳ 明朝"/>
          <w:lang w:eastAsia="zh-CN"/>
        </w:rPr>
      </w:pPr>
    </w:p>
    <w:p w14:paraId="049DC98D" w14:textId="77777777" w:rsidR="00187EB0" w:rsidRPr="00B070AB" w:rsidRDefault="00187EB0" w:rsidP="00F0181B">
      <w:pPr>
        <w:pStyle w:val="a5"/>
        <w:numPr>
          <w:ilvl w:val="0"/>
          <w:numId w:val="6"/>
        </w:numPr>
        <w:ind w:leftChars="0" w:left="397" w:hanging="284"/>
        <w:rPr>
          <w:rFonts w:ascii="ＭＳ 明朝" w:hAnsi="ＭＳ 明朝"/>
        </w:rPr>
      </w:pPr>
      <w:r w:rsidRPr="00B070AB">
        <w:rPr>
          <w:rFonts w:ascii="ＭＳ 明朝" w:hAnsi="ＭＳ 明朝" w:hint="eastAsia"/>
        </w:rPr>
        <w:t>研究・開発計画支援担当者（必要な場合）</w:t>
      </w:r>
    </w:p>
    <w:p w14:paraId="3449EC48" w14:textId="3130C833" w:rsidR="00187EB0" w:rsidRPr="00F0181B" w:rsidRDefault="00187EB0" w:rsidP="00187EB0">
      <w:pPr>
        <w:ind w:left="397"/>
        <w:rPr>
          <w:rFonts w:ascii="ＭＳ 明朝" w:hAnsi="ＭＳ 明朝"/>
          <w:color w:val="0070C0"/>
          <w:kern w:val="20"/>
          <w:lang w:eastAsia="zh-TW"/>
        </w:rPr>
      </w:pPr>
      <w:r w:rsidRPr="00F0181B">
        <w:rPr>
          <w:rFonts w:ascii="ＭＳ 明朝" w:hAnsi="ＭＳ 明朝" w:hint="eastAsia"/>
          <w:color w:val="0070C0"/>
          <w:kern w:val="20"/>
          <w:lang w:eastAsia="zh-TW"/>
        </w:rPr>
        <w:t>支援</w:t>
      </w:r>
      <w:r w:rsidR="00694341">
        <w:rPr>
          <w:rFonts w:ascii="ＭＳ 明朝" w:hAnsi="ＭＳ 明朝" w:hint="eastAsia"/>
          <w:color w:val="0070C0"/>
          <w:kern w:val="20"/>
          <w:lang w:eastAsia="zh-TW"/>
        </w:rPr>
        <w:t xml:space="preserve">　</w:t>
      </w:r>
      <w:r w:rsidRPr="00F0181B">
        <w:rPr>
          <w:rFonts w:ascii="ＭＳ 明朝" w:hAnsi="ＭＳ 明朝" w:hint="eastAsia"/>
          <w:color w:val="0070C0"/>
          <w:kern w:val="20"/>
          <w:lang w:eastAsia="zh-TW"/>
        </w:rPr>
        <w:t>太郎</w:t>
      </w:r>
    </w:p>
    <w:p w14:paraId="1CF33861" w14:textId="71871A46" w:rsidR="008212DC" w:rsidRPr="000B158E" w:rsidRDefault="008212DC" w:rsidP="008212DC">
      <w:pPr>
        <w:pStyle w:val="a5"/>
        <w:ind w:leftChars="0" w:left="397"/>
        <w:rPr>
          <w:rFonts w:ascii="ＭＳ 明朝" w:eastAsia="DengXian" w:hAnsi="ＭＳ 明朝"/>
          <w:color w:val="0070C0"/>
          <w:lang w:eastAsia="zh-CN"/>
        </w:rPr>
      </w:pPr>
      <w:r w:rsidRPr="00F0181B">
        <w:rPr>
          <w:rFonts w:ascii="ＭＳ 明朝" w:hAnsi="ＭＳ 明朝" w:hint="eastAsia"/>
          <w:color w:val="0070C0"/>
          <w:lang w:eastAsia="zh-CN"/>
        </w:rPr>
        <w:t xml:space="preserve">順天堂大学医学部附属順天堂医院XXXX科　</w:t>
      </w:r>
    </w:p>
    <w:p w14:paraId="39C6A2EA" w14:textId="77777777" w:rsidR="008212DC" w:rsidRPr="00F0181B" w:rsidRDefault="008212DC" w:rsidP="008212DC">
      <w:pPr>
        <w:ind w:left="397"/>
        <w:rPr>
          <w:rFonts w:ascii="ＭＳ 明朝" w:hAnsi="ＭＳ 明朝"/>
          <w:color w:val="0070C0"/>
          <w:lang w:eastAsia="zh-CN"/>
        </w:rPr>
      </w:pPr>
      <w:r w:rsidRPr="00F0181B">
        <w:rPr>
          <w:rFonts w:ascii="ＭＳ 明朝" w:hAnsi="ＭＳ 明朝" w:hint="eastAsia"/>
          <w:color w:val="0070C0"/>
          <w:lang w:eastAsia="zh-CN"/>
        </w:rPr>
        <w:t>住所：〒113-8431　東京都文京区本郷3-1-3</w:t>
      </w:r>
      <w:r w:rsidRPr="00F0181B">
        <w:rPr>
          <w:rFonts w:ascii="ＭＳ 明朝" w:hAnsi="ＭＳ 明朝"/>
          <w:color w:val="0070C0"/>
          <w:lang w:eastAsia="zh-CN"/>
        </w:rPr>
        <w:t xml:space="preserve"> </w:t>
      </w:r>
    </w:p>
    <w:p w14:paraId="12290663" w14:textId="30D6FC6A" w:rsidR="00187EB0" w:rsidRDefault="008212DC" w:rsidP="00187EB0">
      <w:pPr>
        <w:ind w:left="397"/>
        <w:rPr>
          <w:rFonts w:ascii="ＭＳ 明朝" w:hAnsi="ＭＳ 明朝"/>
          <w:color w:val="0070C0"/>
          <w:lang w:eastAsia="zh-TW"/>
        </w:rPr>
      </w:pPr>
      <w:r w:rsidRPr="00F0181B">
        <w:rPr>
          <w:rFonts w:ascii="ＭＳ 明朝" w:hAnsi="ＭＳ 明朝" w:hint="eastAsia"/>
          <w:color w:val="0070C0"/>
          <w:lang w:eastAsia="zh-CN"/>
        </w:rPr>
        <w:t>電話番号：03-XXXX-XXXX (内線XXXX</w:t>
      </w:r>
      <w:r w:rsidR="009C0097">
        <w:rPr>
          <w:rFonts w:ascii="ＭＳ 明朝" w:hAnsi="ＭＳ 明朝" w:hint="eastAsia"/>
          <w:color w:val="0070C0"/>
          <w:lang w:eastAsia="zh-TW"/>
        </w:rPr>
        <w:t>）</w:t>
      </w:r>
    </w:p>
    <w:p w14:paraId="429E3A8F" w14:textId="77777777" w:rsidR="009C0097" w:rsidRPr="009C0097" w:rsidRDefault="009C0097" w:rsidP="00187EB0">
      <w:pPr>
        <w:ind w:left="397"/>
        <w:rPr>
          <w:rFonts w:ascii="ＭＳ 明朝" w:hAnsi="ＭＳ 明朝"/>
          <w:color w:val="0070C0"/>
          <w:kern w:val="20"/>
          <w:lang w:eastAsia="zh-CN"/>
        </w:rPr>
      </w:pPr>
    </w:p>
    <w:p w14:paraId="4AE6B258" w14:textId="63514000" w:rsidR="00187EB0" w:rsidRPr="00F0181B" w:rsidRDefault="00187EB0" w:rsidP="00187EB0">
      <w:pPr>
        <w:ind w:left="397"/>
        <w:rPr>
          <w:rFonts w:ascii="ＭＳ 明朝" w:hAnsi="ＭＳ 明朝"/>
          <w:color w:val="FF0000"/>
        </w:rPr>
      </w:pPr>
      <w:r w:rsidRPr="00F0181B">
        <w:rPr>
          <w:rFonts w:ascii="ＭＳ 明朝" w:hAnsi="ＭＳ 明朝" w:hint="eastAsia"/>
          <w:color w:val="FF0000"/>
        </w:rPr>
        <w:t>「研究・開発計画支援担当者」とは、具体的には以下の業務を行う者をい</w:t>
      </w:r>
      <w:r w:rsidR="00CD21F2">
        <w:rPr>
          <w:rFonts w:ascii="ＭＳ 明朝" w:hAnsi="ＭＳ 明朝" w:hint="eastAsia"/>
          <w:color w:val="FF0000"/>
        </w:rPr>
        <w:t>う</w:t>
      </w:r>
      <w:r w:rsidRPr="00F0181B">
        <w:rPr>
          <w:rFonts w:ascii="ＭＳ 明朝" w:hAnsi="ＭＳ 明朝" w:hint="eastAsia"/>
          <w:color w:val="FF0000"/>
        </w:rPr>
        <w:t>。</w:t>
      </w:r>
    </w:p>
    <w:p w14:paraId="0F54C485" w14:textId="77777777" w:rsidR="00187EB0" w:rsidRPr="00F0181B" w:rsidRDefault="00187EB0" w:rsidP="00F0181B">
      <w:pPr>
        <w:pStyle w:val="a5"/>
        <w:numPr>
          <w:ilvl w:val="0"/>
          <w:numId w:val="8"/>
        </w:numPr>
        <w:ind w:leftChars="0" w:hanging="250"/>
        <w:rPr>
          <w:rFonts w:ascii="ＭＳ 明朝" w:hAnsi="ＭＳ 明朝"/>
          <w:color w:val="FF0000"/>
        </w:rPr>
      </w:pPr>
      <w:r w:rsidRPr="00F0181B">
        <w:rPr>
          <w:rFonts w:ascii="ＭＳ 明朝" w:hAnsi="ＭＳ 明朝" w:hint="eastAsia"/>
          <w:color w:val="FF0000"/>
        </w:rPr>
        <w:t>開発しようとする医薬品等の主な特徴（有効性、安全性、想定対象疾患、既存</w:t>
      </w:r>
      <w:r w:rsidRPr="00F0181B">
        <w:rPr>
          <w:rFonts w:ascii="ＭＳ 明朝" w:hAnsi="ＭＳ 明朝"/>
          <w:color w:val="FF0000"/>
        </w:rPr>
        <w:t xml:space="preserve"> 治療との相違点及び付加価値等）を踏まえ、必要な基礎研究及び臨床研究、開発の各段階での意思決定基準を提示する業務の支援 </w:t>
      </w:r>
    </w:p>
    <w:p w14:paraId="4203E108" w14:textId="77777777" w:rsidR="00187EB0" w:rsidRPr="00F0181B" w:rsidRDefault="00187EB0" w:rsidP="00F0181B">
      <w:pPr>
        <w:pStyle w:val="a5"/>
        <w:numPr>
          <w:ilvl w:val="0"/>
          <w:numId w:val="8"/>
        </w:numPr>
        <w:ind w:leftChars="0" w:hanging="250"/>
        <w:rPr>
          <w:rFonts w:ascii="ＭＳ 明朝" w:hAnsi="ＭＳ 明朝"/>
          <w:color w:val="FF0000"/>
        </w:rPr>
      </w:pPr>
      <w:r w:rsidRPr="00F0181B">
        <w:rPr>
          <w:rFonts w:ascii="ＭＳ 明朝" w:hAnsi="ＭＳ 明朝"/>
          <w:color w:val="FF0000"/>
        </w:rPr>
        <w:lastRenderedPageBreak/>
        <w:t xml:space="preserve">医薬品等の開発に関する計画を時系列に作成する業務の支援 </w:t>
      </w:r>
    </w:p>
    <w:p w14:paraId="29DCCB05" w14:textId="77777777" w:rsidR="00187EB0" w:rsidRPr="00F0181B" w:rsidRDefault="00187EB0" w:rsidP="00F0181B">
      <w:pPr>
        <w:pStyle w:val="a5"/>
        <w:numPr>
          <w:ilvl w:val="0"/>
          <w:numId w:val="8"/>
        </w:numPr>
        <w:ind w:leftChars="0" w:hanging="250"/>
        <w:rPr>
          <w:rFonts w:ascii="ＭＳ 明朝" w:hAnsi="ＭＳ 明朝"/>
          <w:color w:val="FF0000"/>
        </w:rPr>
      </w:pPr>
      <w:r w:rsidRPr="00F0181B">
        <w:rPr>
          <w:rFonts w:ascii="ＭＳ 明朝" w:hAnsi="ＭＳ 明朝" w:hint="eastAsia"/>
          <w:color w:val="FF0000"/>
        </w:rPr>
        <w:t>医薬品等の開発に関する計画に基づく最も有効で効率的な研究計画書の基本骨格を作成する業務の支援</w:t>
      </w:r>
    </w:p>
    <w:p w14:paraId="166553DD" w14:textId="77777777" w:rsidR="00187EB0" w:rsidRPr="00F0181B" w:rsidRDefault="00187EB0" w:rsidP="00187EB0">
      <w:pPr>
        <w:ind w:leftChars="129" w:left="271"/>
        <w:rPr>
          <w:rFonts w:ascii="ＭＳ 明朝" w:hAnsi="ＭＳ 明朝"/>
          <w:color w:val="0070C0"/>
        </w:rPr>
      </w:pPr>
    </w:p>
    <w:p w14:paraId="484EFEFB" w14:textId="77777777" w:rsidR="00187EB0" w:rsidRPr="00B070AB" w:rsidRDefault="00187EB0" w:rsidP="00F0181B">
      <w:pPr>
        <w:pStyle w:val="a5"/>
        <w:numPr>
          <w:ilvl w:val="0"/>
          <w:numId w:val="6"/>
        </w:numPr>
        <w:ind w:leftChars="0" w:left="397" w:hanging="284"/>
        <w:rPr>
          <w:rFonts w:ascii="ＭＳ 明朝" w:hAnsi="ＭＳ 明朝"/>
        </w:rPr>
      </w:pPr>
      <w:r w:rsidRPr="00B070AB">
        <w:rPr>
          <w:rFonts w:ascii="ＭＳ 明朝" w:hAnsi="ＭＳ 明朝" w:hint="eastAsia"/>
        </w:rPr>
        <w:t>調整管理実務担当者（必要な場合）</w:t>
      </w:r>
    </w:p>
    <w:p w14:paraId="1998B7C8" w14:textId="377D1D3A" w:rsidR="00187EB0" w:rsidRPr="00F0181B" w:rsidRDefault="00187EB0" w:rsidP="00187EB0">
      <w:pPr>
        <w:ind w:left="397"/>
        <w:rPr>
          <w:rFonts w:ascii="ＭＳ 明朝" w:hAnsi="ＭＳ 明朝"/>
          <w:color w:val="0070C0"/>
          <w:kern w:val="20"/>
          <w:lang w:eastAsia="zh-TW"/>
        </w:rPr>
      </w:pPr>
      <w:r w:rsidRPr="00F0181B">
        <w:rPr>
          <w:rFonts w:ascii="ＭＳ 明朝" w:hAnsi="ＭＳ 明朝" w:hint="eastAsia"/>
          <w:color w:val="0070C0"/>
          <w:kern w:val="20"/>
          <w:lang w:eastAsia="zh-TW"/>
        </w:rPr>
        <w:t>調整</w:t>
      </w:r>
      <w:r w:rsidR="00694341">
        <w:rPr>
          <w:rFonts w:ascii="ＭＳ 明朝" w:hAnsi="ＭＳ 明朝" w:hint="eastAsia"/>
          <w:color w:val="0070C0"/>
          <w:kern w:val="20"/>
          <w:lang w:eastAsia="zh-TW"/>
        </w:rPr>
        <w:t xml:space="preserve">　</w:t>
      </w:r>
      <w:r w:rsidRPr="00F0181B">
        <w:rPr>
          <w:rFonts w:ascii="ＭＳ 明朝" w:hAnsi="ＭＳ 明朝" w:hint="eastAsia"/>
          <w:color w:val="0070C0"/>
          <w:kern w:val="20"/>
          <w:lang w:eastAsia="zh-TW"/>
        </w:rPr>
        <w:t>四朗</w:t>
      </w:r>
    </w:p>
    <w:p w14:paraId="12CF29E8" w14:textId="5D1E01C7" w:rsidR="00187EB0" w:rsidRPr="00F0181B" w:rsidRDefault="00187EB0" w:rsidP="00187EB0">
      <w:pPr>
        <w:ind w:left="397"/>
        <w:rPr>
          <w:rFonts w:ascii="ＭＳ 明朝" w:hAnsi="ＭＳ 明朝"/>
          <w:color w:val="0070C0"/>
          <w:kern w:val="20"/>
          <w:lang w:eastAsia="zh-TW"/>
        </w:rPr>
      </w:pPr>
      <w:r w:rsidRPr="00F0181B">
        <w:rPr>
          <w:rFonts w:ascii="ＭＳ 明朝" w:hAnsi="ＭＳ 明朝" w:hint="eastAsia"/>
          <w:color w:val="0070C0"/>
          <w:kern w:val="20"/>
          <w:lang w:eastAsia="zh-TW"/>
        </w:rPr>
        <w:t xml:space="preserve">順天堂大学医学部附属順天堂医院　</w:t>
      </w:r>
      <w:r w:rsidR="00601AA0" w:rsidRPr="00F0181B">
        <w:rPr>
          <w:rFonts w:ascii="ＭＳ 明朝" w:hAnsi="ＭＳ 明朝" w:hint="eastAsia"/>
          <w:color w:val="0070C0"/>
          <w:lang w:eastAsia="zh-CN"/>
        </w:rPr>
        <w:t xml:space="preserve">XXXX科　</w:t>
      </w:r>
    </w:p>
    <w:p w14:paraId="3087703D" w14:textId="77777777" w:rsidR="00187EB0" w:rsidRPr="00F0181B" w:rsidRDefault="00187EB0" w:rsidP="00187EB0">
      <w:pPr>
        <w:ind w:left="397"/>
        <w:rPr>
          <w:rFonts w:ascii="ＭＳ 明朝" w:hAnsi="ＭＳ 明朝"/>
          <w:color w:val="0070C0"/>
          <w:kern w:val="20"/>
          <w:lang w:eastAsia="zh-CN"/>
        </w:rPr>
      </w:pPr>
      <w:r w:rsidRPr="00F0181B">
        <w:rPr>
          <w:rFonts w:ascii="ＭＳ 明朝" w:hAnsi="ＭＳ 明朝" w:hint="eastAsia"/>
          <w:color w:val="0070C0"/>
          <w:kern w:val="20"/>
          <w:lang w:eastAsia="zh-CN"/>
        </w:rPr>
        <w:t>住所：〒113-8431　東京都文京区本郷3-1-3</w:t>
      </w:r>
    </w:p>
    <w:p w14:paraId="56E9AE86" w14:textId="1FC781DF" w:rsidR="00187EB0" w:rsidRDefault="00187EB0" w:rsidP="00187EB0">
      <w:pPr>
        <w:ind w:left="397"/>
        <w:rPr>
          <w:rFonts w:ascii="ＭＳ 明朝" w:hAnsi="ＭＳ 明朝"/>
          <w:color w:val="0070C0"/>
          <w:kern w:val="20"/>
          <w:lang w:eastAsia="zh-CN"/>
        </w:rPr>
      </w:pPr>
      <w:r w:rsidRPr="00F0181B">
        <w:rPr>
          <w:rFonts w:ascii="ＭＳ 明朝" w:hAnsi="ＭＳ 明朝" w:hint="eastAsia"/>
          <w:color w:val="0070C0"/>
          <w:kern w:val="20"/>
          <w:lang w:eastAsia="zh-CN"/>
        </w:rPr>
        <w:t>電話番号：03-XXXX-XXXX</w:t>
      </w:r>
    </w:p>
    <w:p w14:paraId="43CE14AA" w14:textId="77777777" w:rsidR="006C3CBF" w:rsidRDefault="006C3CBF" w:rsidP="00187EB0">
      <w:pPr>
        <w:ind w:left="397"/>
        <w:rPr>
          <w:rFonts w:ascii="ＭＳ 明朝" w:hAnsi="ＭＳ 明朝"/>
          <w:color w:val="0070C0"/>
          <w:kern w:val="20"/>
          <w:lang w:eastAsia="zh-CN"/>
        </w:rPr>
      </w:pPr>
    </w:p>
    <w:p w14:paraId="5DD926C4" w14:textId="476E08B7" w:rsidR="00187EB0" w:rsidRPr="00F0181B" w:rsidRDefault="00187EB0" w:rsidP="00187EB0">
      <w:pPr>
        <w:ind w:left="397"/>
        <w:rPr>
          <w:rFonts w:ascii="ＭＳ 明朝" w:hAnsi="ＭＳ 明朝"/>
          <w:color w:val="FF0000"/>
        </w:rPr>
      </w:pPr>
      <w:r w:rsidRPr="00F0181B">
        <w:rPr>
          <w:rFonts w:ascii="ＭＳ 明朝" w:hAnsi="ＭＳ 明朝" w:hint="eastAsia"/>
          <w:color w:val="FF0000"/>
        </w:rPr>
        <w:t>「調整管理実務担当者」とは、臨床研究の計画的かつ効率的な運営管理に関する知識及び手法に基づき、臨床研究を円滑に運営する者をい</w:t>
      </w:r>
      <w:r w:rsidR="00CD21F2">
        <w:rPr>
          <w:rFonts w:ascii="ＭＳ 明朝" w:hAnsi="ＭＳ 明朝" w:hint="eastAsia"/>
          <w:color w:val="FF0000"/>
        </w:rPr>
        <w:t>う</w:t>
      </w:r>
      <w:r w:rsidRPr="00F0181B">
        <w:rPr>
          <w:rFonts w:ascii="ＭＳ 明朝" w:hAnsi="ＭＳ 明朝" w:hint="eastAsia"/>
          <w:color w:val="FF0000"/>
        </w:rPr>
        <w:t>。</w:t>
      </w:r>
    </w:p>
    <w:p w14:paraId="6EB1101B" w14:textId="77777777" w:rsidR="00187EB0" w:rsidRPr="00F0181B" w:rsidRDefault="00187EB0" w:rsidP="00187EB0">
      <w:pPr>
        <w:ind w:left="397"/>
        <w:rPr>
          <w:rFonts w:ascii="ＭＳ 明朝" w:hAnsi="ＭＳ 明朝"/>
          <w:color w:val="0070C0"/>
        </w:rPr>
      </w:pPr>
    </w:p>
    <w:p w14:paraId="19C3D306" w14:textId="77777777" w:rsidR="00187EB0" w:rsidRPr="00B070AB" w:rsidRDefault="00187EB0" w:rsidP="00F0181B">
      <w:pPr>
        <w:pStyle w:val="a5"/>
        <w:numPr>
          <w:ilvl w:val="0"/>
          <w:numId w:val="6"/>
        </w:numPr>
        <w:ind w:leftChars="0" w:left="397" w:hanging="284"/>
        <w:rPr>
          <w:rFonts w:ascii="ＭＳ 明朝" w:hAnsi="ＭＳ 明朝"/>
        </w:rPr>
      </w:pPr>
      <w:r w:rsidRPr="00B070AB">
        <w:rPr>
          <w:rFonts w:ascii="ＭＳ 明朝" w:hAnsi="ＭＳ 明朝" w:hint="eastAsia"/>
        </w:rPr>
        <w:t>研究代表医師・研究責任医師以外の研究を総括する者</w:t>
      </w:r>
    </w:p>
    <w:p w14:paraId="0883405C" w14:textId="55D70599" w:rsidR="00187EB0" w:rsidRPr="00F0181B" w:rsidRDefault="00187EB0" w:rsidP="00187EB0">
      <w:pPr>
        <w:ind w:left="397"/>
        <w:rPr>
          <w:rFonts w:ascii="ＭＳ 明朝" w:hAnsi="ＭＳ 明朝"/>
          <w:color w:val="0070C0"/>
          <w:kern w:val="20"/>
          <w:lang w:eastAsia="zh-CN"/>
        </w:rPr>
      </w:pPr>
      <w:r w:rsidRPr="00F0181B">
        <w:rPr>
          <w:rFonts w:ascii="ＭＳ 明朝" w:hAnsi="ＭＳ 明朝" w:hint="eastAsia"/>
          <w:color w:val="0070C0"/>
          <w:kern w:val="20"/>
          <w:lang w:eastAsia="zh-CN"/>
        </w:rPr>
        <w:t>総括</w:t>
      </w:r>
      <w:r w:rsidR="00694341">
        <w:rPr>
          <w:rFonts w:ascii="ＭＳ 明朝" w:hAnsi="ＭＳ 明朝" w:hint="eastAsia"/>
          <w:color w:val="0070C0"/>
          <w:kern w:val="20"/>
          <w:lang w:eastAsia="zh-TW"/>
        </w:rPr>
        <w:t xml:space="preserve">　</w:t>
      </w:r>
      <w:r w:rsidRPr="00F0181B">
        <w:rPr>
          <w:rFonts w:ascii="ＭＳ 明朝" w:hAnsi="ＭＳ 明朝" w:hint="eastAsia"/>
          <w:color w:val="0070C0"/>
          <w:kern w:val="20"/>
          <w:lang w:eastAsia="zh-CN"/>
        </w:rPr>
        <w:t>太郎</w:t>
      </w:r>
    </w:p>
    <w:p w14:paraId="2E48BF39" w14:textId="77777777" w:rsidR="00187EB0" w:rsidRPr="00F0181B" w:rsidRDefault="00187EB0" w:rsidP="00187EB0">
      <w:pPr>
        <w:ind w:left="397"/>
        <w:rPr>
          <w:rFonts w:ascii="ＭＳ 明朝" w:hAnsi="ＭＳ 明朝"/>
          <w:color w:val="0070C0"/>
          <w:kern w:val="20"/>
          <w:lang w:eastAsia="zh-CN"/>
        </w:rPr>
      </w:pPr>
      <w:r w:rsidRPr="00F0181B">
        <w:rPr>
          <w:rFonts w:ascii="ＭＳ 明朝" w:hAnsi="ＭＳ 明朝" w:hint="eastAsia"/>
          <w:color w:val="0070C0"/>
          <w:kern w:val="20"/>
          <w:lang w:eastAsia="zh-CN"/>
        </w:rPr>
        <w:t>順天堂大学医学部</w:t>
      </w:r>
      <w:r w:rsidRPr="00F0181B">
        <w:rPr>
          <w:rFonts w:ascii="ＭＳ 明朝" w:hAnsi="ＭＳ 明朝" w:hint="eastAsia"/>
          <w:color w:val="0070C0"/>
          <w:lang w:eastAsia="zh-CN"/>
        </w:rPr>
        <w:t>附属順天堂医院</w:t>
      </w:r>
      <w:proofErr w:type="spellStart"/>
      <w:r w:rsidRPr="00F0181B">
        <w:rPr>
          <w:rFonts w:ascii="ＭＳ 明朝" w:hAnsi="ＭＳ 明朝" w:hint="eastAsia"/>
          <w:color w:val="0070C0"/>
          <w:kern w:val="20"/>
          <w:lang w:eastAsia="zh-CN"/>
        </w:rPr>
        <w:t>xxxxx</w:t>
      </w:r>
      <w:proofErr w:type="spellEnd"/>
      <w:r w:rsidRPr="00F0181B">
        <w:rPr>
          <w:rFonts w:ascii="ＭＳ 明朝" w:hAnsi="ＭＳ 明朝" w:hint="eastAsia"/>
          <w:color w:val="0070C0"/>
          <w:kern w:val="20"/>
          <w:lang w:eastAsia="zh-CN"/>
        </w:rPr>
        <w:t>科　助教</w:t>
      </w:r>
    </w:p>
    <w:p w14:paraId="37DCB138" w14:textId="77777777" w:rsidR="00187EB0" w:rsidRPr="00F0181B" w:rsidRDefault="00187EB0" w:rsidP="00187EB0">
      <w:pPr>
        <w:ind w:left="397"/>
        <w:rPr>
          <w:rFonts w:ascii="ＭＳ 明朝" w:hAnsi="ＭＳ 明朝"/>
          <w:color w:val="0070C0"/>
          <w:kern w:val="20"/>
          <w:lang w:eastAsia="zh-CN"/>
        </w:rPr>
      </w:pPr>
      <w:r w:rsidRPr="00F0181B">
        <w:rPr>
          <w:rFonts w:ascii="ＭＳ 明朝" w:hAnsi="ＭＳ 明朝" w:hint="eastAsia"/>
          <w:color w:val="0070C0"/>
          <w:kern w:val="20"/>
          <w:lang w:eastAsia="zh-CN"/>
        </w:rPr>
        <w:t>住所：〒113-8431　東京都文京区本郷3-1-3</w:t>
      </w:r>
      <w:r w:rsidRPr="00F0181B">
        <w:rPr>
          <w:rFonts w:ascii="ＭＳ 明朝" w:hAnsi="ＭＳ 明朝"/>
          <w:color w:val="0070C0"/>
          <w:kern w:val="20"/>
          <w:lang w:eastAsia="zh-CN"/>
        </w:rPr>
        <w:t xml:space="preserve"> </w:t>
      </w:r>
    </w:p>
    <w:p w14:paraId="28877E12" w14:textId="19EB644B" w:rsidR="00187EB0" w:rsidRDefault="00187EB0" w:rsidP="00187EB0">
      <w:pPr>
        <w:ind w:left="397"/>
        <w:rPr>
          <w:rFonts w:ascii="ＭＳ 明朝" w:hAnsi="ＭＳ 明朝"/>
          <w:color w:val="0070C0"/>
          <w:kern w:val="20"/>
          <w:lang w:eastAsia="zh-CN"/>
        </w:rPr>
      </w:pPr>
      <w:r w:rsidRPr="00F0181B">
        <w:rPr>
          <w:rFonts w:ascii="ＭＳ 明朝" w:hAnsi="ＭＳ 明朝" w:hint="eastAsia"/>
          <w:color w:val="0070C0"/>
          <w:kern w:val="20"/>
          <w:lang w:eastAsia="zh-CN"/>
        </w:rPr>
        <w:t>電話番号：03- XXXX-XXXX</w:t>
      </w:r>
    </w:p>
    <w:p w14:paraId="76735B7F" w14:textId="77777777" w:rsidR="006C3CBF" w:rsidRDefault="006C3CBF" w:rsidP="00187EB0">
      <w:pPr>
        <w:ind w:left="397"/>
        <w:rPr>
          <w:rFonts w:ascii="ＭＳ 明朝" w:hAnsi="ＭＳ 明朝"/>
          <w:color w:val="0070C0"/>
          <w:kern w:val="20"/>
          <w:lang w:eastAsia="zh-CN"/>
        </w:rPr>
      </w:pPr>
    </w:p>
    <w:p w14:paraId="70FC5260" w14:textId="1FDC0C54" w:rsidR="00187EB0" w:rsidRPr="00F0181B" w:rsidRDefault="00187EB0" w:rsidP="00187EB0">
      <w:pPr>
        <w:ind w:left="397"/>
        <w:rPr>
          <w:rFonts w:ascii="ＭＳ 明朝" w:hAnsi="ＭＳ 明朝"/>
          <w:color w:val="FF0000"/>
        </w:rPr>
      </w:pPr>
      <w:r w:rsidRPr="00F0181B">
        <w:rPr>
          <w:rFonts w:ascii="ＭＳ 明朝" w:hAnsi="ＭＳ 明朝" w:hint="eastAsia"/>
          <w:color w:val="FF0000"/>
        </w:rPr>
        <w:t>「研究代表医師並びに研究責任医師以外の研究を総括する者」とは、本研究に用いる医薬品等の特許権を有する者や本研究の研究資金等を調達する者等であって、研究を総括する者をい</w:t>
      </w:r>
      <w:r w:rsidR="00CD21F2">
        <w:rPr>
          <w:rFonts w:ascii="ＭＳ 明朝" w:hAnsi="ＭＳ 明朝" w:hint="eastAsia"/>
          <w:color w:val="FF0000"/>
        </w:rPr>
        <w:t>う</w:t>
      </w:r>
      <w:r w:rsidRPr="00F0181B">
        <w:rPr>
          <w:rFonts w:ascii="ＭＳ 明朝" w:hAnsi="ＭＳ 明朝" w:hint="eastAsia"/>
          <w:color w:val="FF0000"/>
        </w:rPr>
        <w:t>。</w:t>
      </w:r>
    </w:p>
    <w:p w14:paraId="1AF124EA" w14:textId="64154A9B" w:rsidR="00187EB0" w:rsidRPr="00F0181B" w:rsidRDefault="00187EB0" w:rsidP="00187EB0">
      <w:pPr>
        <w:ind w:left="397"/>
        <w:rPr>
          <w:rFonts w:ascii="ＭＳ 明朝" w:hAnsi="ＭＳ 明朝"/>
          <w:color w:val="FF0000"/>
        </w:rPr>
      </w:pPr>
      <w:r w:rsidRPr="00F0181B">
        <w:rPr>
          <w:rFonts w:ascii="ＭＳ 明朝" w:hAnsi="ＭＳ 明朝" w:hint="eastAsia"/>
          <w:color w:val="FF0000"/>
        </w:rPr>
        <w:t>利益相反申告者に該当します。</w:t>
      </w:r>
    </w:p>
    <w:p w14:paraId="3021D82F" w14:textId="77777777" w:rsidR="00187EB0" w:rsidRPr="00F0181B" w:rsidRDefault="00187EB0" w:rsidP="00187EB0">
      <w:pPr>
        <w:ind w:leftChars="129" w:left="271"/>
        <w:rPr>
          <w:rFonts w:ascii="ＭＳ 明朝" w:hAnsi="ＭＳ 明朝"/>
          <w:color w:val="0070C0"/>
        </w:rPr>
      </w:pPr>
    </w:p>
    <w:p w14:paraId="1D6F5F3D" w14:textId="77777777" w:rsidR="00187EB0" w:rsidRPr="00B070AB" w:rsidRDefault="00187EB0" w:rsidP="00F0181B">
      <w:pPr>
        <w:pStyle w:val="a5"/>
        <w:numPr>
          <w:ilvl w:val="0"/>
          <w:numId w:val="6"/>
        </w:numPr>
        <w:ind w:leftChars="0" w:left="397" w:hanging="284"/>
        <w:rPr>
          <w:rFonts w:ascii="ＭＳ 明朝" w:hAnsi="ＭＳ 明朝"/>
        </w:rPr>
      </w:pPr>
      <w:r w:rsidRPr="00B070AB">
        <w:rPr>
          <w:rFonts w:ascii="ＭＳ 明朝" w:hAnsi="ＭＳ 明朝" w:hint="eastAsia"/>
        </w:rPr>
        <w:t>臨床研究に関連する臨床検査施設、医学的及び技術的部門・機関</w:t>
      </w:r>
    </w:p>
    <w:p w14:paraId="54A56AAB" w14:textId="4302EB1F" w:rsidR="00187EB0" w:rsidRDefault="00187EB0" w:rsidP="00187EB0">
      <w:pPr>
        <w:ind w:firstLine="220"/>
        <w:rPr>
          <w:rFonts w:ascii="ＭＳ 明朝" w:hAnsi="ＭＳ 明朝"/>
          <w:color w:val="FF0000"/>
        </w:rPr>
      </w:pPr>
      <w:r w:rsidRPr="00F0181B">
        <w:rPr>
          <w:rFonts w:ascii="ＭＳ 明朝" w:hAnsi="ＭＳ 明朝" w:hint="eastAsia"/>
          <w:color w:val="FF0000"/>
        </w:rPr>
        <w:t>臨床検査等を外部施設で実施する</w:t>
      </w:r>
      <w:r w:rsidRPr="00F0181B">
        <w:rPr>
          <w:rFonts w:ascii="ＭＳ 明朝" w:hAnsi="ＭＳ 明朝"/>
          <w:color w:val="FF0000"/>
        </w:rPr>
        <w:t>場合は記載</w:t>
      </w:r>
      <w:r w:rsidR="00636485">
        <w:rPr>
          <w:rFonts w:ascii="ＭＳ 明朝" w:hAnsi="ＭＳ 明朝" w:hint="eastAsia"/>
          <w:color w:val="FF0000"/>
        </w:rPr>
        <w:t>する</w:t>
      </w:r>
      <w:r w:rsidRPr="00F0181B">
        <w:rPr>
          <w:rFonts w:ascii="ＭＳ 明朝" w:hAnsi="ＭＳ 明朝"/>
          <w:color w:val="FF0000"/>
        </w:rPr>
        <w:t>。</w:t>
      </w:r>
    </w:p>
    <w:p w14:paraId="68FA1535" w14:textId="77777777" w:rsidR="00187EB0" w:rsidRPr="00F0181B" w:rsidRDefault="00187EB0" w:rsidP="00187EB0">
      <w:pPr>
        <w:ind w:left="397"/>
        <w:rPr>
          <w:rFonts w:ascii="ＭＳ 明朝" w:hAnsi="ＭＳ 明朝"/>
          <w:color w:val="0070C0"/>
          <w:kern w:val="20"/>
          <w:lang w:eastAsia="zh-CN"/>
        </w:rPr>
      </w:pPr>
      <w:r w:rsidRPr="00F0181B">
        <w:rPr>
          <w:rFonts w:ascii="ＭＳ 明朝" w:hAnsi="ＭＳ 明朝" w:hint="eastAsia"/>
          <w:color w:val="0070C0"/>
          <w:kern w:val="20"/>
          <w:lang w:eastAsia="zh-CN"/>
        </w:rPr>
        <w:t>株式会社●●</w:t>
      </w:r>
    </w:p>
    <w:p w14:paraId="5D0C9274" w14:textId="77777777" w:rsidR="00187EB0" w:rsidRPr="00F0181B" w:rsidRDefault="00187EB0" w:rsidP="00187EB0">
      <w:pPr>
        <w:ind w:left="397"/>
        <w:rPr>
          <w:rFonts w:ascii="ＭＳ 明朝" w:hAnsi="ＭＳ 明朝"/>
          <w:color w:val="0070C0"/>
          <w:kern w:val="20"/>
          <w:lang w:eastAsia="zh-CN"/>
        </w:rPr>
      </w:pPr>
      <w:r w:rsidRPr="00F0181B">
        <w:rPr>
          <w:rFonts w:ascii="ＭＳ 明朝" w:hAnsi="ＭＳ 明朝" w:hint="eastAsia"/>
          <w:color w:val="0070C0"/>
          <w:kern w:val="20"/>
          <w:lang w:eastAsia="zh-CN"/>
        </w:rPr>
        <w:t xml:space="preserve">住所：〒XXX-XXXX　</w:t>
      </w:r>
      <w:r w:rsidRPr="00F0181B">
        <w:rPr>
          <w:rFonts w:ascii="ＭＳ 明朝" w:hAnsi="ＭＳ 明朝"/>
          <w:color w:val="0070C0"/>
          <w:kern w:val="20"/>
          <w:lang w:eastAsia="zh-CN"/>
        </w:rPr>
        <w:t xml:space="preserve"> </w:t>
      </w:r>
    </w:p>
    <w:p w14:paraId="465B642D" w14:textId="77777777" w:rsidR="00187EB0" w:rsidRPr="00F0181B" w:rsidRDefault="00187EB0" w:rsidP="00187EB0">
      <w:pPr>
        <w:ind w:left="397"/>
        <w:rPr>
          <w:rFonts w:ascii="ＭＳ 明朝" w:hAnsi="ＭＳ 明朝"/>
          <w:color w:val="0070C0"/>
          <w:kern w:val="20"/>
          <w:lang w:eastAsia="zh-CN"/>
        </w:rPr>
      </w:pPr>
      <w:r w:rsidRPr="00F0181B">
        <w:rPr>
          <w:rFonts w:ascii="ＭＳ 明朝" w:hAnsi="ＭＳ 明朝" w:hint="eastAsia"/>
          <w:color w:val="0070C0"/>
          <w:kern w:val="20"/>
          <w:lang w:eastAsia="zh-CN"/>
        </w:rPr>
        <w:t>電話番号：03-XXXX-XXXX</w:t>
      </w:r>
    </w:p>
    <w:p w14:paraId="3B1EEBBD" w14:textId="77777777" w:rsidR="00187EB0" w:rsidRPr="00F0181B" w:rsidRDefault="00187EB0" w:rsidP="00187EB0">
      <w:pPr>
        <w:ind w:leftChars="129" w:left="271"/>
        <w:rPr>
          <w:rFonts w:ascii="ＭＳ 明朝" w:hAnsi="ＭＳ 明朝"/>
          <w:color w:val="0070C0"/>
          <w:lang w:eastAsia="zh-CN"/>
        </w:rPr>
      </w:pPr>
    </w:p>
    <w:p w14:paraId="2C467FE3" w14:textId="77777777" w:rsidR="00187EB0" w:rsidRPr="00B070AB" w:rsidRDefault="00187EB0" w:rsidP="00F0181B">
      <w:pPr>
        <w:pStyle w:val="a5"/>
        <w:numPr>
          <w:ilvl w:val="0"/>
          <w:numId w:val="6"/>
        </w:numPr>
        <w:ind w:leftChars="0" w:left="397" w:hanging="284"/>
        <w:rPr>
          <w:rFonts w:ascii="ＭＳ 明朝" w:hAnsi="ＭＳ 明朝"/>
        </w:rPr>
      </w:pPr>
      <w:r w:rsidRPr="00B070AB">
        <w:rPr>
          <w:rFonts w:ascii="ＭＳ 明朝" w:hAnsi="ＭＳ 明朝" w:hint="eastAsia"/>
        </w:rPr>
        <w:t>開発業務受託機関</w:t>
      </w:r>
    </w:p>
    <w:p w14:paraId="27A4F338" w14:textId="246B2D79" w:rsidR="00187EB0" w:rsidRDefault="00187EB0" w:rsidP="00187EB0">
      <w:pPr>
        <w:ind w:firstLine="220"/>
        <w:rPr>
          <w:rFonts w:ascii="ＭＳ 明朝" w:hAnsi="ＭＳ 明朝"/>
          <w:color w:val="FF0000"/>
        </w:rPr>
      </w:pPr>
      <w:r w:rsidRPr="00F0181B">
        <w:rPr>
          <w:rFonts w:ascii="ＭＳ 明朝" w:hAnsi="ＭＳ 明朝"/>
          <w:color w:val="FF0000"/>
        </w:rPr>
        <w:t>業務委託を行う場合は記載</w:t>
      </w:r>
      <w:r w:rsidR="00636485">
        <w:rPr>
          <w:rFonts w:ascii="ＭＳ 明朝" w:hAnsi="ＭＳ 明朝" w:hint="eastAsia"/>
          <w:color w:val="FF0000"/>
        </w:rPr>
        <w:t>する</w:t>
      </w:r>
      <w:r w:rsidRPr="00F0181B">
        <w:rPr>
          <w:rFonts w:ascii="ＭＳ 明朝" w:hAnsi="ＭＳ 明朝"/>
          <w:color w:val="FF0000"/>
        </w:rPr>
        <w:t>。</w:t>
      </w:r>
    </w:p>
    <w:p w14:paraId="7E137751" w14:textId="47E3891C" w:rsidR="00187EB0" w:rsidRPr="00F0181B" w:rsidRDefault="00187EB0" w:rsidP="00A70085">
      <w:pPr>
        <w:pStyle w:val="kisairei"/>
        <w:ind w:left="210" w:hanging="210"/>
      </w:pPr>
      <w:bookmarkStart w:id="160" w:name="_Hlk50730324"/>
      <w:r w:rsidRPr="00F0181B">
        <w:rPr>
          <w:rFonts w:hint="eastAsia"/>
        </w:rPr>
        <w:t>（例）</w:t>
      </w:r>
    </w:p>
    <w:p w14:paraId="4BD565AC" w14:textId="77777777" w:rsidR="00187EB0" w:rsidRPr="00F0181B" w:rsidRDefault="00187EB0" w:rsidP="00E15578">
      <w:pPr>
        <w:pStyle w:val="af2"/>
        <w:snapToGrid/>
        <w:ind w:left="210" w:firstLine="210"/>
      </w:pPr>
      <w:r w:rsidRPr="00F0181B">
        <w:rPr>
          <w:rFonts w:hint="eastAsia"/>
        </w:rPr>
        <w:t>研究責任医師は、以下の各業務を業務受託機関に委託する。また、委託を受けた者が遵守すべき事項について、委託内容を確認する。研究責任医師は、業務受託機関に対し、業務進捗及び結果に関する報告書の提出を義務付け、業務内容を逐次把握するとともに、問題が認められた場合は、業務内容の改善を指示する。</w:t>
      </w:r>
    </w:p>
    <w:p w14:paraId="54AA4C14" w14:textId="1ADBADFC" w:rsidR="00187EB0" w:rsidRPr="00F0181B" w:rsidRDefault="00187EB0" w:rsidP="00E15578">
      <w:pPr>
        <w:pStyle w:val="af2"/>
        <w:numPr>
          <w:ilvl w:val="0"/>
          <w:numId w:val="24"/>
        </w:numPr>
        <w:snapToGrid/>
        <w:ind w:leftChars="0" w:firstLineChars="0"/>
      </w:pPr>
      <w:r w:rsidRPr="00F0181B">
        <w:rPr>
          <w:rFonts w:hint="eastAsia"/>
        </w:rPr>
        <w:t>モニタリング</w:t>
      </w:r>
    </w:p>
    <w:p w14:paraId="243577E1" w14:textId="77777777" w:rsidR="00187EB0" w:rsidRPr="00F0181B" w:rsidRDefault="00187EB0" w:rsidP="00E15578">
      <w:pPr>
        <w:pStyle w:val="af2"/>
        <w:numPr>
          <w:ilvl w:val="0"/>
          <w:numId w:val="24"/>
        </w:numPr>
        <w:snapToGrid/>
        <w:ind w:leftChars="0" w:firstLineChars="0"/>
      </w:pPr>
      <w:r w:rsidRPr="00F0181B">
        <w:rPr>
          <w:rFonts w:hint="eastAsia"/>
        </w:rPr>
        <w:t>監査</w:t>
      </w:r>
    </w:p>
    <w:p w14:paraId="3244B9B2" w14:textId="77777777" w:rsidR="00187EB0" w:rsidRPr="00F0181B" w:rsidRDefault="00187EB0" w:rsidP="00E15578">
      <w:pPr>
        <w:pStyle w:val="af2"/>
        <w:numPr>
          <w:ilvl w:val="0"/>
          <w:numId w:val="24"/>
        </w:numPr>
        <w:snapToGrid/>
        <w:ind w:leftChars="0" w:firstLineChars="0"/>
      </w:pPr>
      <w:r w:rsidRPr="00F0181B">
        <w:rPr>
          <w:rFonts w:hint="eastAsia"/>
        </w:rPr>
        <w:lastRenderedPageBreak/>
        <w:t>データマネジメント</w:t>
      </w:r>
    </w:p>
    <w:p w14:paraId="1194BC08" w14:textId="77777777" w:rsidR="00187EB0" w:rsidRPr="00F0181B" w:rsidRDefault="00187EB0" w:rsidP="00E15578">
      <w:pPr>
        <w:pStyle w:val="af2"/>
        <w:numPr>
          <w:ilvl w:val="0"/>
          <w:numId w:val="24"/>
        </w:numPr>
        <w:snapToGrid/>
        <w:ind w:leftChars="0" w:firstLineChars="0"/>
      </w:pPr>
      <w:r w:rsidRPr="00F0181B">
        <w:rPr>
          <w:rFonts w:hint="eastAsia"/>
        </w:rPr>
        <w:t>統計解析</w:t>
      </w:r>
    </w:p>
    <w:bookmarkEnd w:id="158"/>
    <w:bookmarkEnd w:id="160"/>
    <w:p w14:paraId="6598CF36" w14:textId="77777777" w:rsidR="00CD21F2" w:rsidRPr="00F0181B" w:rsidRDefault="00CD21F2" w:rsidP="00E15578">
      <w:pPr>
        <w:pStyle w:val="a0"/>
        <w:snapToGrid/>
        <w:ind w:left="210" w:firstLine="210"/>
        <w:rPr>
          <w:rFonts w:ascii="ＭＳ 明朝" w:hAnsi="ＭＳ 明朝"/>
        </w:rPr>
      </w:pPr>
    </w:p>
    <w:p w14:paraId="5D45401C" w14:textId="77777777" w:rsidR="004B1B5D" w:rsidRDefault="00694341" w:rsidP="00E15578">
      <w:pPr>
        <w:pStyle w:val="kisairei"/>
        <w:snapToGrid/>
        <w:ind w:left="210" w:hanging="210"/>
      </w:pPr>
      <w:r w:rsidRPr="00CD21F2">
        <w:rPr>
          <w:rFonts w:hint="eastAsia"/>
        </w:rPr>
        <w:t>（例</w:t>
      </w:r>
      <w:r w:rsidRPr="00CD21F2">
        <w:t>2</w:t>
      </w:r>
      <w:r w:rsidRPr="00CD21F2">
        <w:rPr>
          <w:rFonts w:hint="eastAsia"/>
        </w:rPr>
        <w:t>：</w:t>
      </w:r>
      <w:r w:rsidR="00F75503" w:rsidRPr="00CD21F2">
        <w:rPr>
          <w:rFonts w:hint="eastAsia"/>
        </w:rPr>
        <w:t>多施設共同研究の場合</w:t>
      </w:r>
      <w:r w:rsidRPr="00CD21F2">
        <w:rPr>
          <w:rFonts w:hint="eastAsia"/>
        </w:rPr>
        <w:t>）</w:t>
      </w:r>
    </w:p>
    <w:p w14:paraId="26305698" w14:textId="6C1E30DB" w:rsidR="00F75503" w:rsidRPr="00E15578" w:rsidRDefault="00CD21F2" w:rsidP="004B1B5D">
      <w:pPr>
        <w:pStyle w:val="kisairei"/>
        <w:ind w:leftChars="100" w:left="210" w:firstLineChars="0" w:firstLine="0"/>
        <w:rPr>
          <w:color w:val="FF0000"/>
        </w:rPr>
      </w:pPr>
      <w:r w:rsidRPr="00E15578">
        <w:rPr>
          <w:rFonts w:hint="eastAsia"/>
          <w:color w:val="FF0000"/>
        </w:rPr>
        <w:t>※上記の単施設の場合の記載例を削除し、別紙</w:t>
      </w:r>
      <w:r w:rsidRPr="00E15578">
        <w:rPr>
          <w:color w:val="FF0000"/>
        </w:rPr>
        <w:t>1</w:t>
      </w:r>
      <w:r w:rsidRPr="00E15578">
        <w:rPr>
          <w:rFonts w:hint="eastAsia"/>
          <w:color w:val="FF0000"/>
        </w:rPr>
        <w:t>・別紙</w:t>
      </w:r>
      <w:r w:rsidRPr="00E15578">
        <w:rPr>
          <w:color w:val="FF0000"/>
        </w:rPr>
        <w:t>2</w:t>
      </w:r>
      <w:r w:rsidRPr="00E15578">
        <w:rPr>
          <w:rFonts w:hint="eastAsia"/>
          <w:color w:val="FF0000"/>
        </w:rPr>
        <w:t>に記載</w:t>
      </w:r>
    </w:p>
    <w:bookmarkStart w:id="161" w:name="_Toc100826661" w:displacedByCustomXml="next"/>
    <w:bookmarkEnd w:id="161" w:displacedByCustomXml="next"/>
    <w:bookmarkStart w:id="162" w:name="_Toc100688544" w:displacedByCustomXml="next"/>
    <w:bookmarkEnd w:id="162" w:displacedByCustomXml="next"/>
    <w:bookmarkStart w:id="163" w:name="_Toc100688425" w:displacedByCustomXml="next"/>
    <w:bookmarkEnd w:id="163" w:displacedByCustomXml="next"/>
    <w:bookmarkStart w:id="164" w:name="_Toc133307911" w:displacedByCustomXml="next"/>
    <w:sdt>
      <w:sdtPr>
        <w:rPr>
          <w:rFonts w:hint="eastAsia"/>
        </w:rPr>
        <w:id w:val="1800111909"/>
        <w:placeholder>
          <w:docPart w:val="DefaultPlaceholder_-1854013440"/>
        </w:placeholder>
        <w15:appearance w15:val="hidden"/>
      </w:sdtPr>
      <w:sdtContent>
        <w:p w14:paraId="1094BE87" w14:textId="0BF0F2FB" w:rsidR="00F75503" w:rsidRPr="005C3FC7" w:rsidRDefault="00F75503" w:rsidP="00BF340F">
          <w:pPr>
            <w:pStyle w:val="2"/>
          </w:pPr>
          <w:r>
            <w:rPr>
              <w:rFonts w:hint="eastAsia"/>
            </w:rPr>
            <w:t>研究実施体制</w:t>
          </w:r>
        </w:p>
      </w:sdtContent>
    </w:sdt>
    <w:bookmarkEnd w:id="164" w:displacedByCustomXml="prev"/>
    <w:p w14:paraId="742CD123" w14:textId="24444DAB" w:rsidR="00187EB0" w:rsidRDefault="00F75503" w:rsidP="00E15578">
      <w:pPr>
        <w:pStyle w:val="a0"/>
        <w:snapToGrid/>
        <w:ind w:left="210" w:firstLine="210"/>
      </w:pPr>
      <w:r>
        <w:rPr>
          <w:rFonts w:hint="eastAsia"/>
        </w:rPr>
        <w:t>別紙</w:t>
      </w:r>
      <w:r>
        <w:rPr>
          <w:rFonts w:hint="eastAsia"/>
        </w:rPr>
        <w:t xml:space="preserve"> </w:t>
      </w:r>
      <w:r>
        <w:rPr>
          <w:rFonts w:hint="eastAsia"/>
        </w:rPr>
        <w:t>１参照</w:t>
      </w:r>
    </w:p>
    <w:p w14:paraId="783392CB" w14:textId="68FB86F9" w:rsidR="00187EB0" w:rsidRDefault="00187EB0" w:rsidP="00E15578">
      <w:pPr>
        <w:pStyle w:val="a0"/>
        <w:snapToGrid/>
        <w:ind w:left="210" w:firstLine="210"/>
      </w:pPr>
    </w:p>
    <w:bookmarkStart w:id="165" w:name="_Toc133307912" w:displacedByCustomXml="next"/>
    <w:sdt>
      <w:sdtPr>
        <w:rPr>
          <w:rFonts w:hint="eastAsia"/>
        </w:rPr>
        <w:id w:val="1620874890"/>
        <w:placeholder>
          <w:docPart w:val="DefaultPlaceholder_-1854013440"/>
        </w:placeholder>
        <w15:appearance w15:val="hidden"/>
      </w:sdtPr>
      <w:sdtContent>
        <w:p w14:paraId="1F821ABD" w14:textId="37CF8C84" w:rsidR="00F75503" w:rsidRPr="005C3FC7" w:rsidRDefault="00F75503" w:rsidP="00BF340F">
          <w:pPr>
            <w:pStyle w:val="2"/>
          </w:pPr>
          <w:r>
            <w:rPr>
              <w:rFonts w:hint="eastAsia"/>
            </w:rPr>
            <w:t>実施医療機関</w:t>
          </w:r>
        </w:p>
      </w:sdtContent>
    </w:sdt>
    <w:bookmarkEnd w:id="165" w:displacedByCustomXml="prev"/>
    <w:p w14:paraId="5D4893DC" w14:textId="6B646E76" w:rsidR="00F75503" w:rsidRDefault="00F75503" w:rsidP="00E15578">
      <w:pPr>
        <w:pStyle w:val="a0"/>
        <w:snapToGrid/>
        <w:ind w:left="210" w:firstLine="210"/>
      </w:pPr>
      <w:r>
        <w:rPr>
          <w:rFonts w:hint="eastAsia"/>
        </w:rPr>
        <w:t>別紙</w:t>
      </w:r>
      <w:r>
        <w:rPr>
          <w:rFonts w:hint="eastAsia"/>
        </w:rPr>
        <w:t xml:space="preserve"> </w:t>
      </w:r>
      <w:r>
        <w:rPr>
          <w:rFonts w:hint="eastAsia"/>
        </w:rPr>
        <w:t>２参照</w:t>
      </w:r>
    </w:p>
    <w:p w14:paraId="1475E21D" w14:textId="2DD21CF3" w:rsidR="00CD21F2" w:rsidRDefault="00CD21F2">
      <w:pPr>
        <w:widowControl/>
        <w:jc w:val="left"/>
      </w:pPr>
      <w:r>
        <w:br w:type="page"/>
      </w:r>
    </w:p>
    <w:bookmarkStart w:id="166" w:name="_Toc133307913" w:displacedByCustomXml="next"/>
    <w:sdt>
      <w:sdtPr>
        <w:rPr>
          <w:rFonts w:hint="eastAsia"/>
        </w:rPr>
        <w:id w:val="-334612520"/>
        <w:placeholder>
          <w:docPart w:val="DefaultPlaceholder_-1854013440"/>
        </w:placeholder>
        <w15:appearance w15:val="hidden"/>
      </w:sdtPr>
      <w:sdtContent>
        <w:p w14:paraId="61D1FE38" w14:textId="664D5ABB" w:rsidR="00DE51B7" w:rsidRPr="0075423E" w:rsidRDefault="00000000" w:rsidP="00BF340F">
          <w:pPr>
            <w:pStyle w:val="10"/>
          </w:pPr>
          <w:sdt>
            <w:sdtPr>
              <w:rPr>
                <w:rFonts w:hint="eastAsia"/>
              </w:rPr>
              <w:id w:val="-2126756612"/>
              <w:placeholder>
                <w:docPart w:val="DefaultPlaceholder_-1854013440"/>
              </w:placeholder>
              <w15:appearance w15:val="hidden"/>
            </w:sdtPr>
            <w:sdtContent>
              <w:r w:rsidR="00DE51B7" w:rsidRPr="0075423E">
                <w:rPr>
                  <w:rFonts w:hint="eastAsia"/>
                </w:rPr>
                <w:t>参考資料、文献リスト</w:t>
              </w:r>
            </w:sdtContent>
          </w:sdt>
        </w:p>
      </w:sdtContent>
    </w:sdt>
    <w:bookmarkEnd w:id="166" w:displacedByCustomXml="prev"/>
    <w:p w14:paraId="7C9C57EF" w14:textId="564D2969" w:rsidR="00EF5675" w:rsidRPr="005B02D2" w:rsidRDefault="00D17C22" w:rsidP="00EF5675">
      <w:pPr>
        <w:pStyle w:val="11"/>
        <w:numPr>
          <w:ilvl w:val="0"/>
          <w:numId w:val="0"/>
        </w:numPr>
        <w:rPr>
          <w:color w:val="FF0000"/>
        </w:rPr>
      </w:pPr>
      <w:r w:rsidRPr="005B02D2">
        <w:rPr>
          <w:rFonts w:hint="eastAsia"/>
          <w:color w:val="FF0000"/>
          <w:lang w:val="de-DE"/>
        </w:rPr>
        <w:t>参考文献の記載例（</w:t>
      </w:r>
      <w:r w:rsidR="00062B97">
        <w:fldChar w:fldCharType="begin"/>
      </w:r>
      <w:r w:rsidR="00062B97">
        <w:instrText xml:space="preserve"> HYPERLINK "http://www.nlm.nih.gov/bsd/uniform_requirements.html" </w:instrText>
      </w:r>
      <w:r w:rsidR="00062B97">
        <w:fldChar w:fldCharType="separate"/>
      </w:r>
      <w:r w:rsidRPr="005B02D2">
        <w:rPr>
          <w:rStyle w:val="ad"/>
          <w:color w:val="FF0000"/>
          <w:lang w:val="de-DE"/>
        </w:rPr>
        <w:t>http://www.nlm.nih.gov/bsd/uniform_requirements.html</w:t>
      </w:r>
      <w:r w:rsidR="00062B97">
        <w:rPr>
          <w:rStyle w:val="ad"/>
          <w:color w:val="FF0000"/>
          <w:lang w:val="de-DE"/>
        </w:rPr>
        <w:fldChar w:fldCharType="end"/>
      </w:r>
      <w:r w:rsidRPr="005B02D2">
        <w:rPr>
          <w:rFonts w:hint="eastAsia"/>
          <w:color w:val="FF0000"/>
          <w:lang w:val="de-DE"/>
        </w:rPr>
        <w:t>より抜粋）</w:t>
      </w:r>
    </w:p>
    <w:p w14:paraId="38C66736" w14:textId="1124C79F" w:rsidR="00F75503" w:rsidRPr="00410C6F" w:rsidRDefault="00F75503" w:rsidP="00F0181B">
      <w:pPr>
        <w:pStyle w:val="af1"/>
        <w:ind w:left="210"/>
      </w:pPr>
      <w:r w:rsidRPr="00410C6F">
        <w:rPr>
          <w:rFonts w:hint="eastAsia"/>
        </w:rPr>
        <w:t>文献は引用順に番号をつけ、タイトルも記載</w:t>
      </w:r>
      <w:r w:rsidR="00636485">
        <w:rPr>
          <w:rFonts w:hint="eastAsia"/>
        </w:rPr>
        <w:t>する</w:t>
      </w:r>
      <w:r w:rsidRPr="00410C6F">
        <w:rPr>
          <w:rFonts w:hint="eastAsia"/>
        </w:rPr>
        <w:t>。</w:t>
      </w:r>
    </w:p>
    <w:p w14:paraId="2E724A1A" w14:textId="75539270" w:rsidR="00F75503" w:rsidRPr="00410C6F" w:rsidRDefault="00F75503" w:rsidP="00F0181B">
      <w:pPr>
        <w:pStyle w:val="af1"/>
        <w:ind w:left="210"/>
        <w:rPr>
          <w:sz w:val="24"/>
        </w:rPr>
      </w:pPr>
      <w:r w:rsidRPr="00410C6F">
        <w:rPr>
          <w:rFonts w:hint="eastAsia"/>
        </w:rPr>
        <w:t>本文中の引用箇所に文献番号を示</w:t>
      </w:r>
      <w:r w:rsidR="00636485">
        <w:rPr>
          <w:rFonts w:hint="eastAsia"/>
        </w:rPr>
        <w:t>す</w:t>
      </w:r>
      <w:r w:rsidRPr="00410C6F">
        <w:rPr>
          <w:rFonts w:hint="eastAsia"/>
        </w:rPr>
        <w:t>。</w:t>
      </w:r>
    </w:p>
    <w:p w14:paraId="71919152" w14:textId="77777777" w:rsidR="00F75503" w:rsidRPr="005B02D2" w:rsidRDefault="00F75503" w:rsidP="00F75503">
      <w:pPr>
        <w:ind w:left="425"/>
        <w:rPr>
          <w:rFonts w:ascii="ＭＳ Ｐゴシック" w:eastAsia="ＭＳ Ｐゴシック" w:hAnsi="ＭＳ Ｐゴシック"/>
          <w:color w:val="FF0000"/>
        </w:rPr>
      </w:pPr>
    </w:p>
    <w:p w14:paraId="3A242AD8" w14:textId="417878D7" w:rsidR="00871798" w:rsidRPr="00EA2BEE" w:rsidRDefault="00ED7769" w:rsidP="00871798">
      <w:pPr>
        <w:ind w:right="840"/>
        <w:jc w:val="left"/>
        <w:rPr>
          <w:color w:val="0070C0"/>
          <w:lang w:val="de-DE"/>
        </w:rPr>
      </w:pPr>
      <w:r>
        <w:rPr>
          <w:rFonts w:hint="eastAsia"/>
          <w:color w:val="0070C0"/>
          <w:lang w:val="de-DE"/>
        </w:rPr>
        <w:t>＜</w:t>
      </w:r>
      <w:r w:rsidR="00871798" w:rsidRPr="00EA2BEE">
        <w:rPr>
          <w:rFonts w:hint="eastAsia"/>
          <w:color w:val="0070C0"/>
          <w:lang w:val="de-DE"/>
        </w:rPr>
        <w:t>雑誌：著者名が</w:t>
      </w:r>
      <w:r w:rsidR="00871798" w:rsidRPr="00EA2BEE">
        <w:rPr>
          <w:rFonts w:hint="eastAsia"/>
          <w:color w:val="0070C0"/>
          <w:lang w:val="de-DE"/>
        </w:rPr>
        <w:t>6</w:t>
      </w:r>
      <w:r w:rsidR="00871798" w:rsidRPr="00EA2BEE">
        <w:rPr>
          <w:rFonts w:hint="eastAsia"/>
          <w:color w:val="0070C0"/>
          <w:lang w:val="de-DE"/>
        </w:rPr>
        <w:t>名以上の場合</w:t>
      </w:r>
      <w:r>
        <w:rPr>
          <w:rFonts w:hint="eastAsia"/>
          <w:color w:val="0070C0"/>
          <w:lang w:val="de-DE"/>
        </w:rPr>
        <w:t>＞</w:t>
      </w:r>
    </w:p>
    <w:p w14:paraId="188C6F85" w14:textId="73211750" w:rsidR="00871798" w:rsidRDefault="00871798" w:rsidP="00757780">
      <w:pPr>
        <w:pStyle w:val="a5"/>
        <w:numPr>
          <w:ilvl w:val="0"/>
          <w:numId w:val="23"/>
        </w:numPr>
        <w:ind w:leftChars="0" w:right="840"/>
        <w:jc w:val="left"/>
        <w:rPr>
          <w:color w:val="0070C0"/>
          <w:lang w:val="de-DE"/>
        </w:rPr>
      </w:pPr>
      <w:r w:rsidRPr="00365148">
        <w:rPr>
          <w:color w:val="0070C0"/>
          <w:lang w:val="de-DE"/>
        </w:rPr>
        <w:t>Rose ME, Huerbin MB, Melick J, Marion DW, Pamler AM, Schiding JK, et al. Regulation of interstitial excitatory amino acid concentrations after cortical contusion injury. Brain Res. 2002;935(1-2):40-6.</w:t>
      </w:r>
    </w:p>
    <w:p w14:paraId="57883A38" w14:textId="77777777" w:rsidR="00ED7769" w:rsidRPr="00365148" w:rsidRDefault="00ED7769" w:rsidP="00365148">
      <w:pPr>
        <w:pStyle w:val="a5"/>
        <w:ind w:leftChars="0" w:left="420" w:right="840"/>
        <w:jc w:val="left"/>
        <w:rPr>
          <w:color w:val="0070C0"/>
          <w:lang w:val="de-DE"/>
        </w:rPr>
      </w:pPr>
    </w:p>
    <w:p w14:paraId="5E9F0CFE" w14:textId="3F071FD3" w:rsidR="00871798" w:rsidRPr="00EA2BEE" w:rsidRDefault="00ED7769" w:rsidP="00871798">
      <w:pPr>
        <w:ind w:right="840"/>
        <w:jc w:val="left"/>
        <w:rPr>
          <w:color w:val="0070C0"/>
          <w:lang w:val="de-DE"/>
        </w:rPr>
      </w:pPr>
      <w:r>
        <w:rPr>
          <w:rFonts w:hint="eastAsia"/>
          <w:color w:val="0070C0"/>
          <w:lang w:val="de-DE"/>
        </w:rPr>
        <w:t>＜</w:t>
      </w:r>
      <w:r w:rsidR="00871798" w:rsidRPr="00EA2BEE">
        <w:rPr>
          <w:rFonts w:hint="eastAsia"/>
          <w:color w:val="0070C0"/>
          <w:lang w:val="de-DE"/>
        </w:rPr>
        <w:t>雑誌：組織が著者となる場合</w:t>
      </w:r>
      <w:r>
        <w:rPr>
          <w:rFonts w:hint="eastAsia"/>
          <w:color w:val="0070C0"/>
          <w:lang w:val="de-DE"/>
        </w:rPr>
        <w:t>＞</w:t>
      </w:r>
    </w:p>
    <w:p w14:paraId="16C257A6" w14:textId="28F23E3A" w:rsidR="00871798" w:rsidRDefault="00871798" w:rsidP="00757780">
      <w:pPr>
        <w:pStyle w:val="a5"/>
        <w:numPr>
          <w:ilvl w:val="0"/>
          <w:numId w:val="23"/>
        </w:numPr>
        <w:ind w:leftChars="0" w:right="840"/>
        <w:jc w:val="left"/>
        <w:rPr>
          <w:color w:val="0070C0"/>
          <w:lang w:val="de-DE"/>
        </w:rPr>
      </w:pPr>
      <w:r w:rsidRPr="00365148">
        <w:rPr>
          <w:color w:val="0070C0"/>
          <w:lang w:val="de-DE"/>
        </w:rPr>
        <w:t>Diabetes Prevention Program Research Group. Hypertension, insulin, and proinsulin in participants with impaired glucose tolerance. Hypertension. 2002;40(5):679-86.</w:t>
      </w:r>
    </w:p>
    <w:p w14:paraId="2B81EFDA" w14:textId="77777777" w:rsidR="00ED7769" w:rsidRPr="00365148" w:rsidRDefault="00ED7769" w:rsidP="00365148">
      <w:pPr>
        <w:pStyle w:val="a5"/>
        <w:ind w:leftChars="0" w:left="420" w:right="840"/>
        <w:jc w:val="left"/>
        <w:rPr>
          <w:color w:val="0070C0"/>
          <w:lang w:val="de-DE"/>
        </w:rPr>
      </w:pPr>
    </w:p>
    <w:p w14:paraId="38A939F2" w14:textId="7E92A7B9" w:rsidR="00871798" w:rsidRPr="00EA2BEE" w:rsidRDefault="00ED7769" w:rsidP="00871798">
      <w:pPr>
        <w:ind w:right="840"/>
        <w:jc w:val="left"/>
        <w:rPr>
          <w:color w:val="0070C0"/>
          <w:lang w:val="de-DE"/>
        </w:rPr>
      </w:pPr>
      <w:r>
        <w:rPr>
          <w:rFonts w:hint="eastAsia"/>
          <w:color w:val="0070C0"/>
          <w:lang w:val="de-DE"/>
        </w:rPr>
        <w:t>＜</w:t>
      </w:r>
      <w:r w:rsidR="00871798" w:rsidRPr="00EA2BEE">
        <w:rPr>
          <w:rFonts w:hint="eastAsia"/>
          <w:color w:val="0070C0"/>
          <w:lang w:val="de-DE"/>
        </w:rPr>
        <w:t>雑誌：個人及び組織の両方が著者となる場合</w:t>
      </w:r>
      <w:r>
        <w:rPr>
          <w:rFonts w:hint="eastAsia"/>
          <w:color w:val="0070C0"/>
          <w:lang w:val="de-DE"/>
        </w:rPr>
        <w:t>＞</w:t>
      </w:r>
    </w:p>
    <w:p w14:paraId="4F20CD0F" w14:textId="32DB4767" w:rsidR="00871798" w:rsidRDefault="00871798" w:rsidP="00757780">
      <w:pPr>
        <w:pStyle w:val="a5"/>
        <w:numPr>
          <w:ilvl w:val="0"/>
          <w:numId w:val="23"/>
        </w:numPr>
        <w:ind w:leftChars="0" w:right="840"/>
        <w:jc w:val="left"/>
        <w:rPr>
          <w:color w:val="0070C0"/>
          <w:lang w:val="de-DE"/>
        </w:rPr>
      </w:pPr>
      <w:r w:rsidRPr="00365148">
        <w:rPr>
          <w:color w:val="0070C0"/>
          <w:lang w:val="de-DE"/>
        </w:rPr>
        <w:t>Valllancien G, Emberton M, Harving N, van Moorselaar RJ; Alf-One Study Group. Sexual dysfunction in 1,274 European men suffering from lower urinary tract symptoms. J Urol. 2003;169(6):2257-61.</w:t>
      </w:r>
    </w:p>
    <w:p w14:paraId="214EFFA7" w14:textId="77777777" w:rsidR="00ED7769" w:rsidRPr="00365148" w:rsidRDefault="00ED7769" w:rsidP="00365148">
      <w:pPr>
        <w:pStyle w:val="a5"/>
        <w:ind w:leftChars="0" w:left="420" w:right="840"/>
        <w:jc w:val="left"/>
        <w:rPr>
          <w:color w:val="0070C0"/>
          <w:lang w:val="de-DE"/>
        </w:rPr>
      </w:pPr>
    </w:p>
    <w:p w14:paraId="3867919D" w14:textId="19503826" w:rsidR="00871798" w:rsidRPr="00EA2BEE" w:rsidRDefault="00ED7769" w:rsidP="00871798">
      <w:pPr>
        <w:ind w:right="840"/>
        <w:jc w:val="left"/>
        <w:rPr>
          <w:color w:val="0070C0"/>
          <w:lang w:val="de-DE"/>
        </w:rPr>
      </w:pPr>
      <w:r>
        <w:rPr>
          <w:rFonts w:hint="eastAsia"/>
          <w:color w:val="0070C0"/>
          <w:lang w:val="de-DE"/>
        </w:rPr>
        <w:t>＜</w:t>
      </w:r>
      <w:r w:rsidR="00871798" w:rsidRPr="00EA2BEE">
        <w:rPr>
          <w:rFonts w:hint="eastAsia"/>
          <w:color w:val="0070C0"/>
          <w:lang w:val="de-DE"/>
        </w:rPr>
        <w:t>雑誌：著者が記載されていない場合</w:t>
      </w:r>
      <w:r>
        <w:rPr>
          <w:rFonts w:hint="eastAsia"/>
          <w:color w:val="0070C0"/>
          <w:lang w:val="de-DE"/>
        </w:rPr>
        <w:t>＞</w:t>
      </w:r>
    </w:p>
    <w:p w14:paraId="784A13B7" w14:textId="6EB27D36" w:rsidR="00871798" w:rsidRDefault="00871798" w:rsidP="00757780">
      <w:pPr>
        <w:pStyle w:val="a5"/>
        <w:numPr>
          <w:ilvl w:val="0"/>
          <w:numId w:val="23"/>
        </w:numPr>
        <w:ind w:leftChars="0" w:right="840"/>
        <w:jc w:val="left"/>
        <w:rPr>
          <w:color w:val="0070C0"/>
          <w:lang w:val="de-DE"/>
        </w:rPr>
      </w:pPr>
      <w:r w:rsidRPr="00365148">
        <w:rPr>
          <w:color w:val="0070C0"/>
          <w:lang w:val="de-DE"/>
        </w:rPr>
        <w:t>21st century heart solution may have a sting in the tail. BMJ. 2002;325(7357):184.</w:t>
      </w:r>
    </w:p>
    <w:p w14:paraId="507A6EC3" w14:textId="77777777" w:rsidR="00ED7769" w:rsidRPr="00365148" w:rsidRDefault="00ED7769" w:rsidP="00365148">
      <w:pPr>
        <w:pStyle w:val="a5"/>
        <w:ind w:leftChars="0" w:left="420" w:right="840"/>
        <w:jc w:val="left"/>
        <w:rPr>
          <w:color w:val="0070C0"/>
          <w:lang w:val="de-DE"/>
        </w:rPr>
      </w:pPr>
    </w:p>
    <w:p w14:paraId="4CE351F5" w14:textId="0E6BA6DE" w:rsidR="00871798" w:rsidRPr="00EA2BEE" w:rsidRDefault="00ED7769" w:rsidP="00871798">
      <w:pPr>
        <w:ind w:right="840"/>
        <w:jc w:val="left"/>
        <w:rPr>
          <w:color w:val="0070C0"/>
          <w:lang w:val="de-DE"/>
        </w:rPr>
      </w:pPr>
      <w:r>
        <w:rPr>
          <w:rFonts w:hint="eastAsia"/>
          <w:color w:val="0070C0"/>
          <w:lang w:val="de-DE"/>
        </w:rPr>
        <w:t>＜</w:t>
      </w:r>
      <w:r w:rsidR="00871798" w:rsidRPr="00EA2BEE">
        <w:rPr>
          <w:rFonts w:hint="eastAsia"/>
          <w:color w:val="0070C0"/>
          <w:lang w:val="de-DE"/>
        </w:rPr>
        <w:t>雑誌：巻数に増補（増刊）が付記される場合</w:t>
      </w:r>
      <w:r>
        <w:rPr>
          <w:rFonts w:hint="eastAsia"/>
          <w:color w:val="0070C0"/>
          <w:lang w:val="de-DE"/>
        </w:rPr>
        <w:t>＞</w:t>
      </w:r>
    </w:p>
    <w:p w14:paraId="47CC1538" w14:textId="03F80948" w:rsidR="00871798" w:rsidRDefault="00871798" w:rsidP="00757780">
      <w:pPr>
        <w:pStyle w:val="a5"/>
        <w:numPr>
          <w:ilvl w:val="0"/>
          <w:numId w:val="23"/>
        </w:numPr>
        <w:ind w:leftChars="0" w:right="840"/>
        <w:jc w:val="left"/>
        <w:rPr>
          <w:color w:val="0070C0"/>
          <w:lang w:val="de-DE"/>
        </w:rPr>
      </w:pPr>
      <w:r w:rsidRPr="00365148">
        <w:rPr>
          <w:color w:val="0070C0"/>
          <w:lang w:val="de-DE"/>
        </w:rPr>
        <w:t>Geraud G, Spierings EL, Keywood C. Tolerability and safety of frovatritan with short- and long-term use for treatment of migraine and in comparison with sumatriptan. Headache. 2002;42 Suppl 2:S93-9.</w:t>
      </w:r>
    </w:p>
    <w:p w14:paraId="5D88CBD9" w14:textId="77777777" w:rsidR="00ED7769" w:rsidRPr="00365148" w:rsidRDefault="00ED7769" w:rsidP="00365148">
      <w:pPr>
        <w:pStyle w:val="a5"/>
        <w:ind w:leftChars="0" w:left="420" w:right="840"/>
        <w:jc w:val="left"/>
        <w:rPr>
          <w:color w:val="0070C0"/>
          <w:lang w:val="de-DE"/>
        </w:rPr>
      </w:pPr>
    </w:p>
    <w:p w14:paraId="7B56F0CA" w14:textId="290F4636" w:rsidR="00871798" w:rsidRPr="00EA2BEE" w:rsidRDefault="00ED7769" w:rsidP="00871798">
      <w:pPr>
        <w:ind w:right="840"/>
        <w:jc w:val="left"/>
        <w:rPr>
          <w:color w:val="0070C0"/>
          <w:lang w:val="de-DE"/>
        </w:rPr>
      </w:pPr>
      <w:r>
        <w:rPr>
          <w:rFonts w:hint="eastAsia"/>
          <w:color w:val="0070C0"/>
          <w:lang w:val="de-DE"/>
        </w:rPr>
        <w:t>＜</w:t>
      </w:r>
      <w:r w:rsidR="00871798" w:rsidRPr="00EA2BEE">
        <w:rPr>
          <w:rFonts w:hint="eastAsia"/>
          <w:color w:val="0070C0"/>
          <w:lang w:val="de-DE"/>
        </w:rPr>
        <w:t>雑誌：論文の種類の記載が必要な場合</w:t>
      </w:r>
      <w:r>
        <w:rPr>
          <w:rFonts w:hint="eastAsia"/>
          <w:color w:val="0070C0"/>
          <w:lang w:val="de-DE"/>
        </w:rPr>
        <w:t>＞</w:t>
      </w:r>
    </w:p>
    <w:p w14:paraId="5160615B" w14:textId="6401229D" w:rsidR="00871798" w:rsidRDefault="00871798" w:rsidP="00757780">
      <w:pPr>
        <w:pStyle w:val="a5"/>
        <w:numPr>
          <w:ilvl w:val="0"/>
          <w:numId w:val="23"/>
        </w:numPr>
        <w:ind w:leftChars="0" w:right="840"/>
        <w:jc w:val="left"/>
        <w:rPr>
          <w:color w:val="0070C0"/>
          <w:lang w:val="de-DE"/>
        </w:rPr>
      </w:pPr>
      <w:r w:rsidRPr="00365148">
        <w:rPr>
          <w:color w:val="0070C0"/>
          <w:lang w:val="de-DE"/>
        </w:rPr>
        <w:t>Lofwall MR, Strain EC, Brooner RK, Kindbom KA, Bigelow GE. Characteristics of older methadone maintenance (MM) patients [abstract]. Drug Alcohol Depend. 2002;66 Suppl 1:S105.</w:t>
      </w:r>
    </w:p>
    <w:p w14:paraId="1A99D8A0" w14:textId="77777777" w:rsidR="00ED7769" w:rsidRPr="00365148" w:rsidRDefault="00ED7769" w:rsidP="00365148">
      <w:pPr>
        <w:pStyle w:val="a5"/>
        <w:ind w:leftChars="0" w:left="420" w:right="840"/>
        <w:jc w:val="left"/>
        <w:rPr>
          <w:color w:val="0070C0"/>
          <w:lang w:val="de-DE"/>
        </w:rPr>
      </w:pPr>
    </w:p>
    <w:p w14:paraId="7983B027" w14:textId="77654DCC" w:rsidR="00871798" w:rsidRPr="00EA2BEE" w:rsidRDefault="00ED7769" w:rsidP="00871798">
      <w:pPr>
        <w:ind w:right="840"/>
        <w:jc w:val="left"/>
        <w:rPr>
          <w:color w:val="0070C0"/>
          <w:lang w:val="de-DE"/>
        </w:rPr>
      </w:pPr>
      <w:r>
        <w:rPr>
          <w:rFonts w:hint="eastAsia"/>
          <w:color w:val="0070C0"/>
          <w:lang w:val="de-DE"/>
        </w:rPr>
        <w:t>＜</w:t>
      </w:r>
      <w:r w:rsidR="00871798" w:rsidRPr="00EA2BEE">
        <w:rPr>
          <w:rFonts w:hint="eastAsia"/>
          <w:color w:val="0070C0"/>
          <w:lang w:val="de-DE"/>
        </w:rPr>
        <w:t>雑誌：印刷版に先行した電子版論文の場合</w:t>
      </w:r>
      <w:r>
        <w:rPr>
          <w:rFonts w:hint="eastAsia"/>
          <w:color w:val="0070C0"/>
          <w:lang w:val="de-DE"/>
        </w:rPr>
        <w:t>＞</w:t>
      </w:r>
    </w:p>
    <w:p w14:paraId="4C09CF0A" w14:textId="1B1821B5" w:rsidR="00871798" w:rsidRDefault="00871798" w:rsidP="00757780">
      <w:pPr>
        <w:pStyle w:val="a5"/>
        <w:numPr>
          <w:ilvl w:val="0"/>
          <w:numId w:val="23"/>
        </w:numPr>
        <w:ind w:leftChars="0" w:right="840"/>
        <w:jc w:val="left"/>
        <w:rPr>
          <w:color w:val="0070C0"/>
          <w:lang w:val="de-DE"/>
        </w:rPr>
      </w:pPr>
      <w:r w:rsidRPr="00365148">
        <w:rPr>
          <w:color w:val="0070C0"/>
          <w:lang w:val="de-DE"/>
        </w:rPr>
        <w:t>Yu WM, Hawley TS, Hawley RG, Qu CK. Immortalization of yolk sac-derived precursor cells. Blood. 2002 Nov 15;100(10):3828-31. Epub 2002 Jul 5.</w:t>
      </w:r>
    </w:p>
    <w:p w14:paraId="07D1DD59" w14:textId="77777777" w:rsidR="00ED7769" w:rsidRPr="00365148" w:rsidRDefault="00ED7769" w:rsidP="00365148">
      <w:pPr>
        <w:pStyle w:val="a5"/>
        <w:ind w:leftChars="0" w:left="420" w:right="840"/>
        <w:jc w:val="left"/>
        <w:rPr>
          <w:color w:val="0070C0"/>
          <w:lang w:val="de-DE"/>
        </w:rPr>
      </w:pPr>
    </w:p>
    <w:p w14:paraId="2F588AAD" w14:textId="5AD30F44" w:rsidR="00871798" w:rsidRPr="00EA2BEE" w:rsidRDefault="00ED7769" w:rsidP="00871798">
      <w:pPr>
        <w:ind w:right="840"/>
        <w:jc w:val="left"/>
        <w:rPr>
          <w:color w:val="0070C0"/>
          <w:lang w:val="de-DE"/>
        </w:rPr>
      </w:pPr>
      <w:r>
        <w:rPr>
          <w:rFonts w:hint="eastAsia"/>
          <w:color w:val="0070C0"/>
          <w:lang w:val="de-DE"/>
        </w:rPr>
        <w:t>＜</w:t>
      </w:r>
      <w:r w:rsidR="00871798" w:rsidRPr="00EA2BEE">
        <w:rPr>
          <w:rFonts w:hint="eastAsia"/>
          <w:color w:val="0070C0"/>
          <w:lang w:val="de-DE"/>
        </w:rPr>
        <w:t>本：個人が著者の場合</w:t>
      </w:r>
      <w:r>
        <w:rPr>
          <w:rFonts w:hint="eastAsia"/>
          <w:color w:val="0070C0"/>
          <w:lang w:val="de-DE"/>
        </w:rPr>
        <w:t>＞</w:t>
      </w:r>
    </w:p>
    <w:p w14:paraId="72CCD2BB" w14:textId="1D9FACCB" w:rsidR="00871798" w:rsidRDefault="00871798" w:rsidP="00757780">
      <w:pPr>
        <w:pStyle w:val="a5"/>
        <w:numPr>
          <w:ilvl w:val="0"/>
          <w:numId w:val="23"/>
        </w:numPr>
        <w:ind w:leftChars="0" w:right="840"/>
        <w:jc w:val="left"/>
        <w:rPr>
          <w:color w:val="0070C0"/>
          <w:lang w:val="de-DE"/>
        </w:rPr>
      </w:pPr>
      <w:r w:rsidRPr="00365148">
        <w:rPr>
          <w:color w:val="0070C0"/>
          <w:lang w:val="de-DE"/>
        </w:rPr>
        <w:t>Murray PR, Rosenthal KS, Kobayashi GS, Pfaller MA. Medical microbiology 4th ed. St. Louis: Mosby; 2002.</w:t>
      </w:r>
    </w:p>
    <w:p w14:paraId="11B49827" w14:textId="77777777" w:rsidR="00ED7769" w:rsidRPr="00365148" w:rsidRDefault="00ED7769" w:rsidP="00365148">
      <w:pPr>
        <w:pStyle w:val="a5"/>
        <w:ind w:leftChars="0" w:left="420" w:right="840"/>
        <w:jc w:val="left"/>
        <w:rPr>
          <w:color w:val="0070C0"/>
          <w:lang w:val="de-DE"/>
        </w:rPr>
      </w:pPr>
    </w:p>
    <w:p w14:paraId="36BD3F81" w14:textId="432AD615" w:rsidR="00871798" w:rsidRPr="00EA2BEE" w:rsidRDefault="00ED7769" w:rsidP="00871798">
      <w:pPr>
        <w:ind w:right="840"/>
        <w:jc w:val="left"/>
        <w:rPr>
          <w:color w:val="0070C0"/>
          <w:lang w:val="de-DE"/>
        </w:rPr>
      </w:pPr>
      <w:r>
        <w:rPr>
          <w:rFonts w:hint="eastAsia"/>
          <w:color w:val="0070C0"/>
          <w:lang w:val="de-DE"/>
        </w:rPr>
        <w:t>＜</w:t>
      </w:r>
      <w:r w:rsidR="00871798" w:rsidRPr="00EA2BEE">
        <w:rPr>
          <w:rFonts w:hint="eastAsia"/>
          <w:color w:val="0070C0"/>
          <w:lang w:val="de-DE"/>
        </w:rPr>
        <w:t>本：著者及び編集者がいる場合</w:t>
      </w:r>
      <w:r>
        <w:rPr>
          <w:rFonts w:hint="eastAsia"/>
          <w:color w:val="0070C0"/>
          <w:lang w:val="de-DE"/>
        </w:rPr>
        <w:t>＞</w:t>
      </w:r>
    </w:p>
    <w:p w14:paraId="1539FD2D" w14:textId="583DD0AE" w:rsidR="00871798" w:rsidRDefault="00871798" w:rsidP="00757780">
      <w:pPr>
        <w:pStyle w:val="a5"/>
        <w:numPr>
          <w:ilvl w:val="0"/>
          <w:numId w:val="23"/>
        </w:numPr>
        <w:ind w:leftChars="0" w:right="840"/>
        <w:jc w:val="left"/>
        <w:rPr>
          <w:color w:val="0070C0"/>
          <w:lang w:val="de-DE"/>
        </w:rPr>
      </w:pPr>
      <w:r w:rsidRPr="00365148">
        <w:rPr>
          <w:color w:val="0070C0"/>
          <w:lang w:val="de-DE"/>
        </w:rPr>
        <w:t>Breedlove GK, Schorfheide AM. Adolescent pregnancy. 2nd ed. Wieczorek RR, editor. White Plains (NY): March of Dimes Education Services; 2001.</w:t>
      </w:r>
    </w:p>
    <w:p w14:paraId="567B8C1C" w14:textId="77777777" w:rsidR="00ED7769" w:rsidRPr="00365148" w:rsidRDefault="00ED7769" w:rsidP="00365148">
      <w:pPr>
        <w:pStyle w:val="a5"/>
        <w:ind w:leftChars="0" w:left="420" w:right="840"/>
        <w:jc w:val="left"/>
        <w:rPr>
          <w:color w:val="0070C0"/>
          <w:lang w:val="de-DE"/>
        </w:rPr>
      </w:pPr>
    </w:p>
    <w:p w14:paraId="6CB25B7F" w14:textId="0EC611A0" w:rsidR="00871798" w:rsidRPr="00EA2BEE" w:rsidRDefault="00ED7769" w:rsidP="00871798">
      <w:pPr>
        <w:ind w:right="840"/>
        <w:jc w:val="left"/>
        <w:rPr>
          <w:color w:val="0070C0"/>
          <w:lang w:val="de-DE"/>
        </w:rPr>
      </w:pPr>
      <w:r>
        <w:rPr>
          <w:rFonts w:hint="eastAsia"/>
          <w:color w:val="0070C0"/>
          <w:lang w:val="de-DE"/>
        </w:rPr>
        <w:t>＜</w:t>
      </w:r>
      <w:r w:rsidR="00871798" w:rsidRPr="00EA2BEE">
        <w:rPr>
          <w:rFonts w:hint="eastAsia"/>
          <w:color w:val="0070C0"/>
          <w:lang w:val="de-DE"/>
        </w:rPr>
        <w:t>本：章を引用する場合</w:t>
      </w:r>
      <w:r>
        <w:rPr>
          <w:rFonts w:hint="eastAsia"/>
          <w:color w:val="0070C0"/>
          <w:lang w:val="de-DE"/>
        </w:rPr>
        <w:t>＞</w:t>
      </w:r>
    </w:p>
    <w:p w14:paraId="116D012A" w14:textId="5CBAF366" w:rsidR="00871798" w:rsidRDefault="00871798" w:rsidP="00757780">
      <w:pPr>
        <w:pStyle w:val="a5"/>
        <w:numPr>
          <w:ilvl w:val="0"/>
          <w:numId w:val="23"/>
        </w:numPr>
        <w:ind w:leftChars="0" w:right="840"/>
        <w:jc w:val="left"/>
        <w:rPr>
          <w:color w:val="0070C0"/>
          <w:lang w:val="de-DE"/>
        </w:rPr>
      </w:pPr>
      <w:r w:rsidRPr="00365148">
        <w:rPr>
          <w:color w:val="0070C0"/>
          <w:lang w:val="de-DE"/>
        </w:rPr>
        <w:t>Meltzer PS, Kallioniemi A, Trant JM. Chromosome alterations in human solid tumors. In: Vogelstein B, Kinzler KW, editors. The genetic basis of human cancer. New York: McGraw-Hill; 2002. p. 93-113.</w:t>
      </w:r>
    </w:p>
    <w:p w14:paraId="0B18791C" w14:textId="77777777" w:rsidR="00ED7769" w:rsidRPr="00365148" w:rsidRDefault="00ED7769" w:rsidP="00365148">
      <w:pPr>
        <w:pStyle w:val="a5"/>
        <w:ind w:leftChars="0" w:left="420" w:right="840"/>
        <w:jc w:val="left"/>
        <w:rPr>
          <w:color w:val="0070C0"/>
          <w:lang w:val="de-DE"/>
        </w:rPr>
      </w:pPr>
    </w:p>
    <w:p w14:paraId="1DD25CA3" w14:textId="1075B363" w:rsidR="00871798" w:rsidRPr="00EA2BEE" w:rsidRDefault="00ED7769" w:rsidP="00871798">
      <w:pPr>
        <w:ind w:right="840"/>
        <w:jc w:val="left"/>
        <w:rPr>
          <w:color w:val="0070C0"/>
          <w:lang w:val="de-DE"/>
        </w:rPr>
      </w:pPr>
      <w:r>
        <w:rPr>
          <w:rFonts w:hint="eastAsia"/>
          <w:color w:val="0070C0"/>
          <w:lang w:val="de-DE"/>
        </w:rPr>
        <w:t>＜</w:t>
      </w:r>
      <w:r w:rsidR="00871798" w:rsidRPr="00EA2BEE">
        <w:rPr>
          <w:rFonts w:hint="eastAsia"/>
          <w:color w:val="0070C0"/>
          <w:lang w:val="de-DE"/>
        </w:rPr>
        <w:t>会議録の場合</w:t>
      </w:r>
      <w:r>
        <w:rPr>
          <w:rFonts w:hint="eastAsia"/>
          <w:color w:val="0070C0"/>
          <w:lang w:val="de-DE"/>
        </w:rPr>
        <w:t>＞</w:t>
      </w:r>
    </w:p>
    <w:p w14:paraId="2A388B6B" w14:textId="44EACD9C" w:rsidR="00871798" w:rsidRDefault="00871798" w:rsidP="00757780">
      <w:pPr>
        <w:pStyle w:val="a5"/>
        <w:numPr>
          <w:ilvl w:val="0"/>
          <w:numId w:val="23"/>
        </w:numPr>
        <w:ind w:leftChars="0" w:right="840"/>
        <w:jc w:val="left"/>
        <w:rPr>
          <w:color w:val="0070C0"/>
          <w:lang w:val="de-DE"/>
        </w:rPr>
      </w:pPr>
      <w:r w:rsidRPr="00365148">
        <w:rPr>
          <w:color w:val="0070C0"/>
          <w:lang w:val="de-DE"/>
        </w:rPr>
        <w:t>Hamden P, Joffe JK, Jones WG, editors. Germ cell tumors V. Proceedings of the 5th Germ Cell Tumour Conference; 2001 Sep 13-15; Leeds, UK. New York: Springer; 2002.</w:t>
      </w:r>
    </w:p>
    <w:p w14:paraId="7EDEBA7A" w14:textId="77777777" w:rsidR="00ED7769" w:rsidRPr="00365148" w:rsidRDefault="00ED7769" w:rsidP="00365148">
      <w:pPr>
        <w:pStyle w:val="a5"/>
        <w:ind w:leftChars="0" w:left="420" w:right="840"/>
        <w:jc w:val="left"/>
        <w:rPr>
          <w:color w:val="0070C0"/>
          <w:lang w:val="de-DE"/>
        </w:rPr>
      </w:pPr>
    </w:p>
    <w:p w14:paraId="5649562C" w14:textId="3CA963DE" w:rsidR="00871798" w:rsidRPr="00EA2BEE" w:rsidRDefault="00ED7769" w:rsidP="00871798">
      <w:pPr>
        <w:ind w:right="840"/>
        <w:jc w:val="left"/>
        <w:rPr>
          <w:color w:val="0070C0"/>
          <w:lang w:val="de-DE"/>
        </w:rPr>
      </w:pPr>
      <w:r>
        <w:rPr>
          <w:rFonts w:hint="eastAsia"/>
          <w:color w:val="0070C0"/>
          <w:lang w:val="de-DE"/>
        </w:rPr>
        <w:t>＜</w:t>
      </w:r>
      <w:r w:rsidR="00871798" w:rsidRPr="00EA2BEE">
        <w:rPr>
          <w:rFonts w:hint="eastAsia"/>
          <w:color w:val="0070C0"/>
          <w:lang w:val="de-DE"/>
        </w:rPr>
        <w:t>学術集会発表論文の場合</w:t>
      </w:r>
      <w:r>
        <w:rPr>
          <w:rFonts w:hint="eastAsia"/>
          <w:color w:val="0070C0"/>
          <w:lang w:val="de-DE"/>
        </w:rPr>
        <w:t>＞</w:t>
      </w:r>
    </w:p>
    <w:p w14:paraId="567BA8B4" w14:textId="41A4CE3C" w:rsidR="00871798" w:rsidRDefault="00871798" w:rsidP="00757780">
      <w:pPr>
        <w:pStyle w:val="a5"/>
        <w:numPr>
          <w:ilvl w:val="0"/>
          <w:numId w:val="23"/>
        </w:numPr>
        <w:ind w:leftChars="0" w:right="840"/>
        <w:jc w:val="left"/>
        <w:rPr>
          <w:color w:val="0070C0"/>
          <w:lang w:val="de-DE"/>
        </w:rPr>
      </w:pPr>
      <w:r w:rsidRPr="00365148">
        <w:rPr>
          <w:color w:val="0070C0"/>
          <w:lang w:val="de-DE"/>
        </w:rPr>
        <w:t>Christensen S, Oppacher F. An analysis of Koza’s computational effort statistics for genetic programming. In: Forster JA, Lutton E, Miller J, Ryan C, Tettamanzi AG, editors. Genetic programming. EuroGP 2002: Proceedings of the 5th European Conference on Genetic Programming; 2002 Apr 3-5; Kinsdale, Ireland. Berlin: Springer; 2002. p. 182-91.</w:t>
      </w:r>
    </w:p>
    <w:p w14:paraId="6A88ADA2" w14:textId="77777777" w:rsidR="00ED7769" w:rsidRPr="00365148" w:rsidRDefault="00ED7769" w:rsidP="00365148">
      <w:pPr>
        <w:pStyle w:val="a5"/>
        <w:ind w:leftChars="0" w:left="420" w:right="840"/>
        <w:jc w:val="left"/>
        <w:rPr>
          <w:color w:val="0070C0"/>
          <w:lang w:val="de-DE"/>
        </w:rPr>
      </w:pPr>
    </w:p>
    <w:p w14:paraId="6103EF9C" w14:textId="3ED4572C" w:rsidR="00871798" w:rsidRPr="00EA2BEE" w:rsidRDefault="00ED7769" w:rsidP="00871798">
      <w:pPr>
        <w:ind w:right="840"/>
        <w:jc w:val="left"/>
        <w:rPr>
          <w:color w:val="0070C0"/>
          <w:lang w:val="de-DE"/>
        </w:rPr>
      </w:pPr>
      <w:r>
        <w:rPr>
          <w:rFonts w:hint="eastAsia"/>
          <w:color w:val="0070C0"/>
          <w:lang w:val="de-DE"/>
        </w:rPr>
        <w:t>＜</w:t>
      </w:r>
      <w:r w:rsidR="00871798" w:rsidRPr="00EA2BEE">
        <w:rPr>
          <w:rFonts w:hint="eastAsia"/>
          <w:color w:val="0070C0"/>
          <w:lang w:val="de-DE"/>
        </w:rPr>
        <w:t>インターネット上の論文の場合</w:t>
      </w:r>
      <w:r>
        <w:rPr>
          <w:rFonts w:hint="eastAsia"/>
          <w:color w:val="0070C0"/>
          <w:lang w:val="de-DE"/>
        </w:rPr>
        <w:t>＞</w:t>
      </w:r>
    </w:p>
    <w:p w14:paraId="6F0C14ED" w14:textId="6B5BD15D" w:rsidR="00871798" w:rsidRDefault="00871798" w:rsidP="00757780">
      <w:pPr>
        <w:pStyle w:val="a5"/>
        <w:numPr>
          <w:ilvl w:val="0"/>
          <w:numId w:val="23"/>
        </w:numPr>
        <w:ind w:leftChars="0" w:right="840"/>
        <w:jc w:val="left"/>
        <w:rPr>
          <w:color w:val="0070C0"/>
          <w:lang w:val="de-DE"/>
        </w:rPr>
      </w:pPr>
      <w:r w:rsidRPr="00365148">
        <w:rPr>
          <w:color w:val="0070C0"/>
          <w:lang w:val="de-DE"/>
        </w:rPr>
        <w:t xml:space="preserve">Abood S. Quality improvement initiative in nursing homes: the ANA acts in an advisory role. Am J Nurs. 2002 Jun [cited 2002 Aug 12]; 102(6):[about 1p.]. Available from: </w:t>
      </w:r>
      <w:r w:rsidR="00000000">
        <w:fldChar w:fldCharType="begin"/>
      </w:r>
      <w:r w:rsidR="00000000">
        <w:instrText>HYPERLINK "http://www.nursingworld.org/AJN/2002/june/Wawatch.htmlArticle"</w:instrText>
      </w:r>
      <w:r w:rsidR="00000000">
        <w:fldChar w:fldCharType="separate"/>
      </w:r>
      <w:r w:rsidRPr="00ED7769">
        <w:rPr>
          <w:rStyle w:val="ad"/>
          <w:rFonts w:hint="eastAsia"/>
          <w:color w:val="0070C0"/>
          <w:lang w:val="de-DE"/>
        </w:rPr>
        <w:t>http://www.nursingworld.org/AJN/2002/june/Wawatch.htmlArticle</w:t>
      </w:r>
      <w:r w:rsidR="00000000">
        <w:rPr>
          <w:rStyle w:val="ad"/>
          <w:color w:val="0070C0"/>
          <w:lang w:val="de-DE"/>
        </w:rPr>
        <w:fldChar w:fldCharType="end"/>
      </w:r>
      <w:r w:rsidRPr="00365148">
        <w:rPr>
          <w:color w:val="0070C0"/>
          <w:lang w:val="de-DE"/>
        </w:rPr>
        <w:t xml:space="preserve"> </w:t>
      </w:r>
    </w:p>
    <w:p w14:paraId="3C7BC4A3" w14:textId="77777777" w:rsidR="00ED7769" w:rsidRPr="00365148" w:rsidRDefault="00ED7769" w:rsidP="00365148">
      <w:pPr>
        <w:pStyle w:val="a5"/>
        <w:ind w:leftChars="0" w:left="420" w:right="840"/>
        <w:jc w:val="left"/>
        <w:rPr>
          <w:color w:val="0070C0"/>
          <w:lang w:val="de-DE"/>
        </w:rPr>
      </w:pPr>
    </w:p>
    <w:p w14:paraId="3D8BBF75" w14:textId="78FD20B6" w:rsidR="00871798" w:rsidRPr="00EA2BEE" w:rsidRDefault="00ED7769" w:rsidP="00871798">
      <w:pPr>
        <w:ind w:right="840"/>
        <w:jc w:val="left"/>
        <w:rPr>
          <w:color w:val="0070C0"/>
          <w:lang w:val="de-DE"/>
        </w:rPr>
      </w:pPr>
      <w:r>
        <w:rPr>
          <w:rFonts w:hint="eastAsia"/>
          <w:color w:val="0070C0"/>
          <w:lang w:val="de-DE"/>
        </w:rPr>
        <w:t>＜</w:t>
      </w:r>
      <w:r w:rsidR="00871798" w:rsidRPr="00EA2BEE">
        <w:rPr>
          <w:rFonts w:hint="eastAsia"/>
          <w:color w:val="0070C0"/>
          <w:lang w:val="de-DE"/>
        </w:rPr>
        <w:t>インターネット上のモノグラフ</w:t>
      </w:r>
      <w:r>
        <w:rPr>
          <w:rFonts w:hint="eastAsia"/>
          <w:color w:val="0070C0"/>
          <w:lang w:val="de-DE"/>
        </w:rPr>
        <w:t>＞</w:t>
      </w:r>
    </w:p>
    <w:p w14:paraId="353CD2FB" w14:textId="4210B2DB" w:rsidR="00871798" w:rsidRDefault="00871798" w:rsidP="00757780">
      <w:pPr>
        <w:pStyle w:val="a5"/>
        <w:numPr>
          <w:ilvl w:val="0"/>
          <w:numId w:val="23"/>
        </w:numPr>
        <w:ind w:leftChars="0" w:right="840"/>
        <w:jc w:val="left"/>
        <w:rPr>
          <w:color w:val="0070C0"/>
          <w:lang w:val="de-DE"/>
        </w:rPr>
      </w:pPr>
      <w:r w:rsidRPr="00365148">
        <w:rPr>
          <w:color w:val="0070C0"/>
          <w:lang w:val="de-DE"/>
        </w:rPr>
        <w:t xml:space="preserve">Foley KM, Gelband H, editors. Improving palliative care for cancer [Internet]. Washington: National Academy Press; 2001 [cited 2002 Jul 9]. Available from: </w:t>
      </w:r>
      <w:r w:rsidR="00000000">
        <w:fldChar w:fldCharType="begin"/>
      </w:r>
      <w:r w:rsidR="00000000">
        <w:instrText>HYPERLINK "http://www.nap.edu/books/0309074029/html/"</w:instrText>
      </w:r>
      <w:r w:rsidR="00000000">
        <w:fldChar w:fldCharType="separate"/>
      </w:r>
      <w:r w:rsidRPr="00ED7769">
        <w:rPr>
          <w:rStyle w:val="ad"/>
          <w:rFonts w:hint="eastAsia"/>
          <w:color w:val="0070C0"/>
          <w:lang w:val="de-DE"/>
        </w:rPr>
        <w:t>http://www.nap.edu/books/0309074029/html/</w:t>
      </w:r>
      <w:r w:rsidR="00000000">
        <w:rPr>
          <w:rStyle w:val="ad"/>
          <w:color w:val="0070C0"/>
          <w:lang w:val="de-DE"/>
        </w:rPr>
        <w:fldChar w:fldCharType="end"/>
      </w:r>
      <w:r w:rsidRPr="00365148">
        <w:rPr>
          <w:color w:val="0070C0"/>
          <w:lang w:val="de-DE"/>
        </w:rPr>
        <w:t xml:space="preserve">. </w:t>
      </w:r>
    </w:p>
    <w:p w14:paraId="15AA4C1C" w14:textId="77777777" w:rsidR="00ED7769" w:rsidRPr="00365148" w:rsidRDefault="00ED7769" w:rsidP="00365148">
      <w:pPr>
        <w:pStyle w:val="a5"/>
        <w:ind w:leftChars="0" w:left="420" w:right="840"/>
        <w:jc w:val="left"/>
        <w:rPr>
          <w:color w:val="0070C0"/>
          <w:lang w:val="de-DE"/>
        </w:rPr>
      </w:pPr>
    </w:p>
    <w:p w14:paraId="7976BB1A" w14:textId="36C92C0E" w:rsidR="00871798" w:rsidRPr="00EA2BEE" w:rsidRDefault="00ED7769" w:rsidP="00871798">
      <w:pPr>
        <w:ind w:right="840"/>
        <w:jc w:val="left"/>
        <w:rPr>
          <w:color w:val="0070C0"/>
          <w:lang w:val="de-DE"/>
        </w:rPr>
      </w:pPr>
      <w:r>
        <w:rPr>
          <w:rFonts w:hint="eastAsia"/>
          <w:color w:val="0070C0"/>
          <w:lang w:val="de-DE"/>
        </w:rPr>
        <w:t>＜</w:t>
      </w:r>
      <w:r w:rsidR="00871798" w:rsidRPr="00EA2BEE">
        <w:rPr>
          <w:rFonts w:hint="eastAsia"/>
          <w:color w:val="0070C0"/>
          <w:lang w:val="de-DE"/>
        </w:rPr>
        <w:t>ホームページ・ウェブサイトの一部の場合</w:t>
      </w:r>
      <w:r>
        <w:rPr>
          <w:rFonts w:hint="eastAsia"/>
          <w:color w:val="0070C0"/>
          <w:lang w:val="de-DE"/>
        </w:rPr>
        <w:t>＞</w:t>
      </w:r>
    </w:p>
    <w:p w14:paraId="5AF4BF11" w14:textId="77777777" w:rsidR="00871798" w:rsidRPr="00365148" w:rsidRDefault="00871798" w:rsidP="00757780">
      <w:pPr>
        <w:pStyle w:val="a5"/>
        <w:numPr>
          <w:ilvl w:val="0"/>
          <w:numId w:val="23"/>
        </w:numPr>
        <w:ind w:leftChars="0" w:right="840"/>
        <w:jc w:val="left"/>
        <w:rPr>
          <w:color w:val="0070C0"/>
          <w:lang w:val="de-DE"/>
        </w:rPr>
      </w:pPr>
      <w:r w:rsidRPr="00365148">
        <w:rPr>
          <w:color w:val="0070C0"/>
          <w:lang w:val="de-DE"/>
        </w:rPr>
        <w:t xml:space="preserve">American Medical Association [Internet]. Chicago: The Association; c1995-2002 [updated 2001 Aug 23; cited 2002 Aug 12]. AMA Office of Group Practice Liason; [about 2 screens]. Available from: </w:t>
      </w:r>
      <w:hyperlink r:id="rId17" w:history="1">
        <w:r w:rsidRPr="00ED7769">
          <w:rPr>
            <w:rStyle w:val="ad"/>
            <w:rFonts w:hint="eastAsia"/>
            <w:color w:val="0070C0"/>
            <w:lang w:val="de-DE"/>
          </w:rPr>
          <w:t>http://www.ama-assn.org/ama/pub/category/1736.html</w:t>
        </w:r>
      </w:hyperlink>
      <w:r w:rsidRPr="00365148">
        <w:rPr>
          <w:color w:val="0070C0"/>
          <w:lang w:val="de-DE"/>
        </w:rPr>
        <w:t xml:space="preserve"> </w:t>
      </w:r>
    </w:p>
    <w:p w14:paraId="47FF31AF" w14:textId="2421DE78" w:rsidR="00EC3216" w:rsidRDefault="00EC3216" w:rsidP="00643FAE">
      <w:pPr>
        <w:pStyle w:val="a0"/>
        <w:ind w:left="210" w:firstLine="210"/>
      </w:pPr>
    </w:p>
    <w:p w14:paraId="565708D9" w14:textId="77777777" w:rsidR="006C5EA5" w:rsidRDefault="006C5EA5" w:rsidP="00643FAE">
      <w:pPr>
        <w:pStyle w:val="a0"/>
        <w:ind w:left="210" w:firstLine="210"/>
        <w:sectPr w:rsidR="006C5EA5" w:rsidSect="00B25E8A">
          <w:pgSz w:w="11906" w:h="16838"/>
          <w:pgMar w:top="1440" w:right="1080" w:bottom="1440" w:left="1080" w:header="851" w:footer="992" w:gutter="0"/>
          <w:pgNumType w:start="14"/>
          <w:cols w:space="425"/>
          <w:docGrid w:type="lines" w:linePitch="360"/>
        </w:sectPr>
      </w:pPr>
    </w:p>
    <w:sdt>
      <w:sdtPr>
        <w:rPr>
          <w:rFonts w:ascii="ＭＳ Ｐゴシック" w:eastAsia="ＭＳ Ｐゴシック" w:hAnsi="ＭＳ Ｐゴシック" w:hint="eastAsia"/>
          <w:sz w:val="22"/>
        </w:rPr>
        <w:id w:val="594446761"/>
        <w:placeholder>
          <w:docPart w:val="DefaultPlaceholder_-1854013440"/>
        </w:placeholder>
        <w15:appearance w15:val="hidden"/>
      </w:sdtPr>
      <w:sdtContent>
        <w:p w14:paraId="4147BA12" w14:textId="48C03B80" w:rsidR="00284FD3" w:rsidRPr="00284FD3" w:rsidRDefault="00284FD3" w:rsidP="00492F9E">
          <w:pPr>
            <w:jc w:val="center"/>
            <w:rPr>
              <w:rFonts w:ascii="ＭＳ Ｐゴシック" w:eastAsia="ＭＳ Ｐゴシック" w:hAnsi="ＭＳ Ｐゴシック"/>
              <w:sz w:val="22"/>
            </w:rPr>
          </w:pPr>
          <w:r w:rsidRPr="00284FD3">
            <w:rPr>
              <w:rFonts w:ascii="ＭＳ Ｐゴシック" w:eastAsia="ＭＳ Ｐゴシック" w:hAnsi="ＭＳ Ｐゴシック" w:hint="eastAsia"/>
              <w:sz w:val="22"/>
            </w:rPr>
            <w:t>研究実施体制</w:t>
          </w:r>
        </w:p>
      </w:sdtContent>
    </w:sdt>
    <w:p w14:paraId="10C12033" w14:textId="77777777" w:rsidR="00284FD3" w:rsidRDefault="00284FD3" w:rsidP="00284FD3">
      <w:pPr>
        <w:rPr>
          <w:rFonts w:ascii="ＭＳ Ｐゴシック" w:eastAsia="ＭＳ Ｐゴシック" w:hAnsi="ＭＳ Ｐゴシック"/>
          <w:sz w:val="22"/>
        </w:rPr>
      </w:pPr>
    </w:p>
    <w:p w14:paraId="43C6B1E3" w14:textId="77777777" w:rsidR="00F75503" w:rsidRPr="00E15578" w:rsidRDefault="00F75503" w:rsidP="00F0181B">
      <w:pPr>
        <w:pStyle w:val="a5"/>
        <w:numPr>
          <w:ilvl w:val="0"/>
          <w:numId w:val="6"/>
        </w:numPr>
        <w:ind w:leftChars="50" w:left="389" w:hanging="284"/>
        <w:rPr>
          <w:rFonts w:ascii="ＭＳ 明朝" w:hAnsi="ＭＳ 明朝"/>
        </w:rPr>
      </w:pPr>
      <w:r w:rsidRPr="00E15578">
        <w:rPr>
          <w:rFonts w:ascii="ＭＳ 明朝" w:hAnsi="ＭＳ 明朝" w:hint="eastAsia"/>
        </w:rPr>
        <w:t>研究代表医師</w:t>
      </w:r>
    </w:p>
    <w:p w14:paraId="38A324C9" w14:textId="3465CCC9" w:rsidR="00F75503" w:rsidRPr="00E15578" w:rsidRDefault="00F75503" w:rsidP="00F75503">
      <w:pPr>
        <w:pStyle w:val="a5"/>
        <w:ind w:leftChars="0" w:left="397"/>
        <w:rPr>
          <w:rFonts w:ascii="ＭＳ 明朝" w:hAnsi="ＭＳ 明朝"/>
          <w:color w:val="0070C0"/>
        </w:rPr>
      </w:pPr>
      <w:r w:rsidRPr="00E15578">
        <w:rPr>
          <w:rFonts w:ascii="ＭＳ 明朝" w:hAnsi="ＭＳ 明朝" w:hint="eastAsia"/>
          <w:color w:val="0070C0"/>
          <w:lang w:eastAsia="zh-CN"/>
        </w:rPr>
        <w:t>順天</w:t>
      </w:r>
      <w:r w:rsidR="00694341" w:rsidRPr="00E15578">
        <w:rPr>
          <w:rFonts w:ascii="ＭＳ 明朝" w:hAnsi="ＭＳ 明朝" w:hint="eastAsia"/>
          <w:color w:val="0070C0"/>
        </w:rPr>
        <w:t xml:space="preserve">　</w:t>
      </w:r>
      <w:r w:rsidRPr="00E15578">
        <w:rPr>
          <w:rFonts w:ascii="ＭＳ 明朝" w:hAnsi="ＭＳ 明朝" w:hint="eastAsia"/>
          <w:color w:val="0070C0"/>
          <w:lang w:eastAsia="zh-CN"/>
        </w:rPr>
        <w:t>太郎</w:t>
      </w:r>
    </w:p>
    <w:p w14:paraId="65C70C42" w14:textId="77777777" w:rsidR="00F75503" w:rsidRPr="00E15578" w:rsidRDefault="00F75503" w:rsidP="00F75503">
      <w:pPr>
        <w:pStyle w:val="a5"/>
        <w:ind w:leftChars="0" w:left="397"/>
        <w:rPr>
          <w:rFonts w:ascii="ＭＳ 明朝" w:hAnsi="ＭＳ 明朝"/>
          <w:color w:val="0070C0"/>
          <w:lang w:eastAsia="zh-CN"/>
        </w:rPr>
      </w:pPr>
      <w:r w:rsidRPr="00E15578">
        <w:rPr>
          <w:rFonts w:ascii="ＭＳ 明朝" w:hAnsi="ＭＳ 明朝" w:hint="eastAsia"/>
          <w:color w:val="0070C0"/>
          <w:lang w:eastAsia="zh-CN"/>
        </w:rPr>
        <w:t>順天堂大学医学部附属順天堂医院</w:t>
      </w:r>
      <w:r w:rsidRPr="00E15578">
        <w:rPr>
          <w:rFonts w:ascii="ＭＳ 明朝" w:hAnsi="ＭＳ 明朝"/>
          <w:color w:val="0070C0"/>
          <w:lang w:eastAsia="zh-CN"/>
        </w:rPr>
        <w:t>XXXX科　教授</w:t>
      </w:r>
    </w:p>
    <w:p w14:paraId="202E26A1" w14:textId="77777777" w:rsidR="00F75503" w:rsidRPr="00E15578" w:rsidRDefault="00F75503" w:rsidP="00F75503">
      <w:pPr>
        <w:ind w:left="397"/>
        <w:rPr>
          <w:rFonts w:ascii="ＭＳ 明朝" w:hAnsi="ＭＳ 明朝"/>
          <w:color w:val="0070C0"/>
          <w:lang w:eastAsia="zh-CN"/>
        </w:rPr>
      </w:pPr>
      <w:r w:rsidRPr="00E15578">
        <w:rPr>
          <w:rFonts w:ascii="ＭＳ 明朝" w:hAnsi="ＭＳ 明朝" w:hint="eastAsia"/>
          <w:color w:val="0070C0"/>
          <w:lang w:eastAsia="zh-CN"/>
        </w:rPr>
        <w:t>住所：〒</w:t>
      </w:r>
      <w:r w:rsidRPr="00E15578">
        <w:rPr>
          <w:rFonts w:ascii="ＭＳ 明朝" w:hAnsi="ＭＳ 明朝"/>
          <w:color w:val="0070C0"/>
          <w:lang w:eastAsia="zh-CN"/>
        </w:rPr>
        <w:t xml:space="preserve">113-8431　東京都文京区本郷3-1-3 </w:t>
      </w:r>
    </w:p>
    <w:p w14:paraId="258CC27C" w14:textId="77777777" w:rsidR="00F75503" w:rsidRPr="00E15578" w:rsidRDefault="00F75503" w:rsidP="00F75503">
      <w:pPr>
        <w:ind w:left="397"/>
        <w:rPr>
          <w:rFonts w:ascii="ＭＳ 明朝" w:hAnsi="ＭＳ 明朝"/>
          <w:color w:val="0070C0"/>
          <w:lang w:eastAsia="zh-CN"/>
        </w:rPr>
      </w:pPr>
      <w:r w:rsidRPr="00E15578">
        <w:rPr>
          <w:rFonts w:ascii="ＭＳ 明朝" w:hAnsi="ＭＳ 明朝" w:hint="eastAsia"/>
          <w:color w:val="0070C0"/>
          <w:lang w:eastAsia="zh-CN"/>
        </w:rPr>
        <w:t>電話番号：</w:t>
      </w:r>
      <w:r w:rsidRPr="00E15578">
        <w:rPr>
          <w:rFonts w:ascii="ＭＳ 明朝" w:hAnsi="ＭＳ 明朝"/>
          <w:color w:val="0070C0"/>
          <w:lang w:eastAsia="zh-CN"/>
        </w:rPr>
        <w:t>03-XXXX-XXXX (内線XXXX)　E-mail：xxxxx@juntendo.ac.jp</w:t>
      </w:r>
    </w:p>
    <w:p w14:paraId="240DDA47" w14:textId="77777777" w:rsidR="00F75503" w:rsidRPr="00E15578" w:rsidRDefault="00F75503" w:rsidP="00F75503">
      <w:pPr>
        <w:pStyle w:val="a5"/>
        <w:ind w:leftChars="0" w:left="420"/>
        <w:rPr>
          <w:rFonts w:ascii="ＭＳ 明朝" w:hAnsi="ＭＳ 明朝"/>
          <w:lang w:eastAsia="zh-TW"/>
        </w:rPr>
      </w:pPr>
    </w:p>
    <w:p w14:paraId="427B975B" w14:textId="77777777" w:rsidR="00F75503" w:rsidRPr="00E15578" w:rsidRDefault="00F75503" w:rsidP="00F0181B">
      <w:pPr>
        <w:pStyle w:val="a5"/>
        <w:numPr>
          <w:ilvl w:val="0"/>
          <w:numId w:val="6"/>
        </w:numPr>
        <w:ind w:leftChars="50" w:left="389" w:hanging="284"/>
        <w:rPr>
          <w:rFonts w:ascii="ＭＳ 明朝" w:hAnsi="ＭＳ 明朝"/>
        </w:rPr>
      </w:pPr>
      <w:r w:rsidRPr="00E15578">
        <w:rPr>
          <w:rFonts w:ascii="ＭＳ 明朝" w:hAnsi="ＭＳ 明朝" w:hint="eastAsia"/>
        </w:rPr>
        <w:t>研究事務局責任者</w:t>
      </w:r>
    </w:p>
    <w:p w14:paraId="1A6A556D" w14:textId="406DFB29" w:rsidR="00F75503" w:rsidRPr="00E15578" w:rsidRDefault="00F75503" w:rsidP="00F75503">
      <w:pPr>
        <w:ind w:left="397"/>
        <w:rPr>
          <w:rFonts w:ascii="ＭＳ 明朝" w:hAnsi="ＭＳ 明朝"/>
          <w:color w:val="0070C0"/>
          <w:kern w:val="20"/>
          <w:lang w:eastAsia="zh-CN"/>
        </w:rPr>
      </w:pPr>
      <w:r w:rsidRPr="00E15578">
        <w:rPr>
          <w:rFonts w:ascii="ＭＳ 明朝" w:hAnsi="ＭＳ 明朝" w:hint="eastAsia"/>
          <w:color w:val="0070C0"/>
          <w:kern w:val="20"/>
          <w:lang w:eastAsia="zh-CN"/>
        </w:rPr>
        <w:t>順天</w:t>
      </w:r>
      <w:r w:rsidR="00694341" w:rsidRPr="00E15578">
        <w:rPr>
          <w:rFonts w:ascii="ＭＳ 明朝" w:hAnsi="ＭＳ 明朝" w:hint="eastAsia"/>
          <w:color w:val="0070C0"/>
          <w:kern w:val="20"/>
        </w:rPr>
        <w:t xml:space="preserve">　</w:t>
      </w:r>
      <w:r w:rsidRPr="00E15578">
        <w:rPr>
          <w:rFonts w:ascii="ＭＳ 明朝" w:hAnsi="ＭＳ 明朝" w:hint="eastAsia"/>
          <w:color w:val="0070C0"/>
          <w:kern w:val="20"/>
          <w:lang w:eastAsia="zh-CN"/>
        </w:rPr>
        <w:t>十二郎</w:t>
      </w:r>
    </w:p>
    <w:p w14:paraId="7C5C087E" w14:textId="77777777" w:rsidR="00F75503" w:rsidRPr="00E15578" w:rsidRDefault="00F75503" w:rsidP="00F75503">
      <w:pPr>
        <w:ind w:left="397"/>
        <w:rPr>
          <w:rFonts w:ascii="ＭＳ 明朝" w:hAnsi="ＭＳ 明朝"/>
          <w:color w:val="0070C0"/>
          <w:kern w:val="20"/>
          <w:lang w:eastAsia="zh-CN"/>
        </w:rPr>
      </w:pPr>
      <w:r w:rsidRPr="00E15578">
        <w:rPr>
          <w:rFonts w:ascii="ＭＳ 明朝" w:hAnsi="ＭＳ 明朝" w:hint="eastAsia"/>
          <w:color w:val="0070C0"/>
          <w:kern w:val="20"/>
          <w:lang w:eastAsia="zh-CN"/>
        </w:rPr>
        <w:t>順天堂大学医学部附属順天堂医院</w:t>
      </w:r>
      <w:proofErr w:type="spellStart"/>
      <w:r w:rsidRPr="00E15578">
        <w:rPr>
          <w:rFonts w:ascii="ＭＳ 明朝" w:hAnsi="ＭＳ 明朝"/>
          <w:color w:val="0070C0"/>
          <w:kern w:val="20"/>
          <w:lang w:eastAsia="zh-CN"/>
        </w:rPr>
        <w:t>xxxxx</w:t>
      </w:r>
      <w:proofErr w:type="spellEnd"/>
      <w:r w:rsidRPr="00E15578">
        <w:rPr>
          <w:rFonts w:ascii="ＭＳ 明朝" w:hAnsi="ＭＳ 明朝" w:hint="eastAsia"/>
          <w:color w:val="0070C0"/>
          <w:kern w:val="20"/>
          <w:lang w:eastAsia="zh-CN"/>
        </w:rPr>
        <w:t>科　助教</w:t>
      </w:r>
    </w:p>
    <w:p w14:paraId="71BEB811" w14:textId="77777777" w:rsidR="00F75503" w:rsidRPr="00E15578" w:rsidRDefault="00F75503" w:rsidP="00F75503">
      <w:pPr>
        <w:ind w:left="397"/>
        <w:rPr>
          <w:rFonts w:ascii="ＭＳ 明朝" w:hAnsi="ＭＳ 明朝"/>
          <w:color w:val="0070C0"/>
          <w:kern w:val="20"/>
          <w:lang w:eastAsia="zh-CN"/>
        </w:rPr>
      </w:pPr>
      <w:r w:rsidRPr="00E15578">
        <w:rPr>
          <w:rFonts w:ascii="ＭＳ 明朝" w:hAnsi="ＭＳ 明朝" w:hint="eastAsia"/>
          <w:color w:val="0070C0"/>
          <w:kern w:val="20"/>
          <w:lang w:eastAsia="zh-CN"/>
        </w:rPr>
        <w:t>住所：〒</w:t>
      </w:r>
      <w:r w:rsidRPr="00E15578">
        <w:rPr>
          <w:rFonts w:ascii="ＭＳ 明朝" w:hAnsi="ＭＳ 明朝"/>
          <w:color w:val="0070C0"/>
          <w:kern w:val="20"/>
          <w:lang w:eastAsia="zh-CN"/>
        </w:rPr>
        <w:t>113-8431　東京都文京区本郷3-1-3</w:t>
      </w:r>
    </w:p>
    <w:p w14:paraId="3CA84C67" w14:textId="77777777" w:rsidR="00F75503" w:rsidRPr="00E15578" w:rsidRDefault="00F75503" w:rsidP="00F75503">
      <w:pPr>
        <w:ind w:left="397"/>
        <w:rPr>
          <w:rFonts w:ascii="ＭＳ 明朝" w:hAnsi="ＭＳ 明朝"/>
          <w:color w:val="0070C0"/>
          <w:kern w:val="20"/>
          <w:lang w:eastAsia="zh-CN"/>
        </w:rPr>
      </w:pPr>
      <w:r w:rsidRPr="00E15578">
        <w:rPr>
          <w:rFonts w:ascii="ＭＳ 明朝" w:hAnsi="ＭＳ 明朝" w:hint="eastAsia"/>
          <w:color w:val="0070C0"/>
          <w:kern w:val="20"/>
        </w:rPr>
        <w:t>電話番号：</w:t>
      </w:r>
      <w:r w:rsidRPr="00E15578">
        <w:rPr>
          <w:rFonts w:ascii="ＭＳ 明朝" w:hAnsi="ＭＳ 明朝"/>
          <w:color w:val="0070C0"/>
          <w:kern w:val="20"/>
        </w:rPr>
        <w:t xml:space="preserve">03-XXXX-XXXX (PHS </w:t>
      </w:r>
      <w:proofErr w:type="spellStart"/>
      <w:r w:rsidRPr="00E15578">
        <w:rPr>
          <w:rFonts w:ascii="ＭＳ 明朝" w:hAnsi="ＭＳ 明朝"/>
          <w:color w:val="0070C0"/>
          <w:kern w:val="20"/>
        </w:rPr>
        <w:t>xxxxxx</w:t>
      </w:r>
      <w:proofErr w:type="spellEnd"/>
      <w:r w:rsidRPr="00E15578">
        <w:rPr>
          <w:rFonts w:ascii="ＭＳ 明朝" w:hAnsi="ＭＳ 明朝"/>
          <w:color w:val="0070C0"/>
          <w:kern w:val="20"/>
        </w:rPr>
        <w:t>)　E-mail：xxxxx@juntendo.ac.jp</w:t>
      </w:r>
    </w:p>
    <w:p w14:paraId="1F87D85F" w14:textId="77777777" w:rsidR="00F75503" w:rsidRPr="00E15578" w:rsidRDefault="00F75503" w:rsidP="00F75503">
      <w:pPr>
        <w:rPr>
          <w:rFonts w:ascii="ＭＳ 明朝" w:hAnsi="ＭＳ 明朝" w:cs="#PC명조"/>
          <w:color w:val="0070C0"/>
        </w:rPr>
      </w:pPr>
    </w:p>
    <w:p w14:paraId="39847CE5" w14:textId="77777777" w:rsidR="00F75503" w:rsidRPr="00E15578" w:rsidRDefault="00F75503" w:rsidP="00F0181B">
      <w:pPr>
        <w:pStyle w:val="a5"/>
        <w:numPr>
          <w:ilvl w:val="0"/>
          <w:numId w:val="6"/>
        </w:numPr>
        <w:ind w:leftChars="0" w:left="397" w:hanging="284"/>
        <w:rPr>
          <w:rFonts w:ascii="ＭＳ 明朝" w:hAnsi="ＭＳ 明朝"/>
        </w:rPr>
      </w:pPr>
      <w:r w:rsidRPr="00E15578">
        <w:rPr>
          <w:rFonts w:ascii="ＭＳ 明朝" w:hAnsi="ＭＳ 明朝" w:hint="eastAsia"/>
        </w:rPr>
        <w:t>統計解析責任者</w:t>
      </w:r>
    </w:p>
    <w:p w14:paraId="2AB82280" w14:textId="564919F4" w:rsidR="00F75503" w:rsidRPr="00E15578" w:rsidRDefault="00F75503" w:rsidP="00F75503">
      <w:pPr>
        <w:ind w:left="397"/>
        <w:rPr>
          <w:rFonts w:ascii="ＭＳ 明朝" w:hAnsi="ＭＳ 明朝"/>
          <w:color w:val="0070C0"/>
          <w:kern w:val="20"/>
        </w:rPr>
      </w:pPr>
      <w:r w:rsidRPr="00E15578">
        <w:rPr>
          <w:rFonts w:ascii="ＭＳ 明朝" w:hAnsi="ＭＳ 明朝" w:hint="eastAsia"/>
          <w:color w:val="0070C0"/>
          <w:kern w:val="20"/>
        </w:rPr>
        <w:t>統計</w:t>
      </w:r>
      <w:r w:rsidR="00694341" w:rsidRPr="00E15578">
        <w:rPr>
          <w:rFonts w:ascii="ＭＳ 明朝" w:hAnsi="ＭＳ 明朝" w:hint="eastAsia"/>
          <w:color w:val="0070C0"/>
          <w:kern w:val="20"/>
        </w:rPr>
        <w:t xml:space="preserve">　</w:t>
      </w:r>
      <w:r w:rsidRPr="00E15578">
        <w:rPr>
          <w:rFonts w:ascii="ＭＳ 明朝" w:hAnsi="ＭＳ 明朝" w:hint="eastAsia"/>
          <w:color w:val="0070C0"/>
          <w:kern w:val="20"/>
        </w:rPr>
        <w:t>太郎</w:t>
      </w:r>
    </w:p>
    <w:p w14:paraId="75106303" w14:textId="77777777" w:rsidR="00F75503" w:rsidRPr="00E15578" w:rsidRDefault="00F75503" w:rsidP="00F75503">
      <w:pPr>
        <w:ind w:left="397"/>
        <w:rPr>
          <w:rFonts w:ascii="ＭＳ 明朝" w:hAnsi="ＭＳ 明朝"/>
          <w:color w:val="0070C0"/>
          <w:kern w:val="20"/>
          <w:u w:val="single"/>
        </w:rPr>
      </w:pPr>
      <w:r w:rsidRPr="00E15578">
        <w:rPr>
          <w:rFonts w:ascii="ＭＳ 明朝" w:hAnsi="ＭＳ 明朝" w:hint="eastAsia"/>
          <w:color w:val="0070C0"/>
          <w:kern w:val="20"/>
        </w:rPr>
        <w:t>順天堂大学医学部附属順天堂医院　臨床研究・治験センター　臨床研究支援室　准教授</w:t>
      </w:r>
    </w:p>
    <w:p w14:paraId="10B3541E" w14:textId="77777777" w:rsidR="00F75503" w:rsidRPr="00E15578" w:rsidRDefault="00F75503" w:rsidP="00F75503">
      <w:pPr>
        <w:ind w:left="397"/>
        <w:rPr>
          <w:rFonts w:ascii="ＭＳ 明朝" w:hAnsi="ＭＳ 明朝"/>
          <w:color w:val="0070C0"/>
          <w:kern w:val="20"/>
          <w:lang w:eastAsia="zh-CN"/>
        </w:rPr>
      </w:pPr>
      <w:r w:rsidRPr="00E15578">
        <w:rPr>
          <w:rFonts w:ascii="ＭＳ 明朝" w:hAnsi="ＭＳ 明朝" w:hint="eastAsia"/>
          <w:color w:val="0070C0"/>
          <w:kern w:val="20"/>
          <w:lang w:eastAsia="zh-CN"/>
        </w:rPr>
        <w:t>住所：〒</w:t>
      </w:r>
      <w:r w:rsidRPr="00E15578">
        <w:rPr>
          <w:rFonts w:ascii="ＭＳ 明朝" w:hAnsi="ＭＳ 明朝"/>
          <w:color w:val="0070C0"/>
          <w:kern w:val="20"/>
          <w:lang w:eastAsia="zh-CN"/>
        </w:rPr>
        <w:t>113-8431　東京都文京区本郷3-1-3</w:t>
      </w:r>
    </w:p>
    <w:p w14:paraId="4AAEB746" w14:textId="77777777" w:rsidR="00F75503" w:rsidRPr="00E15578" w:rsidRDefault="00F75503" w:rsidP="00F75503">
      <w:pPr>
        <w:ind w:left="397"/>
        <w:rPr>
          <w:rFonts w:ascii="ＭＳ 明朝" w:hAnsi="ＭＳ 明朝"/>
          <w:color w:val="0070C0"/>
          <w:kern w:val="20"/>
          <w:lang w:eastAsia="zh-CN"/>
        </w:rPr>
      </w:pPr>
      <w:r w:rsidRPr="00E15578">
        <w:rPr>
          <w:rFonts w:ascii="ＭＳ 明朝" w:hAnsi="ＭＳ 明朝" w:hint="eastAsia"/>
          <w:color w:val="0070C0"/>
          <w:kern w:val="20"/>
          <w:lang w:eastAsia="zh-CN"/>
        </w:rPr>
        <w:t>電話番号：</w:t>
      </w:r>
      <w:r w:rsidRPr="00E15578">
        <w:rPr>
          <w:rFonts w:ascii="ＭＳ 明朝" w:hAnsi="ＭＳ 明朝"/>
          <w:color w:val="0070C0"/>
          <w:kern w:val="20"/>
          <w:lang w:eastAsia="zh-CN"/>
        </w:rPr>
        <w:t>03-XXXX-XXXX</w:t>
      </w:r>
    </w:p>
    <w:p w14:paraId="2BB9D0FF" w14:textId="77777777" w:rsidR="00F75503" w:rsidRPr="00E15578" w:rsidRDefault="00F75503" w:rsidP="00F75503">
      <w:pPr>
        <w:rPr>
          <w:rFonts w:ascii="ＭＳ 明朝" w:hAnsi="ＭＳ 明朝" w:cs="#PC명조"/>
          <w:color w:val="0070C0"/>
          <w:lang w:eastAsia="zh-CN"/>
        </w:rPr>
      </w:pPr>
    </w:p>
    <w:p w14:paraId="129394F1" w14:textId="77777777" w:rsidR="00F75503" w:rsidRPr="00E15578" w:rsidRDefault="00F75503" w:rsidP="00F0181B">
      <w:pPr>
        <w:pStyle w:val="a5"/>
        <w:numPr>
          <w:ilvl w:val="0"/>
          <w:numId w:val="6"/>
        </w:numPr>
        <w:ind w:leftChars="0" w:left="397" w:hanging="284"/>
        <w:rPr>
          <w:rFonts w:ascii="ＭＳ 明朝" w:hAnsi="ＭＳ 明朝"/>
          <w:u w:val="single"/>
        </w:rPr>
      </w:pPr>
      <w:r w:rsidRPr="00E15578">
        <w:rPr>
          <w:rFonts w:ascii="ＭＳ 明朝" w:hAnsi="ＭＳ 明朝" w:hint="eastAsia"/>
        </w:rPr>
        <w:t>データマネジメント責任者</w:t>
      </w:r>
    </w:p>
    <w:p w14:paraId="42C58DE9" w14:textId="4D75791C" w:rsidR="00F75503" w:rsidRPr="00E15578" w:rsidRDefault="00F75503" w:rsidP="00F75503">
      <w:pPr>
        <w:pStyle w:val="a5"/>
        <w:ind w:leftChars="0" w:left="397"/>
        <w:rPr>
          <w:rFonts w:ascii="ＭＳ 明朝" w:hAnsi="ＭＳ 明朝"/>
          <w:color w:val="0070C0"/>
        </w:rPr>
      </w:pPr>
      <w:r w:rsidRPr="00E15578">
        <w:rPr>
          <w:rFonts w:ascii="ＭＳ 明朝" w:hAnsi="ＭＳ 明朝" w:hint="eastAsia"/>
          <w:color w:val="0070C0"/>
        </w:rPr>
        <w:t>情報</w:t>
      </w:r>
      <w:r w:rsidR="00694341" w:rsidRPr="00E15578">
        <w:rPr>
          <w:rFonts w:ascii="ＭＳ 明朝" w:hAnsi="ＭＳ 明朝" w:hint="eastAsia"/>
          <w:color w:val="0070C0"/>
        </w:rPr>
        <w:t xml:space="preserve">　</w:t>
      </w:r>
      <w:r w:rsidRPr="00E15578">
        <w:rPr>
          <w:rFonts w:ascii="ＭＳ 明朝" w:hAnsi="ＭＳ 明朝" w:hint="eastAsia"/>
          <w:color w:val="0070C0"/>
        </w:rPr>
        <w:t>太郎</w:t>
      </w:r>
    </w:p>
    <w:p w14:paraId="2FE1EB81" w14:textId="77777777" w:rsidR="00F75503" w:rsidRPr="00E15578" w:rsidRDefault="00F75503" w:rsidP="00F75503">
      <w:pPr>
        <w:pStyle w:val="a5"/>
        <w:ind w:leftChars="0" w:left="397"/>
        <w:rPr>
          <w:rFonts w:ascii="ＭＳ 明朝" w:hAnsi="ＭＳ 明朝"/>
          <w:color w:val="0070C0"/>
        </w:rPr>
      </w:pPr>
      <w:r w:rsidRPr="00E15578">
        <w:rPr>
          <w:rFonts w:ascii="ＭＳ 明朝" w:hAnsi="ＭＳ 明朝" w:hint="eastAsia"/>
          <w:color w:val="0070C0"/>
        </w:rPr>
        <w:t>順天堂大学医学部付属順天堂医院　臨床研究・治験センター　臨床研究支援室　准教授</w:t>
      </w:r>
    </w:p>
    <w:p w14:paraId="09146EC3" w14:textId="77777777" w:rsidR="00F75503" w:rsidRPr="00E15578" w:rsidRDefault="00F75503" w:rsidP="00F75503">
      <w:pPr>
        <w:ind w:left="397"/>
        <w:rPr>
          <w:rFonts w:ascii="ＭＳ 明朝" w:hAnsi="ＭＳ 明朝"/>
          <w:color w:val="0070C0"/>
          <w:kern w:val="20"/>
          <w:lang w:eastAsia="zh-CN"/>
        </w:rPr>
      </w:pPr>
      <w:r w:rsidRPr="00E15578">
        <w:rPr>
          <w:rFonts w:ascii="ＭＳ 明朝" w:hAnsi="ＭＳ 明朝" w:hint="eastAsia"/>
          <w:color w:val="0070C0"/>
          <w:kern w:val="20"/>
          <w:lang w:eastAsia="zh-CN"/>
        </w:rPr>
        <w:t>住所：〒</w:t>
      </w:r>
      <w:r w:rsidRPr="00E15578">
        <w:rPr>
          <w:rFonts w:ascii="ＭＳ 明朝" w:hAnsi="ＭＳ 明朝"/>
          <w:color w:val="0070C0"/>
          <w:kern w:val="20"/>
          <w:lang w:eastAsia="zh-CN"/>
        </w:rPr>
        <w:t>113-8431　東京都文京区本郷3-1-3</w:t>
      </w:r>
    </w:p>
    <w:p w14:paraId="6FE9D979" w14:textId="77777777" w:rsidR="00F75503" w:rsidRPr="00E15578" w:rsidRDefault="00F75503" w:rsidP="00F75503">
      <w:pPr>
        <w:ind w:left="397"/>
        <w:rPr>
          <w:rFonts w:ascii="ＭＳ 明朝" w:hAnsi="ＭＳ 明朝"/>
          <w:color w:val="0070C0"/>
          <w:kern w:val="20"/>
          <w:lang w:eastAsia="zh-CN"/>
        </w:rPr>
      </w:pPr>
      <w:r w:rsidRPr="00E15578">
        <w:rPr>
          <w:rFonts w:ascii="ＭＳ 明朝" w:hAnsi="ＭＳ 明朝" w:hint="eastAsia"/>
          <w:color w:val="0070C0"/>
          <w:kern w:val="20"/>
          <w:lang w:eastAsia="zh-CN"/>
        </w:rPr>
        <w:t>電話番号：</w:t>
      </w:r>
      <w:r w:rsidRPr="00E15578">
        <w:rPr>
          <w:rFonts w:ascii="ＭＳ 明朝" w:hAnsi="ＭＳ 明朝"/>
          <w:color w:val="0070C0"/>
          <w:kern w:val="20"/>
          <w:lang w:eastAsia="zh-CN"/>
        </w:rPr>
        <w:t>03-XXXX-XXXX</w:t>
      </w:r>
    </w:p>
    <w:p w14:paraId="7948DE5B" w14:textId="77777777" w:rsidR="00F75503" w:rsidRPr="00E15578" w:rsidRDefault="00F75503" w:rsidP="00F75503">
      <w:pPr>
        <w:rPr>
          <w:rFonts w:ascii="ＭＳ 明朝" w:hAnsi="ＭＳ 明朝" w:cs="#PC명조"/>
          <w:color w:val="0070C0"/>
          <w:lang w:eastAsia="zh-CN"/>
        </w:rPr>
      </w:pPr>
    </w:p>
    <w:p w14:paraId="7B873C5F" w14:textId="77777777" w:rsidR="00F75503" w:rsidRPr="00E15578" w:rsidRDefault="00F75503" w:rsidP="00F0181B">
      <w:pPr>
        <w:pStyle w:val="a5"/>
        <w:numPr>
          <w:ilvl w:val="0"/>
          <w:numId w:val="6"/>
        </w:numPr>
        <w:ind w:leftChars="50" w:left="389" w:hanging="284"/>
        <w:rPr>
          <w:rFonts w:ascii="ＭＳ 明朝" w:hAnsi="ＭＳ 明朝"/>
        </w:rPr>
      </w:pPr>
      <w:r w:rsidRPr="00E15578">
        <w:rPr>
          <w:rFonts w:ascii="ＭＳ 明朝" w:hAnsi="ＭＳ 明朝" w:hint="eastAsia"/>
        </w:rPr>
        <w:t>モニタリング責任者</w:t>
      </w:r>
    </w:p>
    <w:p w14:paraId="0E23F756" w14:textId="2EB40E59" w:rsidR="00F75503" w:rsidRPr="00E15578" w:rsidRDefault="00F75503" w:rsidP="00F75503">
      <w:pPr>
        <w:rPr>
          <w:rFonts w:ascii="ＭＳ 明朝" w:hAnsi="ＭＳ 明朝"/>
          <w:color w:val="0070C0"/>
          <w:kern w:val="20"/>
        </w:rPr>
      </w:pPr>
      <w:r w:rsidRPr="00E15578">
        <w:rPr>
          <w:rFonts w:ascii="ＭＳ 明朝" w:hAnsi="ＭＳ 明朝" w:hint="eastAsia"/>
          <w:color w:val="FF0000"/>
        </w:rPr>
        <w:t xml:space="preserve">　　</w:t>
      </w:r>
      <w:r w:rsidRPr="00E15578">
        <w:rPr>
          <w:rFonts w:ascii="ＭＳ 明朝" w:hAnsi="ＭＳ 明朝"/>
          <w:color w:val="FF0000"/>
        </w:rPr>
        <w:t xml:space="preserve"> </w:t>
      </w:r>
      <w:r w:rsidRPr="00E15578">
        <w:rPr>
          <w:rFonts w:ascii="ＭＳ 明朝" w:hAnsi="ＭＳ 明朝" w:hint="eastAsia"/>
          <w:color w:val="0070C0"/>
          <w:kern w:val="20"/>
        </w:rPr>
        <w:t>モニタリング</w:t>
      </w:r>
      <w:r w:rsidR="00694341" w:rsidRPr="00E15578">
        <w:rPr>
          <w:rFonts w:ascii="ＭＳ 明朝" w:hAnsi="ＭＳ 明朝" w:hint="eastAsia"/>
          <w:color w:val="0070C0"/>
          <w:kern w:val="20"/>
        </w:rPr>
        <w:t xml:space="preserve">　</w:t>
      </w:r>
      <w:r w:rsidRPr="00E15578">
        <w:rPr>
          <w:rFonts w:ascii="ＭＳ 明朝" w:hAnsi="ＭＳ 明朝" w:hint="eastAsia"/>
          <w:color w:val="0070C0"/>
          <w:kern w:val="20"/>
        </w:rPr>
        <w:t>太郎</w:t>
      </w:r>
    </w:p>
    <w:p w14:paraId="14D4443C" w14:textId="77777777" w:rsidR="00F75503" w:rsidRPr="00E15578" w:rsidRDefault="00F75503" w:rsidP="00F75503">
      <w:pPr>
        <w:ind w:left="397"/>
        <w:rPr>
          <w:rFonts w:ascii="ＭＳ 明朝" w:hAnsi="ＭＳ 明朝"/>
          <w:color w:val="0070C0"/>
          <w:kern w:val="20"/>
        </w:rPr>
      </w:pPr>
      <w:r w:rsidRPr="00E15578">
        <w:rPr>
          <w:rFonts w:ascii="ＭＳ 明朝" w:hAnsi="ＭＳ 明朝" w:hint="eastAsia"/>
          <w:color w:val="0070C0"/>
          <w:kern w:val="20"/>
        </w:rPr>
        <w:t>順天堂大学医学部附属順天堂医院　臨床研究・治験センター　臨床研究支援室　室長</w:t>
      </w:r>
    </w:p>
    <w:p w14:paraId="2E4A68CC" w14:textId="77777777" w:rsidR="00F75503" w:rsidRPr="00E15578" w:rsidRDefault="00F75503" w:rsidP="00F75503">
      <w:pPr>
        <w:ind w:left="397"/>
        <w:rPr>
          <w:rFonts w:ascii="ＭＳ 明朝" w:hAnsi="ＭＳ 明朝"/>
          <w:color w:val="0070C0"/>
          <w:kern w:val="20"/>
          <w:lang w:eastAsia="zh-CN"/>
        </w:rPr>
      </w:pPr>
      <w:r w:rsidRPr="00E15578">
        <w:rPr>
          <w:rFonts w:ascii="ＭＳ 明朝" w:hAnsi="ＭＳ 明朝" w:hint="eastAsia"/>
          <w:color w:val="0070C0"/>
          <w:kern w:val="20"/>
          <w:lang w:eastAsia="zh-CN"/>
        </w:rPr>
        <w:t>住所：〒</w:t>
      </w:r>
      <w:r w:rsidRPr="00E15578">
        <w:rPr>
          <w:rFonts w:ascii="ＭＳ 明朝" w:hAnsi="ＭＳ 明朝"/>
          <w:color w:val="0070C0"/>
          <w:kern w:val="20"/>
          <w:lang w:eastAsia="zh-CN"/>
        </w:rPr>
        <w:t>113-8431　東京都文京区本郷3-1-3</w:t>
      </w:r>
    </w:p>
    <w:p w14:paraId="77A31A05" w14:textId="77777777" w:rsidR="00F75503" w:rsidRPr="00E15578" w:rsidRDefault="00F75503" w:rsidP="00F75503">
      <w:pPr>
        <w:ind w:left="397"/>
        <w:rPr>
          <w:rFonts w:ascii="ＭＳ 明朝" w:hAnsi="ＭＳ 明朝"/>
          <w:color w:val="0070C0"/>
          <w:lang w:eastAsia="zh-CN"/>
        </w:rPr>
      </w:pPr>
      <w:r w:rsidRPr="00E15578">
        <w:rPr>
          <w:rFonts w:ascii="ＭＳ 明朝" w:hAnsi="ＭＳ 明朝" w:hint="eastAsia"/>
          <w:color w:val="0070C0"/>
          <w:kern w:val="20"/>
          <w:lang w:eastAsia="zh-CN"/>
        </w:rPr>
        <w:t>電話番号：</w:t>
      </w:r>
      <w:r w:rsidRPr="00E15578">
        <w:rPr>
          <w:rFonts w:ascii="ＭＳ 明朝" w:hAnsi="ＭＳ 明朝"/>
          <w:color w:val="0070C0"/>
          <w:kern w:val="20"/>
          <w:lang w:eastAsia="zh-CN"/>
        </w:rPr>
        <w:t>03-XXXX-XXXX</w:t>
      </w:r>
    </w:p>
    <w:p w14:paraId="472A2FB2" w14:textId="77777777" w:rsidR="00F75503" w:rsidRPr="00E15578" w:rsidRDefault="00F75503" w:rsidP="00F75503">
      <w:pPr>
        <w:rPr>
          <w:rFonts w:ascii="ＭＳ 明朝" w:hAnsi="ＭＳ 明朝"/>
          <w:lang w:eastAsia="zh-CN"/>
        </w:rPr>
      </w:pPr>
    </w:p>
    <w:p w14:paraId="38749F80" w14:textId="77777777" w:rsidR="00F75503" w:rsidRPr="00E15578" w:rsidRDefault="00F75503" w:rsidP="00F0181B">
      <w:pPr>
        <w:pStyle w:val="a5"/>
        <w:numPr>
          <w:ilvl w:val="0"/>
          <w:numId w:val="6"/>
        </w:numPr>
        <w:ind w:leftChars="50" w:left="389" w:hanging="284"/>
        <w:rPr>
          <w:rFonts w:ascii="ＭＳ 明朝" w:hAnsi="ＭＳ 明朝"/>
        </w:rPr>
      </w:pPr>
      <w:r w:rsidRPr="00E15578">
        <w:rPr>
          <w:rFonts w:ascii="ＭＳ 明朝" w:hAnsi="ＭＳ 明朝" w:hint="eastAsia"/>
        </w:rPr>
        <w:t>監査責任者</w:t>
      </w:r>
    </w:p>
    <w:p w14:paraId="6D17B130" w14:textId="4960583A" w:rsidR="00F75503" w:rsidRPr="00E15578" w:rsidRDefault="00F75503" w:rsidP="00F75503">
      <w:pPr>
        <w:rPr>
          <w:rFonts w:ascii="ＭＳ 明朝" w:hAnsi="ＭＳ 明朝"/>
          <w:color w:val="FF0000"/>
        </w:rPr>
      </w:pPr>
      <w:r w:rsidRPr="00E15578">
        <w:rPr>
          <w:rFonts w:ascii="ＭＳ 明朝" w:hAnsi="ＭＳ 明朝" w:hint="eastAsia"/>
          <w:color w:val="FF0000"/>
        </w:rPr>
        <w:t xml:space="preserve">　　</w:t>
      </w:r>
      <w:r w:rsidRPr="00E15578">
        <w:rPr>
          <w:rFonts w:ascii="ＭＳ 明朝" w:hAnsi="ＭＳ 明朝"/>
          <w:color w:val="FF0000"/>
        </w:rPr>
        <w:t>(この研究に直接携わる者は任命不可</w:t>
      </w:r>
      <w:r w:rsidR="008169E5" w:rsidRPr="00E15578">
        <w:rPr>
          <w:rFonts w:ascii="ＭＳ 明朝" w:hAnsi="ＭＳ 明朝" w:hint="eastAsia"/>
          <w:color w:val="FF0000"/>
        </w:rPr>
        <w:t>です。</w:t>
      </w:r>
      <w:r w:rsidRPr="00E15578">
        <w:rPr>
          <w:rFonts w:ascii="ＭＳ 明朝" w:hAnsi="ＭＳ 明朝"/>
          <w:color w:val="FF0000"/>
        </w:rPr>
        <w:t>)</w:t>
      </w:r>
    </w:p>
    <w:p w14:paraId="40F5676A" w14:textId="4C974ABE" w:rsidR="00F75503" w:rsidRPr="00E15578" w:rsidRDefault="00F75503" w:rsidP="00F75503">
      <w:pPr>
        <w:ind w:left="397"/>
        <w:rPr>
          <w:rFonts w:ascii="ＭＳ 明朝" w:hAnsi="ＭＳ 明朝"/>
          <w:color w:val="0070C0"/>
          <w:kern w:val="20"/>
        </w:rPr>
      </w:pPr>
      <w:r w:rsidRPr="00E15578">
        <w:rPr>
          <w:rFonts w:ascii="ＭＳ 明朝" w:hAnsi="ＭＳ 明朝" w:hint="eastAsia"/>
          <w:color w:val="0070C0"/>
          <w:kern w:val="20"/>
        </w:rPr>
        <w:t>監査</w:t>
      </w:r>
      <w:r w:rsidR="00694341" w:rsidRPr="00E15578">
        <w:rPr>
          <w:rFonts w:ascii="ＭＳ 明朝" w:hAnsi="ＭＳ 明朝" w:hint="eastAsia"/>
          <w:color w:val="0070C0"/>
          <w:kern w:val="20"/>
        </w:rPr>
        <w:t xml:space="preserve">　</w:t>
      </w:r>
      <w:r w:rsidRPr="00E15578">
        <w:rPr>
          <w:rFonts w:ascii="ＭＳ 明朝" w:hAnsi="ＭＳ 明朝" w:hint="eastAsia"/>
          <w:color w:val="0070C0"/>
          <w:kern w:val="20"/>
        </w:rPr>
        <w:t>太郎</w:t>
      </w:r>
    </w:p>
    <w:p w14:paraId="218D136B" w14:textId="77777777" w:rsidR="00F75503" w:rsidRPr="00E15578" w:rsidRDefault="00F75503" w:rsidP="00F75503">
      <w:pPr>
        <w:ind w:left="397"/>
        <w:rPr>
          <w:rFonts w:ascii="ＭＳ 明朝" w:hAnsi="ＭＳ 明朝"/>
          <w:color w:val="0070C0"/>
          <w:kern w:val="20"/>
        </w:rPr>
      </w:pPr>
      <w:r w:rsidRPr="00E15578">
        <w:rPr>
          <w:rFonts w:ascii="ＭＳ 明朝" w:hAnsi="ＭＳ 明朝" w:hint="eastAsia"/>
          <w:color w:val="0070C0"/>
          <w:kern w:val="20"/>
        </w:rPr>
        <w:t xml:space="preserve">順天堂大学医学部附属順天堂医院　臨床研究・治験センター　</w:t>
      </w:r>
    </w:p>
    <w:p w14:paraId="3C2EB568" w14:textId="4D03D66B" w:rsidR="00F75503" w:rsidRPr="00E15578" w:rsidRDefault="00120055" w:rsidP="00F75503">
      <w:pPr>
        <w:ind w:left="397"/>
        <w:rPr>
          <w:rFonts w:ascii="ＭＳ 明朝" w:hAnsi="ＭＳ 明朝"/>
          <w:color w:val="0070C0"/>
          <w:kern w:val="20"/>
          <w:lang w:eastAsia="zh-TW"/>
        </w:rPr>
      </w:pPr>
      <w:r>
        <w:rPr>
          <w:rFonts w:ascii="ＭＳ 明朝" w:hAnsi="ＭＳ 明朝" w:hint="eastAsia"/>
          <w:color w:val="0070C0"/>
          <w:kern w:val="20"/>
          <w:lang w:eastAsia="zh-TW"/>
        </w:rPr>
        <w:t>信頼性保証室</w:t>
      </w:r>
      <w:r w:rsidR="00F75503" w:rsidRPr="00E15578">
        <w:rPr>
          <w:rFonts w:ascii="ＭＳ 明朝" w:hAnsi="ＭＳ 明朝" w:hint="eastAsia"/>
          <w:color w:val="0070C0"/>
          <w:kern w:val="20"/>
          <w:lang w:eastAsia="zh-TW"/>
        </w:rPr>
        <w:t xml:space="preserve">　室長</w:t>
      </w:r>
    </w:p>
    <w:p w14:paraId="66F21FD6" w14:textId="77777777" w:rsidR="00F75503" w:rsidRPr="00E15578" w:rsidRDefault="00F75503" w:rsidP="00F75503">
      <w:pPr>
        <w:ind w:left="397"/>
        <w:rPr>
          <w:rFonts w:ascii="ＭＳ 明朝" w:hAnsi="ＭＳ 明朝"/>
          <w:color w:val="0070C0"/>
          <w:kern w:val="20"/>
          <w:lang w:eastAsia="zh-CN"/>
        </w:rPr>
      </w:pPr>
      <w:r w:rsidRPr="00E15578">
        <w:rPr>
          <w:rFonts w:ascii="ＭＳ 明朝" w:hAnsi="ＭＳ 明朝" w:hint="eastAsia"/>
          <w:color w:val="0070C0"/>
          <w:kern w:val="20"/>
          <w:lang w:eastAsia="zh-CN"/>
        </w:rPr>
        <w:t>住所：〒</w:t>
      </w:r>
      <w:r w:rsidRPr="00E15578">
        <w:rPr>
          <w:rFonts w:ascii="ＭＳ 明朝" w:hAnsi="ＭＳ 明朝"/>
          <w:color w:val="0070C0"/>
          <w:kern w:val="20"/>
          <w:lang w:eastAsia="zh-CN"/>
        </w:rPr>
        <w:t>113-8431　東京都文京区本郷3-1-3</w:t>
      </w:r>
    </w:p>
    <w:p w14:paraId="71BC3266" w14:textId="77777777" w:rsidR="00F75503" w:rsidRPr="00E15578" w:rsidRDefault="00F75503" w:rsidP="00F75503">
      <w:pPr>
        <w:ind w:left="397"/>
        <w:rPr>
          <w:rFonts w:ascii="ＭＳ 明朝" w:hAnsi="ＭＳ 明朝"/>
          <w:color w:val="0070C0"/>
          <w:lang w:eastAsia="zh-CN"/>
        </w:rPr>
      </w:pPr>
      <w:r w:rsidRPr="00E15578">
        <w:rPr>
          <w:rFonts w:ascii="ＭＳ 明朝" w:hAnsi="ＭＳ 明朝" w:hint="eastAsia"/>
          <w:color w:val="0070C0"/>
          <w:kern w:val="20"/>
          <w:lang w:eastAsia="zh-CN"/>
        </w:rPr>
        <w:lastRenderedPageBreak/>
        <w:t>電話番号：</w:t>
      </w:r>
      <w:r w:rsidRPr="00E15578">
        <w:rPr>
          <w:rFonts w:ascii="ＭＳ 明朝" w:hAnsi="ＭＳ 明朝"/>
          <w:color w:val="0070C0"/>
          <w:kern w:val="20"/>
          <w:lang w:eastAsia="zh-CN"/>
        </w:rPr>
        <w:t>03-XXXX-XXXX</w:t>
      </w:r>
    </w:p>
    <w:p w14:paraId="5BE67534" w14:textId="77777777" w:rsidR="00F75503" w:rsidRPr="00E15578" w:rsidRDefault="00F75503" w:rsidP="00F75503">
      <w:pPr>
        <w:rPr>
          <w:rFonts w:ascii="ＭＳ 明朝" w:hAnsi="ＭＳ 明朝"/>
          <w:lang w:eastAsia="zh-CN"/>
        </w:rPr>
      </w:pPr>
    </w:p>
    <w:p w14:paraId="332B395D" w14:textId="77777777" w:rsidR="00F75503" w:rsidRPr="00E15578" w:rsidRDefault="00F75503" w:rsidP="00F0181B">
      <w:pPr>
        <w:pStyle w:val="a5"/>
        <w:numPr>
          <w:ilvl w:val="0"/>
          <w:numId w:val="6"/>
        </w:numPr>
        <w:ind w:leftChars="0" w:left="397" w:hanging="284"/>
        <w:rPr>
          <w:rFonts w:ascii="ＭＳ 明朝" w:hAnsi="ＭＳ 明朝"/>
          <w:u w:val="single"/>
        </w:rPr>
      </w:pPr>
      <w:r w:rsidRPr="00E15578">
        <w:rPr>
          <w:rFonts w:ascii="ＭＳ 明朝" w:hAnsi="ＭＳ 明朝" w:hint="eastAsia"/>
        </w:rPr>
        <w:t>割り付け責任者（必要な場合）</w:t>
      </w:r>
    </w:p>
    <w:p w14:paraId="1C4466B9" w14:textId="631B2FC4" w:rsidR="00F75503" w:rsidRPr="00E15578" w:rsidRDefault="00F75503" w:rsidP="00F75503">
      <w:pPr>
        <w:ind w:left="397"/>
        <w:rPr>
          <w:rFonts w:ascii="ＭＳ 明朝" w:hAnsi="ＭＳ 明朝"/>
          <w:color w:val="0070C0"/>
          <w:kern w:val="20"/>
        </w:rPr>
      </w:pPr>
      <w:r w:rsidRPr="00E15578">
        <w:rPr>
          <w:rFonts w:ascii="ＭＳ 明朝" w:hAnsi="ＭＳ 明朝" w:hint="eastAsia"/>
          <w:color w:val="0070C0"/>
          <w:kern w:val="20"/>
        </w:rPr>
        <w:t>割付</w:t>
      </w:r>
      <w:r w:rsidR="00694341" w:rsidRPr="00E15578">
        <w:rPr>
          <w:rFonts w:ascii="ＭＳ 明朝" w:hAnsi="ＭＳ 明朝" w:hint="eastAsia"/>
          <w:color w:val="0070C0"/>
          <w:kern w:val="20"/>
        </w:rPr>
        <w:t xml:space="preserve">　</w:t>
      </w:r>
      <w:r w:rsidRPr="00E15578">
        <w:rPr>
          <w:rFonts w:ascii="ＭＳ 明朝" w:hAnsi="ＭＳ 明朝" w:hint="eastAsia"/>
          <w:color w:val="0070C0"/>
          <w:kern w:val="20"/>
        </w:rPr>
        <w:t>太郎</w:t>
      </w:r>
    </w:p>
    <w:p w14:paraId="07259B0E" w14:textId="77777777" w:rsidR="00F75503" w:rsidRPr="00E15578" w:rsidRDefault="00F75503" w:rsidP="00F75503">
      <w:pPr>
        <w:ind w:left="397"/>
        <w:rPr>
          <w:rFonts w:ascii="ＭＳ 明朝" w:hAnsi="ＭＳ 明朝"/>
          <w:color w:val="0070C0"/>
          <w:kern w:val="20"/>
        </w:rPr>
      </w:pPr>
      <w:r w:rsidRPr="00E15578">
        <w:rPr>
          <w:rFonts w:ascii="ＭＳ 明朝" w:hAnsi="ＭＳ 明朝" w:hint="eastAsia"/>
          <w:color w:val="0070C0"/>
          <w:kern w:val="20"/>
        </w:rPr>
        <w:t>順天堂大学医学部附属順天堂医院　臨床研究・治験センター　臨床研究支援室</w:t>
      </w:r>
    </w:p>
    <w:p w14:paraId="48BA2561" w14:textId="77777777" w:rsidR="00F75503" w:rsidRPr="00E15578" w:rsidRDefault="00F75503" w:rsidP="00F75503">
      <w:pPr>
        <w:ind w:left="397"/>
        <w:rPr>
          <w:rFonts w:ascii="ＭＳ 明朝" w:hAnsi="ＭＳ 明朝"/>
          <w:color w:val="0070C0"/>
          <w:kern w:val="20"/>
          <w:lang w:eastAsia="zh-CN"/>
        </w:rPr>
      </w:pPr>
      <w:r w:rsidRPr="00E15578">
        <w:rPr>
          <w:rFonts w:ascii="ＭＳ 明朝" w:hAnsi="ＭＳ 明朝" w:hint="eastAsia"/>
          <w:color w:val="0070C0"/>
          <w:kern w:val="20"/>
          <w:lang w:eastAsia="zh-CN"/>
        </w:rPr>
        <w:t>住所：〒</w:t>
      </w:r>
      <w:r w:rsidRPr="00E15578">
        <w:rPr>
          <w:rFonts w:ascii="ＭＳ 明朝" w:hAnsi="ＭＳ 明朝"/>
          <w:color w:val="0070C0"/>
          <w:kern w:val="20"/>
          <w:lang w:eastAsia="zh-CN"/>
        </w:rPr>
        <w:t>113-8431　東京都文京区本郷3-1-3</w:t>
      </w:r>
    </w:p>
    <w:p w14:paraId="2838C40B" w14:textId="77777777" w:rsidR="00F75503" w:rsidRPr="00E15578" w:rsidRDefault="00F75503" w:rsidP="00F75503">
      <w:pPr>
        <w:ind w:left="397"/>
        <w:rPr>
          <w:rFonts w:ascii="ＭＳ 明朝" w:hAnsi="ＭＳ 明朝"/>
          <w:color w:val="0070C0"/>
          <w:lang w:eastAsia="zh-CN"/>
        </w:rPr>
      </w:pPr>
      <w:r w:rsidRPr="00E15578">
        <w:rPr>
          <w:rFonts w:ascii="ＭＳ 明朝" w:hAnsi="ＭＳ 明朝" w:hint="eastAsia"/>
          <w:color w:val="0070C0"/>
          <w:kern w:val="20"/>
          <w:lang w:eastAsia="zh-CN"/>
        </w:rPr>
        <w:t>電話番号：</w:t>
      </w:r>
      <w:r w:rsidRPr="00E15578">
        <w:rPr>
          <w:rFonts w:ascii="ＭＳ 明朝" w:hAnsi="ＭＳ 明朝"/>
          <w:color w:val="0070C0"/>
          <w:kern w:val="20"/>
          <w:lang w:eastAsia="zh-CN"/>
        </w:rPr>
        <w:t>03-XXXX-XXXX</w:t>
      </w:r>
    </w:p>
    <w:p w14:paraId="24C5B09D" w14:textId="77777777" w:rsidR="00F75503" w:rsidRPr="00E15578" w:rsidRDefault="00F75503" w:rsidP="00F75503">
      <w:pPr>
        <w:rPr>
          <w:rFonts w:ascii="ＭＳ 明朝" w:hAnsi="ＭＳ 明朝"/>
          <w:lang w:eastAsia="zh-CN"/>
        </w:rPr>
      </w:pPr>
    </w:p>
    <w:p w14:paraId="4F154FF9" w14:textId="05A34BAD" w:rsidR="00F75503" w:rsidRPr="00E15578" w:rsidRDefault="00F75503" w:rsidP="00F0181B">
      <w:pPr>
        <w:pStyle w:val="a5"/>
        <w:numPr>
          <w:ilvl w:val="0"/>
          <w:numId w:val="6"/>
        </w:numPr>
        <w:ind w:leftChars="0" w:left="397" w:hanging="284"/>
        <w:rPr>
          <w:rFonts w:ascii="ＭＳ 明朝" w:hAnsi="ＭＳ 明朝"/>
          <w:lang w:eastAsia="zh-TW"/>
        </w:rPr>
      </w:pPr>
      <w:r w:rsidRPr="00E15578">
        <w:rPr>
          <w:rFonts w:ascii="ＭＳ 明朝" w:hAnsi="ＭＳ 明朝" w:hint="eastAsia"/>
          <w:lang w:eastAsia="zh-TW"/>
        </w:rPr>
        <w:t>医薬品管理者（医療機器管理者）</w:t>
      </w:r>
    </w:p>
    <w:p w14:paraId="7FA9F498" w14:textId="25045CC1" w:rsidR="00F75503" w:rsidRPr="00E15578" w:rsidRDefault="00F75503" w:rsidP="00F75503">
      <w:pPr>
        <w:ind w:left="397"/>
        <w:rPr>
          <w:rFonts w:ascii="ＭＳ 明朝" w:hAnsi="ＭＳ 明朝"/>
          <w:color w:val="0070C0"/>
          <w:kern w:val="20"/>
          <w:lang w:eastAsia="zh-CN"/>
        </w:rPr>
      </w:pPr>
      <w:r w:rsidRPr="00E15578">
        <w:rPr>
          <w:rFonts w:ascii="ＭＳ 明朝" w:hAnsi="ＭＳ 明朝" w:hint="eastAsia"/>
          <w:color w:val="0070C0"/>
          <w:kern w:val="20"/>
          <w:lang w:eastAsia="zh-CN"/>
        </w:rPr>
        <w:t>医薬品</w:t>
      </w:r>
      <w:r w:rsidR="00694341" w:rsidRPr="00E15578">
        <w:rPr>
          <w:rFonts w:ascii="ＭＳ 明朝" w:hAnsi="ＭＳ 明朝" w:hint="eastAsia"/>
          <w:color w:val="0070C0"/>
          <w:kern w:val="20"/>
          <w:lang w:eastAsia="zh-TW"/>
        </w:rPr>
        <w:t xml:space="preserve">　</w:t>
      </w:r>
      <w:r w:rsidRPr="00E15578">
        <w:rPr>
          <w:rFonts w:ascii="ＭＳ 明朝" w:hAnsi="ＭＳ 明朝" w:hint="eastAsia"/>
          <w:color w:val="0070C0"/>
          <w:kern w:val="20"/>
          <w:lang w:eastAsia="zh-CN"/>
        </w:rPr>
        <w:t>太郎</w:t>
      </w:r>
    </w:p>
    <w:p w14:paraId="36197610" w14:textId="41BFEA1D" w:rsidR="00F75503" w:rsidRPr="00E15578" w:rsidRDefault="00F75503" w:rsidP="00F75503">
      <w:pPr>
        <w:ind w:left="397"/>
        <w:rPr>
          <w:rFonts w:ascii="ＭＳ 明朝" w:hAnsi="ＭＳ 明朝"/>
          <w:color w:val="0070C0"/>
          <w:kern w:val="20"/>
          <w:lang w:eastAsia="zh-CN"/>
        </w:rPr>
      </w:pPr>
      <w:r w:rsidRPr="00E15578">
        <w:rPr>
          <w:rFonts w:ascii="ＭＳ 明朝" w:hAnsi="ＭＳ 明朝" w:hint="eastAsia"/>
          <w:color w:val="0070C0"/>
          <w:kern w:val="20"/>
          <w:lang w:eastAsia="zh-CN"/>
        </w:rPr>
        <w:t xml:space="preserve">順天堂大学医学部附属順天堂医院　</w:t>
      </w:r>
      <w:proofErr w:type="spellStart"/>
      <w:r w:rsidR="00601AA0" w:rsidRPr="004F406C">
        <w:rPr>
          <w:rFonts w:ascii="ＭＳ 明朝" w:hAnsi="ＭＳ 明朝"/>
          <w:color w:val="0070C0"/>
          <w:kern w:val="20"/>
          <w:lang w:eastAsia="zh-CN"/>
        </w:rPr>
        <w:t>xxxxx</w:t>
      </w:r>
      <w:proofErr w:type="spellEnd"/>
      <w:r w:rsidR="00601AA0" w:rsidRPr="004F406C">
        <w:rPr>
          <w:rFonts w:ascii="ＭＳ 明朝" w:hAnsi="ＭＳ 明朝" w:hint="eastAsia"/>
          <w:color w:val="0070C0"/>
          <w:kern w:val="20"/>
          <w:lang w:eastAsia="zh-CN"/>
        </w:rPr>
        <w:t>科</w:t>
      </w:r>
    </w:p>
    <w:p w14:paraId="09D30D9F" w14:textId="77777777" w:rsidR="00F75503" w:rsidRPr="00E15578" w:rsidRDefault="00F75503" w:rsidP="00F75503">
      <w:pPr>
        <w:ind w:left="397"/>
        <w:rPr>
          <w:rFonts w:ascii="ＭＳ 明朝" w:hAnsi="ＭＳ 明朝"/>
          <w:color w:val="0070C0"/>
          <w:kern w:val="20"/>
          <w:lang w:eastAsia="zh-CN"/>
        </w:rPr>
      </w:pPr>
      <w:r w:rsidRPr="00E15578">
        <w:rPr>
          <w:rFonts w:ascii="ＭＳ 明朝" w:hAnsi="ＭＳ 明朝" w:hint="eastAsia"/>
          <w:color w:val="0070C0"/>
          <w:kern w:val="20"/>
          <w:lang w:eastAsia="zh-CN"/>
        </w:rPr>
        <w:t>住所：〒</w:t>
      </w:r>
      <w:r w:rsidRPr="00E15578">
        <w:rPr>
          <w:rFonts w:ascii="ＭＳ 明朝" w:hAnsi="ＭＳ 明朝"/>
          <w:color w:val="0070C0"/>
          <w:kern w:val="20"/>
          <w:lang w:eastAsia="zh-CN"/>
        </w:rPr>
        <w:t>113-8431　東京都文京区本郷3-1-3</w:t>
      </w:r>
    </w:p>
    <w:p w14:paraId="00BE3D05" w14:textId="77777777" w:rsidR="00F75503" w:rsidRPr="00E15578" w:rsidRDefault="00F75503" w:rsidP="00F75503">
      <w:pPr>
        <w:ind w:left="397"/>
        <w:rPr>
          <w:rFonts w:ascii="ＭＳ 明朝" w:hAnsi="ＭＳ 明朝"/>
          <w:color w:val="0070C0"/>
          <w:lang w:eastAsia="zh-CN"/>
        </w:rPr>
      </w:pPr>
      <w:r w:rsidRPr="00E15578">
        <w:rPr>
          <w:rFonts w:ascii="ＭＳ 明朝" w:hAnsi="ＭＳ 明朝" w:hint="eastAsia"/>
          <w:color w:val="0070C0"/>
          <w:kern w:val="20"/>
          <w:lang w:eastAsia="zh-CN"/>
        </w:rPr>
        <w:t>電話番号：</w:t>
      </w:r>
      <w:r w:rsidRPr="00E15578">
        <w:rPr>
          <w:rFonts w:ascii="ＭＳ 明朝" w:hAnsi="ＭＳ 明朝"/>
          <w:color w:val="0070C0"/>
          <w:kern w:val="20"/>
          <w:lang w:eastAsia="zh-CN"/>
        </w:rPr>
        <w:t>03-XXXX-XXXX</w:t>
      </w:r>
    </w:p>
    <w:p w14:paraId="1D379B65" w14:textId="77777777" w:rsidR="00F75503" w:rsidRPr="00E15578" w:rsidRDefault="00F75503" w:rsidP="00F75503">
      <w:pPr>
        <w:ind w:firstLineChars="100" w:firstLine="210"/>
        <w:rPr>
          <w:rFonts w:ascii="ＭＳ 明朝" w:hAnsi="ＭＳ 明朝"/>
          <w:lang w:eastAsia="zh-CN"/>
        </w:rPr>
      </w:pPr>
    </w:p>
    <w:p w14:paraId="79513C78" w14:textId="77777777" w:rsidR="00F75503" w:rsidRPr="00E15578" w:rsidRDefault="00F75503" w:rsidP="00F0181B">
      <w:pPr>
        <w:pStyle w:val="a5"/>
        <w:numPr>
          <w:ilvl w:val="0"/>
          <w:numId w:val="6"/>
        </w:numPr>
        <w:ind w:leftChars="0" w:left="397" w:hanging="284"/>
        <w:rPr>
          <w:rFonts w:ascii="ＭＳ 明朝" w:hAnsi="ＭＳ 明朝"/>
        </w:rPr>
      </w:pPr>
      <w:r w:rsidRPr="00E15578">
        <w:rPr>
          <w:rFonts w:ascii="ＭＳ 明朝" w:hAnsi="ＭＳ 明朝" w:hint="eastAsia"/>
        </w:rPr>
        <w:t>個人情報管理責任者（必要な場合）</w:t>
      </w:r>
    </w:p>
    <w:p w14:paraId="3C89B793" w14:textId="77777777" w:rsidR="00F75503" w:rsidRPr="00E15578" w:rsidRDefault="00F75503" w:rsidP="00F75503">
      <w:pPr>
        <w:widowControl/>
        <w:overflowPunct w:val="0"/>
        <w:topLinePunct/>
        <w:ind w:left="397"/>
        <w:jc w:val="left"/>
        <w:textAlignment w:val="baseline"/>
        <w:rPr>
          <w:rFonts w:ascii="ＭＳ 明朝" w:hAnsi="ＭＳ 明朝"/>
          <w:b/>
          <w:color w:val="FF0000"/>
          <w:kern w:val="20"/>
          <w:u w:val="single"/>
        </w:rPr>
      </w:pPr>
      <w:r w:rsidRPr="00E15578">
        <w:rPr>
          <w:rFonts w:ascii="ＭＳ 明朝" w:hAnsi="ＭＳ 明朝"/>
          <w:b/>
          <w:color w:val="FF0000"/>
          <w:kern w:val="20"/>
          <w:u w:val="single"/>
        </w:rPr>
        <w:t>ヒトゲノム・遺伝子解析研究である場合は必ず置いてください。</w:t>
      </w:r>
    </w:p>
    <w:p w14:paraId="0A545AE5" w14:textId="336716D4" w:rsidR="00F75503" w:rsidRPr="00E15578" w:rsidRDefault="00F75503" w:rsidP="00F75503">
      <w:pPr>
        <w:ind w:left="397"/>
        <w:rPr>
          <w:rFonts w:ascii="ＭＳ 明朝" w:hAnsi="ＭＳ 明朝"/>
          <w:color w:val="0070C0"/>
          <w:kern w:val="20"/>
        </w:rPr>
      </w:pPr>
      <w:r w:rsidRPr="00E15578">
        <w:rPr>
          <w:rFonts w:ascii="ＭＳ 明朝" w:hAnsi="ＭＳ 明朝" w:hint="eastAsia"/>
          <w:color w:val="0070C0"/>
          <w:kern w:val="20"/>
        </w:rPr>
        <w:t>ゲノム</w:t>
      </w:r>
      <w:r w:rsidR="00694341" w:rsidRPr="00E15578">
        <w:rPr>
          <w:rFonts w:ascii="ＭＳ 明朝" w:hAnsi="ＭＳ 明朝" w:hint="eastAsia"/>
          <w:color w:val="0070C0"/>
          <w:kern w:val="20"/>
        </w:rPr>
        <w:t xml:space="preserve">　</w:t>
      </w:r>
      <w:r w:rsidRPr="00E15578">
        <w:rPr>
          <w:rFonts w:ascii="ＭＳ 明朝" w:hAnsi="ＭＳ 明朝" w:hint="eastAsia"/>
          <w:color w:val="0070C0"/>
          <w:kern w:val="20"/>
        </w:rPr>
        <w:t>太郎</w:t>
      </w:r>
    </w:p>
    <w:p w14:paraId="612FCA85" w14:textId="18B9557D" w:rsidR="00F75503" w:rsidRPr="00E15578" w:rsidRDefault="00F75503" w:rsidP="00F75503">
      <w:pPr>
        <w:ind w:left="397"/>
        <w:rPr>
          <w:rFonts w:ascii="ＭＳ 明朝" w:hAnsi="ＭＳ 明朝"/>
          <w:color w:val="0070C0"/>
          <w:kern w:val="20"/>
        </w:rPr>
      </w:pPr>
      <w:r w:rsidRPr="00E15578">
        <w:rPr>
          <w:rFonts w:ascii="ＭＳ 明朝" w:hAnsi="ＭＳ 明朝" w:hint="eastAsia"/>
          <w:color w:val="0070C0"/>
          <w:kern w:val="20"/>
        </w:rPr>
        <w:t xml:space="preserve">順天堂大学医学部附属順天堂医院　</w:t>
      </w:r>
      <w:proofErr w:type="spellStart"/>
      <w:r w:rsidR="00601AA0" w:rsidRPr="004F406C">
        <w:rPr>
          <w:rFonts w:ascii="ＭＳ 明朝" w:hAnsi="ＭＳ 明朝"/>
          <w:color w:val="0070C0"/>
          <w:kern w:val="20"/>
          <w:lang w:eastAsia="zh-CN"/>
        </w:rPr>
        <w:t>xxxxx</w:t>
      </w:r>
      <w:proofErr w:type="spellEnd"/>
      <w:r w:rsidR="00601AA0" w:rsidRPr="004F406C">
        <w:rPr>
          <w:rFonts w:ascii="ＭＳ 明朝" w:hAnsi="ＭＳ 明朝" w:hint="eastAsia"/>
          <w:color w:val="0070C0"/>
          <w:kern w:val="20"/>
          <w:lang w:eastAsia="zh-CN"/>
        </w:rPr>
        <w:t>科</w:t>
      </w:r>
    </w:p>
    <w:p w14:paraId="01794D87" w14:textId="77777777" w:rsidR="00F75503" w:rsidRPr="00E15578" w:rsidRDefault="00F75503" w:rsidP="00F75503">
      <w:pPr>
        <w:ind w:left="397"/>
        <w:rPr>
          <w:rFonts w:ascii="ＭＳ 明朝" w:hAnsi="ＭＳ 明朝"/>
          <w:color w:val="0070C0"/>
          <w:kern w:val="20"/>
          <w:lang w:eastAsia="zh-CN"/>
        </w:rPr>
      </w:pPr>
      <w:r w:rsidRPr="00E15578">
        <w:rPr>
          <w:rFonts w:ascii="ＭＳ 明朝" w:hAnsi="ＭＳ 明朝" w:hint="eastAsia"/>
          <w:color w:val="0070C0"/>
          <w:kern w:val="20"/>
          <w:lang w:eastAsia="zh-CN"/>
        </w:rPr>
        <w:t>住所：〒</w:t>
      </w:r>
      <w:r w:rsidRPr="00E15578">
        <w:rPr>
          <w:rFonts w:ascii="ＭＳ 明朝" w:hAnsi="ＭＳ 明朝"/>
          <w:color w:val="0070C0"/>
          <w:kern w:val="20"/>
          <w:lang w:eastAsia="zh-CN"/>
        </w:rPr>
        <w:t>113-8431　東京都文京区本郷3-1-3</w:t>
      </w:r>
    </w:p>
    <w:p w14:paraId="259FD52A" w14:textId="77777777" w:rsidR="00F75503" w:rsidRPr="00E4490A" w:rsidRDefault="00F75503" w:rsidP="00F75503">
      <w:pPr>
        <w:ind w:left="397"/>
        <w:rPr>
          <w:rFonts w:ascii="ＭＳ 明朝" w:hAnsi="ＭＳ 明朝"/>
          <w:color w:val="0070C0"/>
          <w:lang w:eastAsia="zh-CN"/>
        </w:rPr>
      </w:pPr>
      <w:r w:rsidRPr="00E4490A">
        <w:rPr>
          <w:rFonts w:ascii="ＭＳ 明朝" w:hAnsi="ＭＳ 明朝" w:hint="eastAsia"/>
          <w:color w:val="0070C0"/>
          <w:kern w:val="20"/>
          <w:lang w:eastAsia="zh-CN"/>
        </w:rPr>
        <w:t>電話番号：</w:t>
      </w:r>
      <w:r w:rsidRPr="00E4490A">
        <w:rPr>
          <w:rFonts w:ascii="ＭＳ 明朝" w:hAnsi="ＭＳ 明朝"/>
          <w:color w:val="0070C0"/>
          <w:kern w:val="20"/>
          <w:lang w:eastAsia="zh-CN"/>
        </w:rPr>
        <w:t>03-XXXX-XXXX</w:t>
      </w:r>
    </w:p>
    <w:p w14:paraId="7FC16AAC" w14:textId="77777777" w:rsidR="00F75503" w:rsidRPr="00E4490A" w:rsidRDefault="00F75503" w:rsidP="00F75503">
      <w:pPr>
        <w:ind w:leftChars="129" w:left="271"/>
        <w:rPr>
          <w:rFonts w:ascii="ＭＳ 明朝" w:hAnsi="ＭＳ 明朝"/>
          <w:lang w:eastAsia="zh-CN"/>
        </w:rPr>
      </w:pPr>
    </w:p>
    <w:p w14:paraId="3A263997" w14:textId="77777777" w:rsidR="00F75503" w:rsidRPr="00E4490A" w:rsidRDefault="00F75503" w:rsidP="00F0181B">
      <w:pPr>
        <w:pStyle w:val="a5"/>
        <w:numPr>
          <w:ilvl w:val="0"/>
          <w:numId w:val="6"/>
        </w:numPr>
        <w:ind w:leftChars="0" w:left="397" w:hanging="284"/>
        <w:rPr>
          <w:rFonts w:ascii="ＭＳ 明朝" w:hAnsi="ＭＳ 明朝"/>
        </w:rPr>
      </w:pPr>
      <w:r w:rsidRPr="00E4490A">
        <w:rPr>
          <w:rFonts w:ascii="ＭＳ 明朝" w:hAnsi="ＭＳ 明朝" w:hint="eastAsia"/>
        </w:rPr>
        <w:t>研究・開発計画支援担当者（必要な場合）</w:t>
      </w:r>
    </w:p>
    <w:p w14:paraId="677C23B4" w14:textId="14E39E22" w:rsidR="00F75503" w:rsidRPr="00E4490A" w:rsidRDefault="00F75503" w:rsidP="00F75503">
      <w:pPr>
        <w:ind w:left="397"/>
        <w:rPr>
          <w:rFonts w:ascii="ＭＳ 明朝" w:hAnsi="ＭＳ 明朝"/>
          <w:color w:val="0070C0"/>
          <w:kern w:val="20"/>
          <w:lang w:eastAsia="zh-TW"/>
        </w:rPr>
      </w:pPr>
      <w:r w:rsidRPr="00E4490A">
        <w:rPr>
          <w:rFonts w:ascii="ＭＳ 明朝" w:hAnsi="ＭＳ 明朝" w:hint="eastAsia"/>
          <w:color w:val="0070C0"/>
          <w:kern w:val="20"/>
          <w:lang w:eastAsia="zh-TW"/>
        </w:rPr>
        <w:t>支援</w:t>
      </w:r>
      <w:r w:rsidR="00694341" w:rsidRPr="00E4490A">
        <w:rPr>
          <w:rFonts w:ascii="ＭＳ 明朝" w:hAnsi="ＭＳ 明朝" w:hint="eastAsia"/>
          <w:color w:val="0070C0"/>
          <w:kern w:val="20"/>
          <w:lang w:eastAsia="zh-TW"/>
        </w:rPr>
        <w:t xml:space="preserve">　</w:t>
      </w:r>
      <w:r w:rsidRPr="00E4490A">
        <w:rPr>
          <w:rFonts w:ascii="ＭＳ 明朝" w:hAnsi="ＭＳ 明朝" w:hint="eastAsia"/>
          <w:color w:val="0070C0"/>
          <w:kern w:val="20"/>
          <w:lang w:eastAsia="zh-TW"/>
        </w:rPr>
        <w:t>太郎</w:t>
      </w:r>
    </w:p>
    <w:p w14:paraId="2072A608" w14:textId="33CBC25C" w:rsidR="00F75503" w:rsidRPr="00E15578" w:rsidRDefault="00F75503" w:rsidP="00F75503">
      <w:pPr>
        <w:ind w:left="397"/>
        <w:rPr>
          <w:rFonts w:ascii="ＭＳ 明朝" w:hAnsi="ＭＳ 明朝"/>
          <w:color w:val="0070C0"/>
          <w:kern w:val="20"/>
          <w:lang w:eastAsia="zh-TW"/>
        </w:rPr>
      </w:pPr>
      <w:r w:rsidRPr="00E15578">
        <w:rPr>
          <w:rFonts w:ascii="ＭＳ 明朝" w:hAnsi="ＭＳ 明朝" w:hint="eastAsia"/>
          <w:color w:val="0070C0"/>
          <w:kern w:val="20"/>
          <w:lang w:eastAsia="zh-TW"/>
        </w:rPr>
        <w:t xml:space="preserve">順天堂大学医学部附属順天堂医院　</w:t>
      </w:r>
      <w:proofErr w:type="spellStart"/>
      <w:r w:rsidR="00601AA0" w:rsidRPr="004F406C">
        <w:rPr>
          <w:rFonts w:ascii="ＭＳ 明朝" w:hAnsi="ＭＳ 明朝"/>
          <w:color w:val="0070C0"/>
          <w:kern w:val="20"/>
          <w:lang w:eastAsia="zh-CN"/>
        </w:rPr>
        <w:t>xxxxx</w:t>
      </w:r>
      <w:proofErr w:type="spellEnd"/>
      <w:r w:rsidR="00601AA0" w:rsidRPr="004F406C">
        <w:rPr>
          <w:rFonts w:ascii="ＭＳ 明朝" w:hAnsi="ＭＳ 明朝" w:hint="eastAsia"/>
          <w:color w:val="0070C0"/>
          <w:kern w:val="20"/>
          <w:lang w:eastAsia="zh-CN"/>
        </w:rPr>
        <w:t>科</w:t>
      </w:r>
    </w:p>
    <w:p w14:paraId="69583B20" w14:textId="77777777" w:rsidR="00F75503" w:rsidRPr="00E15578" w:rsidRDefault="00F75503" w:rsidP="00F75503">
      <w:pPr>
        <w:ind w:left="397"/>
        <w:rPr>
          <w:rFonts w:ascii="ＭＳ 明朝" w:hAnsi="ＭＳ 明朝"/>
          <w:color w:val="0070C0"/>
          <w:kern w:val="20"/>
          <w:lang w:eastAsia="zh-CN"/>
        </w:rPr>
      </w:pPr>
      <w:r w:rsidRPr="00E15578">
        <w:rPr>
          <w:rFonts w:ascii="ＭＳ 明朝" w:hAnsi="ＭＳ 明朝" w:hint="eastAsia"/>
          <w:color w:val="0070C0"/>
          <w:kern w:val="20"/>
          <w:lang w:eastAsia="zh-CN"/>
        </w:rPr>
        <w:t>住所：〒</w:t>
      </w:r>
      <w:r w:rsidRPr="00E15578">
        <w:rPr>
          <w:rFonts w:ascii="ＭＳ 明朝" w:hAnsi="ＭＳ 明朝"/>
          <w:color w:val="0070C0"/>
          <w:kern w:val="20"/>
          <w:lang w:eastAsia="zh-CN"/>
        </w:rPr>
        <w:t>113-8431　東京都文京区本郷3-1-3</w:t>
      </w:r>
    </w:p>
    <w:p w14:paraId="78E119A2" w14:textId="77777777" w:rsidR="00F75503" w:rsidRPr="00E4490A" w:rsidRDefault="00F75503" w:rsidP="00F75503">
      <w:pPr>
        <w:ind w:left="397"/>
        <w:rPr>
          <w:rFonts w:ascii="ＭＳ 明朝" w:hAnsi="ＭＳ 明朝"/>
          <w:color w:val="0070C0"/>
          <w:lang w:eastAsia="zh-CN"/>
        </w:rPr>
      </w:pPr>
      <w:r w:rsidRPr="00E4490A">
        <w:rPr>
          <w:rFonts w:ascii="ＭＳ 明朝" w:hAnsi="ＭＳ 明朝" w:hint="eastAsia"/>
          <w:color w:val="0070C0"/>
          <w:kern w:val="20"/>
          <w:lang w:eastAsia="zh-CN"/>
        </w:rPr>
        <w:t>電話番号：</w:t>
      </w:r>
      <w:r w:rsidRPr="00E4490A">
        <w:rPr>
          <w:rFonts w:ascii="ＭＳ 明朝" w:hAnsi="ＭＳ 明朝"/>
          <w:color w:val="0070C0"/>
          <w:kern w:val="20"/>
          <w:lang w:eastAsia="zh-CN"/>
        </w:rPr>
        <w:t>03-XXXX-XXXX</w:t>
      </w:r>
    </w:p>
    <w:p w14:paraId="6EA141FA" w14:textId="5F4DE4BA" w:rsidR="00F75503" w:rsidRPr="00E4490A" w:rsidRDefault="00F75503" w:rsidP="00F75503">
      <w:pPr>
        <w:ind w:left="397"/>
        <w:rPr>
          <w:rFonts w:ascii="ＭＳ 明朝" w:hAnsi="ＭＳ 明朝"/>
          <w:color w:val="FF0000"/>
        </w:rPr>
      </w:pPr>
      <w:r w:rsidRPr="00E4490A">
        <w:rPr>
          <w:rFonts w:ascii="ＭＳ 明朝" w:hAnsi="ＭＳ 明朝" w:hint="eastAsia"/>
          <w:color w:val="FF0000"/>
        </w:rPr>
        <w:t>「研究・開発計画支援担当者」とは、具体的には以下の業務を行う者をい</w:t>
      </w:r>
      <w:r w:rsidR="00CD21F2" w:rsidRPr="00E4490A">
        <w:rPr>
          <w:rFonts w:ascii="ＭＳ 明朝" w:hAnsi="ＭＳ 明朝" w:hint="eastAsia"/>
          <w:color w:val="FF0000"/>
        </w:rPr>
        <w:t>う</w:t>
      </w:r>
      <w:r w:rsidRPr="00E4490A">
        <w:rPr>
          <w:rFonts w:ascii="ＭＳ 明朝" w:hAnsi="ＭＳ 明朝" w:hint="eastAsia"/>
          <w:color w:val="FF0000"/>
        </w:rPr>
        <w:t>。</w:t>
      </w:r>
    </w:p>
    <w:p w14:paraId="3B6D03D7" w14:textId="77777777" w:rsidR="00F75503" w:rsidRPr="00E4490A" w:rsidRDefault="00F75503" w:rsidP="00F0181B">
      <w:pPr>
        <w:pStyle w:val="a5"/>
        <w:numPr>
          <w:ilvl w:val="0"/>
          <w:numId w:val="8"/>
        </w:numPr>
        <w:ind w:leftChars="0" w:hanging="250"/>
        <w:rPr>
          <w:rFonts w:ascii="ＭＳ 明朝" w:hAnsi="ＭＳ 明朝"/>
          <w:color w:val="FF0000"/>
        </w:rPr>
      </w:pPr>
      <w:r w:rsidRPr="00E4490A">
        <w:rPr>
          <w:rFonts w:ascii="ＭＳ 明朝" w:hAnsi="ＭＳ 明朝" w:hint="eastAsia"/>
          <w:color w:val="FF0000"/>
        </w:rPr>
        <w:t>開発しようとする医薬品等の主な特徴（有効性、安全性、想定対象疾患、既存</w:t>
      </w:r>
      <w:r w:rsidRPr="00E4490A">
        <w:rPr>
          <w:rFonts w:ascii="ＭＳ 明朝" w:hAnsi="ＭＳ 明朝"/>
          <w:color w:val="FF0000"/>
        </w:rPr>
        <w:t xml:space="preserve"> 治療との相違点及び付加価値等）を踏まえ、必要な基礎研究及び臨床研究、開発の各段階での意思決定基準を提示する業務の支援 </w:t>
      </w:r>
    </w:p>
    <w:p w14:paraId="603917DC" w14:textId="77777777" w:rsidR="00F75503" w:rsidRPr="00E4490A" w:rsidRDefault="00F75503" w:rsidP="00F0181B">
      <w:pPr>
        <w:pStyle w:val="a5"/>
        <w:numPr>
          <w:ilvl w:val="0"/>
          <w:numId w:val="8"/>
        </w:numPr>
        <w:ind w:leftChars="0" w:hanging="250"/>
        <w:rPr>
          <w:rFonts w:ascii="ＭＳ 明朝" w:hAnsi="ＭＳ 明朝"/>
          <w:color w:val="FF0000"/>
        </w:rPr>
      </w:pPr>
      <w:r w:rsidRPr="00E4490A">
        <w:rPr>
          <w:rFonts w:ascii="ＭＳ 明朝" w:hAnsi="ＭＳ 明朝"/>
          <w:color w:val="FF0000"/>
        </w:rPr>
        <w:t xml:space="preserve">医薬品等の開発に関する計画を時系列に作成する業務の支援 </w:t>
      </w:r>
    </w:p>
    <w:p w14:paraId="09553B13" w14:textId="77777777" w:rsidR="00F75503" w:rsidRPr="00E4490A" w:rsidRDefault="00F75503" w:rsidP="00F0181B">
      <w:pPr>
        <w:pStyle w:val="a5"/>
        <w:numPr>
          <w:ilvl w:val="0"/>
          <w:numId w:val="8"/>
        </w:numPr>
        <w:ind w:leftChars="0" w:hanging="250"/>
        <w:rPr>
          <w:rFonts w:ascii="ＭＳ 明朝" w:hAnsi="ＭＳ 明朝"/>
          <w:color w:val="FF0000"/>
        </w:rPr>
      </w:pPr>
      <w:r w:rsidRPr="00E4490A">
        <w:rPr>
          <w:rFonts w:ascii="ＭＳ 明朝" w:hAnsi="ＭＳ 明朝" w:hint="eastAsia"/>
          <w:color w:val="FF0000"/>
        </w:rPr>
        <w:t>医薬品等の開発に関する計画に基づく最も有効で効率的な研究計画書の基本骨格を作成する業務の支援</w:t>
      </w:r>
    </w:p>
    <w:p w14:paraId="25C80DD0" w14:textId="77777777" w:rsidR="00F75503" w:rsidRPr="00E4490A" w:rsidRDefault="00F75503" w:rsidP="00F75503">
      <w:pPr>
        <w:ind w:leftChars="129" w:left="271"/>
        <w:rPr>
          <w:rFonts w:ascii="ＭＳ 明朝" w:hAnsi="ＭＳ 明朝"/>
          <w:color w:val="0070C0"/>
        </w:rPr>
      </w:pPr>
    </w:p>
    <w:p w14:paraId="06C6AA1A" w14:textId="77777777" w:rsidR="00F75503" w:rsidRPr="00E4490A" w:rsidRDefault="00F75503" w:rsidP="00F0181B">
      <w:pPr>
        <w:pStyle w:val="a5"/>
        <w:numPr>
          <w:ilvl w:val="0"/>
          <w:numId w:val="6"/>
        </w:numPr>
        <w:ind w:leftChars="0" w:left="397" w:hanging="284"/>
        <w:rPr>
          <w:rFonts w:ascii="ＭＳ 明朝" w:hAnsi="ＭＳ 明朝"/>
        </w:rPr>
      </w:pPr>
      <w:r w:rsidRPr="00E4490A">
        <w:rPr>
          <w:rFonts w:ascii="ＭＳ 明朝" w:hAnsi="ＭＳ 明朝" w:hint="eastAsia"/>
        </w:rPr>
        <w:t>調整管理実務担当者（必要な場合）</w:t>
      </w:r>
    </w:p>
    <w:p w14:paraId="0E784A24" w14:textId="7B362D07" w:rsidR="00F75503" w:rsidRPr="00E4490A" w:rsidRDefault="00F75503" w:rsidP="00F75503">
      <w:pPr>
        <w:ind w:left="397"/>
        <w:rPr>
          <w:rFonts w:ascii="ＭＳ 明朝" w:hAnsi="ＭＳ 明朝"/>
          <w:color w:val="0070C0"/>
          <w:kern w:val="20"/>
          <w:lang w:eastAsia="zh-TW"/>
        </w:rPr>
      </w:pPr>
      <w:r w:rsidRPr="00E4490A">
        <w:rPr>
          <w:rFonts w:ascii="ＭＳ 明朝" w:hAnsi="ＭＳ 明朝" w:hint="eastAsia"/>
          <w:color w:val="0070C0"/>
          <w:kern w:val="20"/>
          <w:lang w:eastAsia="zh-TW"/>
        </w:rPr>
        <w:t>調整</w:t>
      </w:r>
      <w:r w:rsidR="00694341" w:rsidRPr="00E4490A">
        <w:rPr>
          <w:rFonts w:ascii="ＭＳ 明朝" w:hAnsi="ＭＳ 明朝" w:hint="eastAsia"/>
          <w:color w:val="0070C0"/>
          <w:kern w:val="20"/>
          <w:lang w:eastAsia="zh-TW"/>
        </w:rPr>
        <w:t xml:space="preserve">　</w:t>
      </w:r>
      <w:r w:rsidRPr="00E4490A">
        <w:rPr>
          <w:rFonts w:ascii="ＭＳ 明朝" w:hAnsi="ＭＳ 明朝" w:hint="eastAsia"/>
          <w:color w:val="0070C0"/>
          <w:kern w:val="20"/>
          <w:lang w:eastAsia="zh-TW"/>
        </w:rPr>
        <w:t>四朗</w:t>
      </w:r>
    </w:p>
    <w:p w14:paraId="37C0FE60" w14:textId="0BF371D5" w:rsidR="00F75503" w:rsidRPr="00E4490A" w:rsidRDefault="00F75503" w:rsidP="00F75503">
      <w:pPr>
        <w:ind w:left="397"/>
        <w:rPr>
          <w:rFonts w:ascii="ＭＳ 明朝" w:hAnsi="ＭＳ 明朝"/>
          <w:color w:val="0070C0"/>
          <w:kern w:val="20"/>
          <w:lang w:eastAsia="zh-TW"/>
        </w:rPr>
      </w:pPr>
      <w:r w:rsidRPr="00E4490A">
        <w:rPr>
          <w:rFonts w:ascii="ＭＳ 明朝" w:hAnsi="ＭＳ 明朝" w:hint="eastAsia"/>
          <w:color w:val="0070C0"/>
          <w:kern w:val="20"/>
          <w:lang w:eastAsia="zh-TW"/>
        </w:rPr>
        <w:t xml:space="preserve">順天堂大学医学部附属順天堂医院　</w:t>
      </w:r>
      <w:proofErr w:type="spellStart"/>
      <w:r w:rsidR="00601AA0" w:rsidRPr="004F406C">
        <w:rPr>
          <w:rFonts w:ascii="ＭＳ 明朝" w:hAnsi="ＭＳ 明朝"/>
          <w:color w:val="0070C0"/>
          <w:kern w:val="20"/>
          <w:lang w:eastAsia="zh-CN"/>
        </w:rPr>
        <w:t>xxxxx</w:t>
      </w:r>
      <w:proofErr w:type="spellEnd"/>
      <w:r w:rsidR="00601AA0" w:rsidRPr="004F406C">
        <w:rPr>
          <w:rFonts w:ascii="ＭＳ 明朝" w:hAnsi="ＭＳ 明朝" w:hint="eastAsia"/>
          <w:color w:val="0070C0"/>
          <w:kern w:val="20"/>
          <w:lang w:eastAsia="zh-CN"/>
        </w:rPr>
        <w:t>科</w:t>
      </w:r>
    </w:p>
    <w:p w14:paraId="01EB84AB" w14:textId="21FE84AB" w:rsidR="00F75503" w:rsidRPr="00E4490A" w:rsidRDefault="00F75503" w:rsidP="00E346E1">
      <w:pPr>
        <w:tabs>
          <w:tab w:val="center" w:pos="5074"/>
          <w:tab w:val="left" w:pos="5730"/>
        </w:tabs>
        <w:ind w:left="397"/>
        <w:rPr>
          <w:rFonts w:ascii="ＭＳ 明朝" w:hAnsi="ＭＳ 明朝"/>
          <w:color w:val="0070C0"/>
          <w:kern w:val="20"/>
          <w:lang w:eastAsia="zh-CN"/>
        </w:rPr>
      </w:pPr>
      <w:r w:rsidRPr="00E4490A">
        <w:rPr>
          <w:rFonts w:ascii="ＭＳ 明朝" w:hAnsi="ＭＳ 明朝" w:hint="eastAsia"/>
          <w:color w:val="0070C0"/>
          <w:kern w:val="20"/>
          <w:lang w:eastAsia="zh-CN"/>
        </w:rPr>
        <w:t>住所：〒</w:t>
      </w:r>
      <w:r w:rsidRPr="00E4490A">
        <w:rPr>
          <w:rFonts w:ascii="ＭＳ 明朝" w:hAnsi="ＭＳ 明朝"/>
          <w:color w:val="0070C0"/>
          <w:kern w:val="20"/>
          <w:lang w:eastAsia="zh-CN"/>
        </w:rPr>
        <w:t>113-8431　東京都文京区本郷3-1-3</w:t>
      </w:r>
    </w:p>
    <w:p w14:paraId="434D34CA" w14:textId="77777777" w:rsidR="00F75503" w:rsidRPr="00E4490A" w:rsidRDefault="00F75503" w:rsidP="00F75503">
      <w:pPr>
        <w:ind w:left="397"/>
        <w:rPr>
          <w:rFonts w:ascii="ＭＳ 明朝" w:hAnsi="ＭＳ 明朝"/>
          <w:color w:val="0070C0"/>
          <w:lang w:eastAsia="zh-CN"/>
        </w:rPr>
      </w:pPr>
      <w:r w:rsidRPr="00E4490A">
        <w:rPr>
          <w:rFonts w:ascii="ＭＳ 明朝" w:hAnsi="ＭＳ 明朝" w:hint="eastAsia"/>
          <w:color w:val="0070C0"/>
          <w:kern w:val="20"/>
          <w:lang w:eastAsia="zh-CN"/>
        </w:rPr>
        <w:lastRenderedPageBreak/>
        <w:t>電話番号：</w:t>
      </w:r>
      <w:r w:rsidRPr="00E4490A">
        <w:rPr>
          <w:rFonts w:ascii="ＭＳ 明朝" w:hAnsi="ＭＳ 明朝"/>
          <w:color w:val="0070C0"/>
          <w:kern w:val="20"/>
          <w:lang w:eastAsia="zh-CN"/>
        </w:rPr>
        <w:t>03-XXXX-XXXX</w:t>
      </w:r>
    </w:p>
    <w:p w14:paraId="03EF0AB9" w14:textId="4A4C99C6" w:rsidR="00F75503" w:rsidRPr="00E4490A" w:rsidRDefault="00F75503" w:rsidP="00F75503">
      <w:pPr>
        <w:ind w:left="397"/>
        <w:rPr>
          <w:rFonts w:ascii="ＭＳ 明朝" w:hAnsi="ＭＳ 明朝"/>
          <w:color w:val="FF0000"/>
        </w:rPr>
      </w:pPr>
      <w:r w:rsidRPr="00E4490A">
        <w:rPr>
          <w:rFonts w:ascii="ＭＳ 明朝" w:hAnsi="ＭＳ 明朝" w:hint="eastAsia"/>
          <w:color w:val="FF0000"/>
        </w:rPr>
        <w:t>「調整管理実務担当者」とは、臨床研究の計画的かつ効率的な運営管理に関する知識及び手法に基づき、臨床研究を円滑に運営する者をい</w:t>
      </w:r>
      <w:r w:rsidR="00CD21F2" w:rsidRPr="00E4490A">
        <w:rPr>
          <w:rFonts w:ascii="ＭＳ 明朝" w:hAnsi="ＭＳ 明朝" w:hint="eastAsia"/>
          <w:color w:val="FF0000"/>
        </w:rPr>
        <w:t>う</w:t>
      </w:r>
      <w:r w:rsidRPr="00E4490A">
        <w:rPr>
          <w:rFonts w:ascii="ＭＳ 明朝" w:hAnsi="ＭＳ 明朝" w:hint="eastAsia"/>
          <w:color w:val="FF0000"/>
        </w:rPr>
        <w:t>。</w:t>
      </w:r>
    </w:p>
    <w:p w14:paraId="047AFD74" w14:textId="77777777" w:rsidR="00F75503" w:rsidRPr="00E4490A" w:rsidRDefault="00F75503" w:rsidP="00F75503">
      <w:pPr>
        <w:ind w:left="397"/>
        <w:rPr>
          <w:rFonts w:ascii="ＭＳ 明朝" w:hAnsi="ＭＳ 明朝"/>
          <w:color w:val="0070C0"/>
        </w:rPr>
      </w:pPr>
    </w:p>
    <w:p w14:paraId="7D59FEFD" w14:textId="77777777" w:rsidR="00F75503" w:rsidRPr="00E4490A" w:rsidRDefault="00F75503" w:rsidP="00F0181B">
      <w:pPr>
        <w:pStyle w:val="a5"/>
        <w:numPr>
          <w:ilvl w:val="0"/>
          <w:numId w:val="6"/>
        </w:numPr>
        <w:ind w:leftChars="0" w:left="397" w:hanging="284"/>
        <w:rPr>
          <w:rFonts w:ascii="ＭＳ 明朝" w:hAnsi="ＭＳ 明朝"/>
        </w:rPr>
      </w:pPr>
      <w:r w:rsidRPr="00E4490A">
        <w:rPr>
          <w:rFonts w:ascii="ＭＳ 明朝" w:hAnsi="ＭＳ 明朝" w:hint="eastAsia"/>
        </w:rPr>
        <w:t>研究代表医師・研究責任医師以外の研究を総括する者</w:t>
      </w:r>
    </w:p>
    <w:p w14:paraId="0098246E" w14:textId="686A6BF6" w:rsidR="00F75503" w:rsidRPr="00E4490A" w:rsidRDefault="00F75503" w:rsidP="00F75503">
      <w:pPr>
        <w:ind w:left="397"/>
        <w:rPr>
          <w:rFonts w:ascii="ＭＳ 明朝" w:hAnsi="ＭＳ 明朝"/>
          <w:color w:val="0070C0"/>
          <w:kern w:val="20"/>
          <w:lang w:eastAsia="zh-CN"/>
        </w:rPr>
      </w:pPr>
      <w:r w:rsidRPr="00E4490A">
        <w:rPr>
          <w:rFonts w:ascii="ＭＳ 明朝" w:hAnsi="ＭＳ 明朝" w:hint="eastAsia"/>
          <w:color w:val="0070C0"/>
          <w:kern w:val="20"/>
          <w:lang w:eastAsia="zh-CN"/>
        </w:rPr>
        <w:t>総括</w:t>
      </w:r>
      <w:r w:rsidR="00694341" w:rsidRPr="00E4490A">
        <w:rPr>
          <w:rFonts w:ascii="ＭＳ 明朝" w:hAnsi="ＭＳ 明朝" w:hint="eastAsia"/>
          <w:color w:val="0070C0"/>
          <w:kern w:val="20"/>
          <w:lang w:eastAsia="zh-TW"/>
        </w:rPr>
        <w:t xml:space="preserve">　</w:t>
      </w:r>
      <w:r w:rsidRPr="00E4490A">
        <w:rPr>
          <w:rFonts w:ascii="ＭＳ 明朝" w:hAnsi="ＭＳ 明朝" w:hint="eastAsia"/>
          <w:color w:val="0070C0"/>
          <w:kern w:val="20"/>
          <w:lang w:eastAsia="zh-CN"/>
        </w:rPr>
        <w:t>太郎</w:t>
      </w:r>
    </w:p>
    <w:p w14:paraId="67BA2E74" w14:textId="77777777" w:rsidR="00F75503" w:rsidRPr="00E4490A" w:rsidRDefault="00F75503" w:rsidP="00F75503">
      <w:pPr>
        <w:ind w:left="397"/>
        <w:rPr>
          <w:rFonts w:ascii="ＭＳ 明朝" w:hAnsi="ＭＳ 明朝"/>
          <w:color w:val="0070C0"/>
          <w:kern w:val="20"/>
          <w:lang w:eastAsia="zh-CN"/>
        </w:rPr>
      </w:pPr>
      <w:r w:rsidRPr="00E4490A">
        <w:rPr>
          <w:rFonts w:ascii="ＭＳ 明朝" w:hAnsi="ＭＳ 明朝" w:hint="eastAsia"/>
          <w:color w:val="0070C0"/>
          <w:kern w:val="20"/>
          <w:lang w:eastAsia="zh-CN"/>
        </w:rPr>
        <w:t>順天堂大学医学部</w:t>
      </w:r>
      <w:r w:rsidRPr="00E4490A">
        <w:rPr>
          <w:rFonts w:ascii="ＭＳ 明朝" w:hAnsi="ＭＳ 明朝" w:hint="eastAsia"/>
          <w:color w:val="0070C0"/>
          <w:lang w:eastAsia="zh-CN"/>
        </w:rPr>
        <w:t>附属順天堂医院</w:t>
      </w:r>
      <w:proofErr w:type="spellStart"/>
      <w:r w:rsidRPr="00E4490A">
        <w:rPr>
          <w:rFonts w:ascii="ＭＳ 明朝" w:hAnsi="ＭＳ 明朝"/>
          <w:color w:val="0070C0"/>
          <w:kern w:val="20"/>
          <w:lang w:eastAsia="zh-CN"/>
        </w:rPr>
        <w:t>xxxxx</w:t>
      </w:r>
      <w:proofErr w:type="spellEnd"/>
      <w:r w:rsidRPr="00E4490A">
        <w:rPr>
          <w:rFonts w:ascii="ＭＳ 明朝" w:hAnsi="ＭＳ 明朝" w:hint="eastAsia"/>
          <w:color w:val="0070C0"/>
          <w:kern w:val="20"/>
          <w:lang w:eastAsia="zh-CN"/>
        </w:rPr>
        <w:t>科　助教</w:t>
      </w:r>
    </w:p>
    <w:p w14:paraId="6C951592" w14:textId="77777777" w:rsidR="00F75503" w:rsidRPr="00E4490A" w:rsidRDefault="00F75503" w:rsidP="00F75503">
      <w:pPr>
        <w:ind w:left="397"/>
        <w:rPr>
          <w:rFonts w:ascii="ＭＳ 明朝" w:hAnsi="ＭＳ 明朝"/>
          <w:color w:val="0070C0"/>
          <w:kern w:val="20"/>
          <w:lang w:eastAsia="zh-CN"/>
        </w:rPr>
      </w:pPr>
      <w:r w:rsidRPr="00E4490A">
        <w:rPr>
          <w:rFonts w:ascii="ＭＳ 明朝" w:hAnsi="ＭＳ 明朝" w:hint="eastAsia"/>
          <w:color w:val="0070C0"/>
          <w:kern w:val="20"/>
          <w:lang w:eastAsia="zh-CN"/>
        </w:rPr>
        <w:t>住所：〒</w:t>
      </w:r>
      <w:r w:rsidRPr="00E4490A">
        <w:rPr>
          <w:rFonts w:ascii="ＭＳ 明朝" w:hAnsi="ＭＳ 明朝"/>
          <w:color w:val="0070C0"/>
          <w:kern w:val="20"/>
          <w:lang w:eastAsia="zh-CN"/>
        </w:rPr>
        <w:t xml:space="preserve">113-8431　東京都文京区本郷3-1-3 </w:t>
      </w:r>
    </w:p>
    <w:p w14:paraId="2E6969E4" w14:textId="77777777" w:rsidR="00F75503" w:rsidRPr="00E4490A" w:rsidRDefault="00F75503" w:rsidP="00F75503">
      <w:pPr>
        <w:ind w:left="397"/>
        <w:rPr>
          <w:rFonts w:ascii="ＭＳ 明朝" w:hAnsi="ＭＳ 明朝"/>
          <w:color w:val="0070C0"/>
          <w:kern w:val="20"/>
          <w:lang w:eastAsia="zh-CN"/>
        </w:rPr>
      </w:pPr>
      <w:r w:rsidRPr="00E4490A">
        <w:rPr>
          <w:rFonts w:ascii="ＭＳ 明朝" w:hAnsi="ＭＳ 明朝" w:hint="eastAsia"/>
          <w:color w:val="0070C0"/>
          <w:kern w:val="20"/>
          <w:lang w:eastAsia="zh-CN"/>
        </w:rPr>
        <w:t>電話番号：</w:t>
      </w:r>
      <w:r w:rsidRPr="00E4490A">
        <w:rPr>
          <w:rFonts w:ascii="ＭＳ 明朝" w:hAnsi="ＭＳ 明朝"/>
          <w:color w:val="0070C0"/>
          <w:kern w:val="20"/>
          <w:lang w:eastAsia="zh-CN"/>
        </w:rPr>
        <w:t>03- XXXX-XXXX</w:t>
      </w:r>
    </w:p>
    <w:p w14:paraId="1D102061" w14:textId="31E4277E" w:rsidR="00F75503" w:rsidRPr="00E4490A" w:rsidRDefault="00F75503" w:rsidP="00F75503">
      <w:pPr>
        <w:ind w:left="397"/>
        <w:rPr>
          <w:rFonts w:ascii="ＭＳ 明朝" w:hAnsi="ＭＳ 明朝"/>
          <w:color w:val="FF0000"/>
        </w:rPr>
      </w:pPr>
      <w:r w:rsidRPr="00E4490A">
        <w:rPr>
          <w:rFonts w:ascii="ＭＳ 明朝" w:hAnsi="ＭＳ 明朝" w:hint="eastAsia"/>
          <w:color w:val="FF0000"/>
        </w:rPr>
        <w:t>「研究代表医師並びに研究責任医師以外の研究を総括する者」とは、本研究に用いる医薬品等の特許権を有する者や本研究の研究資金等を調達する者等であって、研究を総括する者をい</w:t>
      </w:r>
      <w:r w:rsidR="00CD21F2" w:rsidRPr="00E4490A">
        <w:rPr>
          <w:rFonts w:ascii="ＭＳ 明朝" w:hAnsi="ＭＳ 明朝" w:hint="eastAsia"/>
          <w:color w:val="FF0000"/>
        </w:rPr>
        <w:t>う</w:t>
      </w:r>
      <w:r w:rsidRPr="00E4490A">
        <w:rPr>
          <w:rFonts w:ascii="ＭＳ 明朝" w:hAnsi="ＭＳ 明朝" w:hint="eastAsia"/>
          <w:color w:val="FF0000"/>
        </w:rPr>
        <w:t>。</w:t>
      </w:r>
    </w:p>
    <w:p w14:paraId="0EB6E6D5" w14:textId="520F5946" w:rsidR="00F75503" w:rsidRPr="00E4490A" w:rsidRDefault="00F75503" w:rsidP="00F75503">
      <w:pPr>
        <w:ind w:left="397"/>
        <w:rPr>
          <w:rFonts w:ascii="ＭＳ 明朝" w:hAnsi="ＭＳ 明朝"/>
          <w:color w:val="FF0000"/>
        </w:rPr>
      </w:pPr>
      <w:r w:rsidRPr="00E4490A">
        <w:rPr>
          <w:rFonts w:ascii="ＭＳ 明朝" w:hAnsi="ＭＳ 明朝" w:hint="eastAsia"/>
          <w:color w:val="FF0000"/>
        </w:rPr>
        <w:t>利益相反申告者に該当</w:t>
      </w:r>
      <w:r w:rsidR="00CD21F2" w:rsidRPr="00E4490A">
        <w:rPr>
          <w:rFonts w:ascii="ＭＳ 明朝" w:hAnsi="ＭＳ 明朝" w:hint="eastAsia"/>
          <w:color w:val="FF0000"/>
        </w:rPr>
        <w:t>する</w:t>
      </w:r>
      <w:r w:rsidRPr="00E4490A">
        <w:rPr>
          <w:rFonts w:ascii="ＭＳ 明朝" w:hAnsi="ＭＳ 明朝" w:hint="eastAsia"/>
          <w:color w:val="FF0000"/>
        </w:rPr>
        <w:t>。</w:t>
      </w:r>
    </w:p>
    <w:p w14:paraId="19C238B2" w14:textId="77777777" w:rsidR="00F75503" w:rsidRPr="00E4490A" w:rsidRDefault="00F75503" w:rsidP="00F75503">
      <w:pPr>
        <w:ind w:leftChars="129" w:left="271"/>
        <w:rPr>
          <w:rFonts w:ascii="ＭＳ 明朝" w:hAnsi="ＭＳ 明朝"/>
          <w:color w:val="0070C0"/>
        </w:rPr>
      </w:pPr>
    </w:p>
    <w:p w14:paraId="4B05CACC" w14:textId="77777777" w:rsidR="00F75503" w:rsidRPr="00E4490A" w:rsidRDefault="00F75503" w:rsidP="00F0181B">
      <w:pPr>
        <w:pStyle w:val="a5"/>
        <w:numPr>
          <w:ilvl w:val="0"/>
          <w:numId w:val="6"/>
        </w:numPr>
        <w:ind w:leftChars="0" w:left="397" w:hanging="284"/>
        <w:rPr>
          <w:rFonts w:ascii="ＭＳ 明朝" w:hAnsi="ＭＳ 明朝"/>
        </w:rPr>
      </w:pPr>
      <w:r w:rsidRPr="00E4490A">
        <w:rPr>
          <w:rFonts w:ascii="ＭＳ 明朝" w:hAnsi="ＭＳ 明朝" w:hint="eastAsia"/>
        </w:rPr>
        <w:t>臨床研究に関連する臨床検査施設、医学的及び技術的部門・機関</w:t>
      </w:r>
    </w:p>
    <w:p w14:paraId="3841CE8C" w14:textId="3C3455E9" w:rsidR="00F75503" w:rsidRPr="00E4490A" w:rsidRDefault="00F75503" w:rsidP="00F75503">
      <w:pPr>
        <w:ind w:firstLine="220"/>
        <w:rPr>
          <w:rFonts w:ascii="ＭＳ 明朝" w:hAnsi="ＭＳ 明朝"/>
          <w:color w:val="FF0000"/>
        </w:rPr>
      </w:pPr>
      <w:r w:rsidRPr="00E4490A">
        <w:rPr>
          <w:rFonts w:ascii="ＭＳ 明朝" w:hAnsi="ＭＳ 明朝" w:hint="eastAsia"/>
          <w:color w:val="FF0000"/>
        </w:rPr>
        <w:t>臨床検査等を外部施設で実施する</w:t>
      </w:r>
      <w:r w:rsidRPr="00E4490A">
        <w:rPr>
          <w:rFonts w:ascii="ＭＳ 明朝" w:hAnsi="ＭＳ 明朝"/>
          <w:color w:val="FF0000"/>
        </w:rPr>
        <w:t>場合は記載</w:t>
      </w:r>
      <w:r w:rsidR="00636485" w:rsidRPr="00E4490A">
        <w:rPr>
          <w:rFonts w:ascii="ＭＳ 明朝" w:hAnsi="ＭＳ 明朝" w:hint="eastAsia"/>
          <w:color w:val="FF0000"/>
        </w:rPr>
        <w:t>する</w:t>
      </w:r>
      <w:r w:rsidRPr="00E4490A">
        <w:rPr>
          <w:rFonts w:ascii="ＭＳ 明朝" w:hAnsi="ＭＳ 明朝"/>
          <w:color w:val="FF0000"/>
        </w:rPr>
        <w:t>。</w:t>
      </w:r>
    </w:p>
    <w:p w14:paraId="4F9DB3EA" w14:textId="77777777" w:rsidR="00F75503" w:rsidRPr="00E4490A" w:rsidRDefault="00F75503" w:rsidP="00F75503">
      <w:pPr>
        <w:ind w:left="397"/>
        <w:rPr>
          <w:rFonts w:ascii="ＭＳ 明朝" w:hAnsi="ＭＳ 明朝"/>
          <w:color w:val="0070C0"/>
          <w:kern w:val="20"/>
          <w:lang w:eastAsia="zh-CN"/>
        </w:rPr>
      </w:pPr>
      <w:r w:rsidRPr="00E4490A">
        <w:rPr>
          <w:rFonts w:ascii="ＭＳ 明朝" w:hAnsi="ＭＳ 明朝" w:hint="eastAsia"/>
          <w:color w:val="0070C0"/>
          <w:kern w:val="20"/>
          <w:lang w:eastAsia="zh-CN"/>
        </w:rPr>
        <w:t>株式会社●●</w:t>
      </w:r>
    </w:p>
    <w:p w14:paraId="700BF6CA" w14:textId="77777777" w:rsidR="00F75503" w:rsidRPr="00E4490A" w:rsidRDefault="00F75503" w:rsidP="00F75503">
      <w:pPr>
        <w:ind w:left="397"/>
        <w:rPr>
          <w:rFonts w:ascii="ＭＳ 明朝" w:hAnsi="ＭＳ 明朝"/>
          <w:color w:val="0070C0"/>
          <w:kern w:val="20"/>
          <w:lang w:eastAsia="zh-CN"/>
        </w:rPr>
      </w:pPr>
      <w:r w:rsidRPr="00E4490A">
        <w:rPr>
          <w:rFonts w:ascii="ＭＳ 明朝" w:hAnsi="ＭＳ 明朝" w:hint="eastAsia"/>
          <w:color w:val="0070C0"/>
          <w:kern w:val="20"/>
          <w:lang w:eastAsia="zh-CN"/>
        </w:rPr>
        <w:t>住所：〒</w:t>
      </w:r>
      <w:r w:rsidRPr="00E4490A">
        <w:rPr>
          <w:rFonts w:ascii="ＭＳ 明朝" w:hAnsi="ＭＳ 明朝"/>
          <w:color w:val="0070C0"/>
          <w:kern w:val="20"/>
          <w:lang w:eastAsia="zh-CN"/>
        </w:rPr>
        <w:t xml:space="preserve">XXX-XXXX　 </w:t>
      </w:r>
    </w:p>
    <w:p w14:paraId="16079AF9" w14:textId="77777777" w:rsidR="00F75503" w:rsidRPr="00E4490A" w:rsidRDefault="00F75503" w:rsidP="00F75503">
      <w:pPr>
        <w:ind w:left="397"/>
        <w:rPr>
          <w:rFonts w:ascii="ＭＳ 明朝" w:hAnsi="ＭＳ 明朝"/>
          <w:color w:val="0070C0"/>
          <w:kern w:val="20"/>
          <w:lang w:eastAsia="zh-CN"/>
        </w:rPr>
      </w:pPr>
      <w:r w:rsidRPr="00E4490A">
        <w:rPr>
          <w:rFonts w:ascii="ＭＳ 明朝" w:hAnsi="ＭＳ 明朝" w:hint="eastAsia"/>
          <w:color w:val="0070C0"/>
          <w:kern w:val="20"/>
          <w:lang w:eastAsia="zh-CN"/>
        </w:rPr>
        <w:t>電話番号：</w:t>
      </w:r>
      <w:r w:rsidRPr="00E4490A">
        <w:rPr>
          <w:rFonts w:ascii="ＭＳ 明朝" w:hAnsi="ＭＳ 明朝"/>
          <w:color w:val="0070C0"/>
          <w:kern w:val="20"/>
          <w:lang w:eastAsia="zh-CN"/>
        </w:rPr>
        <w:t>03-XXXX-XXXX</w:t>
      </w:r>
    </w:p>
    <w:p w14:paraId="3CD0F209" w14:textId="77777777" w:rsidR="00F75503" w:rsidRPr="00E4490A" w:rsidRDefault="00F75503" w:rsidP="00F75503">
      <w:pPr>
        <w:ind w:leftChars="129" w:left="271"/>
        <w:rPr>
          <w:rFonts w:ascii="ＭＳ 明朝" w:hAnsi="ＭＳ 明朝"/>
          <w:color w:val="0070C0"/>
          <w:lang w:eastAsia="zh-CN"/>
        </w:rPr>
      </w:pPr>
    </w:p>
    <w:p w14:paraId="36E22A39" w14:textId="77777777" w:rsidR="00F75503" w:rsidRPr="00E4490A" w:rsidRDefault="00F75503" w:rsidP="00F0181B">
      <w:pPr>
        <w:pStyle w:val="a5"/>
        <w:numPr>
          <w:ilvl w:val="0"/>
          <w:numId w:val="6"/>
        </w:numPr>
        <w:ind w:leftChars="0" w:left="397" w:hanging="284"/>
        <w:rPr>
          <w:rFonts w:ascii="ＭＳ 明朝" w:hAnsi="ＭＳ 明朝"/>
        </w:rPr>
      </w:pPr>
      <w:r w:rsidRPr="00E4490A">
        <w:rPr>
          <w:rFonts w:ascii="ＭＳ 明朝" w:hAnsi="ＭＳ 明朝" w:hint="eastAsia"/>
        </w:rPr>
        <w:t>開発業務受託機関</w:t>
      </w:r>
    </w:p>
    <w:p w14:paraId="1D7A9637" w14:textId="3ED0918E" w:rsidR="00F75503" w:rsidRPr="00E4490A" w:rsidRDefault="00F75503" w:rsidP="00F75503">
      <w:pPr>
        <w:ind w:firstLine="220"/>
        <w:rPr>
          <w:rFonts w:ascii="ＭＳ 明朝" w:hAnsi="ＭＳ 明朝"/>
          <w:color w:val="FF0000"/>
        </w:rPr>
      </w:pPr>
      <w:r w:rsidRPr="00E4490A">
        <w:rPr>
          <w:rFonts w:ascii="ＭＳ 明朝" w:hAnsi="ＭＳ 明朝"/>
          <w:color w:val="FF0000"/>
        </w:rPr>
        <w:t>業務委託を行う場合は記載</w:t>
      </w:r>
      <w:r w:rsidR="00636485" w:rsidRPr="00E4490A">
        <w:rPr>
          <w:rFonts w:ascii="ＭＳ 明朝" w:hAnsi="ＭＳ 明朝" w:hint="eastAsia"/>
          <w:color w:val="FF0000"/>
        </w:rPr>
        <w:t>する</w:t>
      </w:r>
      <w:r w:rsidRPr="00E4490A">
        <w:rPr>
          <w:rFonts w:ascii="ＭＳ 明朝" w:hAnsi="ＭＳ 明朝"/>
          <w:color w:val="FF0000"/>
        </w:rPr>
        <w:t>。</w:t>
      </w:r>
    </w:p>
    <w:p w14:paraId="02E176BA" w14:textId="77777777" w:rsidR="00F75503" w:rsidRPr="00E4490A" w:rsidRDefault="00F75503" w:rsidP="00F75503">
      <w:pPr>
        <w:ind w:firstLine="220"/>
        <w:rPr>
          <w:rFonts w:ascii="ＭＳ 明朝" w:hAnsi="ＭＳ 明朝"/>
          <w:color w:val="0070C0"/>
        </w:rPr>
      </w:pPr>
      <w:r w:rsidRPr="00E4490A">
        <w:rPr>
          <w:rFonts w:ascii="ＭＳ 明朝" w:hAnsi="ＭＳ 明朝" w:hint="eastAsia"/>
          <w:color w:val="0070C0"/>
        </w:rPr>
        <w:t xml:space="preserve">　　（例）</w:t>
      </w:r>
    </w:p>
    <w:p w14:paraId="1E9480A2" w14:textId="77777777" w:rsidR="00F75503" w:rsidRPr="00E4490A" w:rsidRDefault="00F75503" w:rsidP="00F75503">
      <w:pPr>
        <w:ind w:left="397" w:firstLineChars="100" w:firstLine="210"/>
        <w:rPr>
          <w:rFonts w:ascii="ＭＳ 明朝" w:hAnsi="ＭＳ 明朝"/>
          <w:color w:val="0070C0"/>
        </w:rPr>
      </w:pPr>
      <w:r w:rsidRPr="00E4490A">
        <w:rPr>
          <w:rFonts w:ascii="ＭＳ 明朝" w:hAnsi="ＭＳ 明朝" w:hint="eastAsia"/>
          <w:color w:val="0070C0"/>
        </w:rPr>
        <w:t>研究代表医師は、以下の各業務を業務受託機関に委託する。また、委託を受けた者が遵守すべき事項について、委託内容を確認する。研究代表医師は、業務受託機関に対し、業務進捗及び結果に関する報告書の提出を義務付け、業務内容を逐次把握するとともに、問題が認められた場合は、業務内容の改善を指示する。</w:t>
      </w:r>
    </w:p>
    <w:p w14:paraId="42179022" w14:textId="77777777" w:rsidR="00F75503" w:rsidRPr="00E4490A" w:rsidRDefault="00F75503" w:rsidP="00757780">
      <w:pPr>
        <w:pStyle w:val="a5"/>
        <w:numPr>
          <w:ilvl w:val="0"/>
          <w:numId w:val="9"/>
        </w:numPr>
        <w:ind w:leftChars="0" w:left="851"/>
        <w:rPr>
          <w:rFonts w:ascii="ＭＳ 明朝" w:hAnsi="ＭＳ 明朝"/>
          <w:color w:val="0070C0"/>
        </w:rPr>
      </w:pPr>
      <w:r w:rsidRPr="00E4490A">
        <w:rPr>
          <w:rFonts w:ascii="ＭＳ 明朝" w:hAnsi="ＭＳ 明朝" w:hint="eastAsia"/>
          <w:color w:val="0070C0"/>
        </w:rPr>
        <w:t>モニタリング</w:t>
      </w:r>
    </w:p>
    <w:p w14:paraId="1D014B8F" w14:textId="77777777" w:rsidR="00F75503" w:rsidRPr="00E4490A" w:rsidRDefault="00F75503" w:rsidP="00757780">
      <w:pPr>
        <w:pStyle w:val="a5"/>
        <w:numPr>
          <w:ilvl w:val="0"/>
          <w:numId w:val="9"/>
        </w:numPr>
        <w:ind w:leftChars="0" w:left="851"/>
        <w:rPr>
          <w:rFonts w:ascii="ＭＳ 明朝" w:hAnsi="ＭＳ 明朝"/>
          <w:color w:val="0070C0"/>
        </w:rPr>
      </w:pPr>
      <w:r w:rsidRPr="00E4490A">
        <w:rPr>
          <w:rFonts w:ascii="ＭＳ 明朝" w:hAnsi="ＭＳ 明朝" w:hint="eastAsia"/>
          <w:color w:val="0070C0"/>
        </w:rPr>
        <w:t>監査</w:t>
      </w:r>
    </w:p>
    <w:p w14:paraId="55BC734E" w14:textId="77777777" w:rsidR="00F75503" w:rsidRPr="00E4490A" w:rsidRDefault="00F75503" w:rsidP="00757780">
      <w:pPr>
        <w:pStyle w:val="a5"/>
        <w:numPr>
          <w:ilvl w:val="0"/>
          <w:numId w:val="9"/>
        </w:numPr>
        <w:ind w:leftChars="0" w:left="851"/>
        <w:rPr>
          <w:rFonts w:ascii="ＭＳ 明朝" w:hAnsi="ＭＳ 明朝"/>
          <w:color w:val="0070C0"/>
        </w:rPr>
      </w:pPr>
      <w:r w:rsidRPr="00E4490A">
        <w:rPr>
          <w:rFonts w:ascii="ＭＳ 明朝" w:hAnsi="ＭＳ 明朝" w:hint="eastAsia"/>
          <w:color w:val="0070C0"/>
        </w:rPr>
        <w:t>データマネジメント</w:t>
      </w:r>
    </w:p>
    <w:p w14:paraId="39A066AE" w14:textId="77777777" w:rsidR="00F75503" w:rsidRPr="00E4490A" w:rsidRDefault="00F75503" w:rsidP="00757780">
      <w:pPr>
        <w:pStyle w:val="a5"/>
        <w:numPr>
          <w:ilvl w:val="0"/>
          <w:numId w:val="9"/>
        </w:numPr>
        <w:ind w:leftChars="0" w:left="851"/>
        <w:rPr>
          <w:rFonts w:ascii="ＭＳ 明朝" w:hAnsi="ＭＳ 明朝"/>
          <w:color w:val="0070C0"/>
        </w:rPr>
      </w:pPr>
      <w:r w:rsidRPr="00E4490A">
        <w:rPr>
          <w:rFonts w:ascii="ＭＳ 明朝" w:hAnsi="ＭＳ 明朝" w:hint="eastAsia"/>
          <w:color w:val="0070C0"/>
        </w:rPr>
        <w:t>統計解析</w:t>
      </w:r>
    </w:p>
    <w:p w14:paraId="17C3953E" w14:textId="45412F7C" w:rsidR="00F75503" w:rsidRDefault="00F75503" w:rsidP="00F75503">
      <w:pPr>
        <w:rPr>
          <w:rFonts w:ascii="ＭＳ Ｐゴシック" w:eastAsia="ＭＳ Ｐゴシック" w:hAnsi="ＭＳ Ｐゴシック"/>
        </w:rPr>
      </w:pPr>
    </w:p>
    <w:p w14:paraId="70C77838" w14:textId="2F5BE3D2" w:rsidR="00F75503" w:rsidRDefault="00F75503" w:rsidP="00F75503">
      <w:pPr>
        <w:rPr>
          <w:rFonts w:ascii="ＭＳ Ｐゴシック" w:eastAsia="ＭＳ Ｐゴシック" w:hAnsi="ＭＳ Ｐゴシック"/>
        </w:rPr>
      </w:pPr>
    </w:p>
    <w:p w14:paraId="5EF8893D" w14:textId="77777777" w:rsidR="006C5EA5" w:rsidRDefault="006C5EA5">
      <w:pPr>
        <w:widowControl/>
        <w:jc w:val="left"/>
        <w:rPr>
          <w:rFonts w:ascii="ＭＳ Ｐゴシック" w:eastAsia="ＭＳ Ｐゴシック" w:hAnsi="ＭＳ Ｐゴシック"/>
          <w:sz w:val="22"/>
        </w:rPr>
        <w:sectPr w:rsidR="006C5EA5" w:rsidSect="00471FEE">
          <w:headerReference w:type="default" r:id="rId18"/>
          <w:footerReference w:type="default" r:id="rId19"/>
          <w:pgSz w:w="11906" w:h="16838"/>
          <w:pgMar w:top="1440" w:right="1077" w:bottom="1440" w:left="1077" w:header="851" w:footer="992" w:gutter="0"/>
          <w:pgNumType w:start="42"/>
          <w:cols w:space="425"/>
          <w:titlePg/>
          <w:docGrid w:type="lines" w:linePitch="360"/>
        </w:sectPr>
      </w:pPr>
    </w:p>
    <w:sdt>
      <w:sdtPr>
        <w:rPr>
          <w:rFonts w:ascii="ＭＳ Ｐゴシック" w:eastAsia="ＭＳ Ｐゴシック" w:hAnsi="ＭＳ Ｐゴシック" w:hint="eastAsia"/>
          <w:sz w:val="22"/>
        </w:rPr>
        <w:id w:val="-2906288"/>
        <w:placeholder>
          <w:docPart w:val="DefaultPlaceholder_-1854013440"/>
        </w:placeholder>
        <w15:appearance w15:val="hidden"/>
      </w:sdtPr>
      <w:sdtContent>
        <w:p w14:paraId="1CEC2E1B" w14:textId="23AB5BB6" w:rsidR="00492F9E" w:rsidRDefault="006177F3" w:rsidP="006177F3">
          <w:pPr>
            <w:jc w:val="center"/>
            <w:rPr>
              <w:rFonts w:ascii="ＭＳ Ｐゴシック" w:eastAsia="ＭＳ Ｐゴシック" w:hAnsi="ＭＳ Ｐゴシック"/>
              <w:sz w:val="22"/>
            </w:rPr>
          </w:pPr>
          <w:r w:rsidRPr="006177F3">
            <w:rPr>
              <w:rFonts w:ascii="ＭＳ Ｐゴシック" w:eastAsia="ＭＳ Ｐゴシック" w:hAnsi="ＭＳ Ｐゴシック" w:hint="eastAsia"/>
              <w:sz w:val="22"/>
            </w:rPr>
            <w:t>実施医療機関および研究責任医師</w:t>
          </w:r>
        </w:p>
      </w:sdtContent>
    </w:sdt>
    <w:p w14:paraId="246DAE9B" w14:textId="1ED03BD7" w:rsidR="006177F3" w:rsidRDefault="006177F3" w:rsidP="00284FD3">
      <w:pPr>
        <w:rPr>
          <w:rFonts w:ascii="ＭＳ Ｐゴシック" w:eastAsia="ＭＳ Ｐゴシック" w:hAnsi="ＭＳ Ｐゴシック"/>
          <w:sz w:val="22"/>
        </w:rPr>
      </w:pPr>
    </w:p>
    <w:tbl>
      <w:tblPr>
        <w:tblStyle w:val="26"/>
        <w:tblW w:w="9741" w:type="dxa"/>
        <w:tblInd w:w="-5" w:type="dxa"/>
        <w:tblLook w:val="04A0" w:firstRow="1" w:lastRow="0" w:firstColumn="1" w:lastColumn="0" w:noHBand="0" w:noVBand="1"/>
      </w:tblPr>
      <w:tblGrid>
        <w:gridCol w:w="5103"/>
        <w:gridCol w:w="1560"/>
        <w:gridCol w:w="1839"/>
        <w:gridCol w:w="1239"/>
      </w:tblGrid>
      <w:tr w:rsidR="00F75503" w:rsidRPr="00E3335B" w14:paraId="2BA1DCB1" w14:textId="77777777" w:rsidTr="00F47AB1">
        <w:trPr>
          <w:tblHeader/>
        </w:trPr>
        <w:tc>
          <w:tcPr>
            <w:tcW w:w="5103" w:type="dxa"/>
            <w:shd w:val="clear" w:color="auto" w:fill="D9D9D9" w:themeFill="background1" w:themeFillShade="D9"/>
            <w:vAlign w:val="center"/>
          </w:tcPr>
          <w:p w14:paraId="1F2B17F7" w14:textId="77777777" w:rsidR="00F75503" w:rsidRPr="006802E0" w:rsidRDefault="00F75503" w:rsidP="00F47AB1">
            <w:pPr>
              <w:jc w:val="center"/>
              <w:rPr>
                <w:rFonts w:ascii="ＭＳ Ｐゴシック" w:eastAsia="ＭＳ Ｐゴシック" w:hAnsi="ＭＳ Ｐゴシック"/>
                <w:sz w:val="20"/>
                <w:szCs w:val="20"/>
              </w:rPr>
            </w:pPr>
            <w:r w:rsidRPr="006802E0">
              <w:rPr>
                <w:rFonts w:ascii="ＭＳ Ｐゴシック" w:eastAsia="ＭＳ Ｐゴシック" w:hAnsi="ＭＳ Ｐゴシック" w:hint="eastAsia"/>
                <w:sz w:val="20"/>
                <w:szCs w:val="20"/>
              </w:rPr>
              <w:t>医療機関名</w:t>
            </w:r>
          </w:p>
        </w:tc>
        <w:tc>
          <w:tcPr>
            <w:tcW w:w="1560" w:type="dxa"/>
            <w:shd w:val="clear" w:color="auto" w:fill="D9D9D9" w:themeFill="background1" w:themeFillShade="D9"/>
            <w:vAlign w:val="center"/>
          </w:tcPr>
          <w:p w14:paraId="5343173A" w14:textId="77777777" w:rsidR="00F75503" w:rsidRPr="006802E0" w:rsidRDefault="00F75503" w:rsidP="00F47AB1">
            <w:pPr>
              <w:jc w:val="center"/>
              <w:rPr>
                <w:rFonts w:ascii="ＭＳ Ｐゴシック" w:eastAsia="ＭＳ Ｐゴシック" w:hAnsi="ＭＳ Ｐゴシック"/>
                <w:sz w:val="20"/>
                <w:szCs w:val="20"/>
              </w:rPr>
            </w:pPr>
            <w:r w:rsidRPr="006802E0">
              <w:rPr>
                <w:rFonts w:ascii="ＭＳ Ｐゴシック" w:eastAsia="ＭＳ Ｐゴシック" w:hAnsi="ＭＳ Ｐゴシック" w:hint="eastAsia"/>
                <w:sz w:val="20"/>
                <w:szCs w:val="20"/>
              </w:rPr>
              <w:t>職名</w:t>
            </w:r>
          </w:p>
        </w:tc>
        <w:tc>
          <w:tcPr>
            <w:tcW w:w="1839" w:type="dxa"/>
            <w:shd w:val="clear" w:color="auto" w:fill="D9D9D9" w:themeFill="background1" w:themeFillShade="D9"/>
            <w:vAlign w:val="center"/>
          </w:tcPr>
          <w:p w14:paraId="4FDEE443" w14:textId="77777777" w:rsidR="00F75503" w:rsidRPr="006802E0" w:rsidRDefault="00F75503" w:rsidP="00F47AB1">
            <w:pPr>
              <w:jc w:val="center"/>
              <w:rPr>
                <w:rFonts w:ascii="ＭＳ Ｐゴシック" w:eastAsia="ＭＳ Ｐゴシック" w:hAnsi="ＭＳ Ｐゴシック"/>
                <w:sz w:val="20"/>
                <w:szCs w:val="20"/>
              </w:rPr>
            </w:pPr>
            <w:r w:rsidRPr="006802E0">
              <w:rPr>
                <w:rFonts w:ascii="ＭＳ Ｐゴシック" w:eastAsia="ＭＳ Ｐゴシック" w:hAnsi="ＭＳ Ｐゴシック" w:hint="eastAsia"/>
                <w:sz w:val="20"/>
                <w:szCs w:val="20"/>
              </w:rPr>
              <w:t>研究責任医師</w:t>
            </w:r>
          </w:p>
        </w:tc>
        <w:tc>
          <w:tcPr>
            <w:tcW w:w="1239" w:type="dxa"/>
            <w:shd w:val="clear" w:color="auto" w:fill="D9D9D9" w:themeFill="background1" w:themeFillShade="D9"/>
            <w:vAlign w:val="center"/>
          </w:tcPr>
          <w:p w14:paraId="34E7B02A" w14:textId="77777777" w:rsidR="00F75503" w:rsidRPr="006802E0" w:rsidRDefault="00F75503" w:rsidP="00F47AB1">
            <w:pPr>
              <w:jc w:val="center"/>
              <w:rPr>
                <w:rFonts w:ascii="ＭＳ Ｐゴシック" w:eastAsia="ＭＳ Ｐゴシック" w:hAnsi="ＭＳ Ｐゴシック"/>
                <w:sz w:val="20"/>
                <w:szCs w:val="20"/>
              </w:rPr>
            </w:pPr>
            <w:r w:rsidRPr="006802E0">
              <w:rPr>
                <w:rFonts w:ascii="ＭＳ Ｐゴシック" w:eastAsia="ＭＳ Ｐゴシック" w:hAnsi="ＭＳ Ｐゴシック" w:hint="eastAsia"/>
                <w:sz w:val="20"/>
                <w:szCs w:val="20"/>
              </w:rPr>
              <w:t>予定登録</w:t>
            </w:r>
          </w:p>
          <w:p w14:paraId="375DFC39" w14:textId="77777777" w:rsidR="00F75503" w:rsidRPr="006802E0" w:rsidRDefault="00F75503" w:rsidP="00F47AB1">
            <w:pPr>
              <w:jc w:val="center"/>
              <w:rPr>
                <w:rFonts w:ascii="ＭＳ Ｐゴシック" w:eastAsia="ＭＳ Ｐゴシック" w:hAnsi="ＭＳ Ｐゴシック"/>
                <w:sz w:val="20"/>
                <w:szCs w:val="20"/>
              </w:rPr>
            </w:pPr>
            <w:r w:rsidRPr="006802E0">
              <w:rPr>
                <w:rFonts w:ascii="ＭＳ Ｐゴシック" w:eastAsia="ＭＳ Ｐゴシック" w:hAnsi="ＭＳ Ｐゴシック" w:hint="eastAsia"/>
                <w:sz w:val="20"/>
                <w:szCs w:val="20"/>
              </w:rPr>
              <w:t>症例数</w:t>
            </w:r>
          </w:p>
        </w:tc>
      </w:tr>
      <w:tr w:rsidR="00F75503" w:rsidRPr="00E3335B" w14:paraId="663A3345" w14:textId="77777777" w:rsidTr="00F47AB1">
        <w:tc>
          <w:tcPr>
            <w:tcW w:w="5103" w:type="dxa"/>
            <w:vAlign w:val="center"/>
          </w:tcPr>
          <w:p w14:paraId="7B9C3ECD" w14:textId="77777777" w:rsidR="00F75503" w:rsidRPr="006802E0" w:rsidRDefault="00F75503" w:rsidP="00F47AB1">
            <w:pPr>
              <w:rPr>
                <w:rFonts w:ascii="ＭＳ Ｐゴシック" w:eastAsia="ＭＳ Ｐゴシック" w:hAnsi="ＭＳ Ｐゴシック"/>
                <w:color w:val="0070C0"/>
                <w:sz w:val="20"/>
                <w:szCs w:val="20"/>
                <w:lang w:eastAsia="zh-TW"/>
              </w:rPr>
            </w:pPr>
            <w:r w:rsidRPr="006802E0">
              <w:rPr>
                <w:rFonts w:ascii="ＭＳ Ｐゴシック" w:eastAsia="ＭＳ Ｐゴシック" w:hAnsi="ＭＳ Ｐゴシック" w:hint="eastAsia"/>
                <w:color w:val="0070C0"/>
                <w:sz w:val="20"/>
                <w:szCs w:val="20"/>
                <w:lang w:eastAsia="zh-TW"/>
              </w:rPr>
              <w:t>順天堂大学医学部附属順天堂医院</w:t>
            </w:r>
            <w:r>
              <w:rPr>
                <w:rFonts w:ascii="ＭＳ Ｐゴシック" w:eastAsia="ＭＳ Ｐゴシック" w:hAnsi="ＭＳ Ｐゴシック" w:hint="eastAsia"/>
                <w:color w:val="0070C0"/>
                <w:sz w:val="20"/>
                <w:szCs w:val="20"/>
                <w:lang w:eastAsia="zh-TW"/>
              </w:rPr>
              <w:t xml:space="preserve">　</w:t>
            </w:r>
            <w:r w:rsidRPr="006802E0">
              <w:rPr>
                <w:rFonts w:ascii="ＭＳ Ｐゴシック" w:eastAsia="ＭＳ Ｐゴシック" w:hAnsi="ＭＳ Ｐゴシック"/>
                <w:color w:val="0070C0"/>
                <w:sz w:val="20"/>
                <w:szCs w:val="20"/>
                <w:lang w:eastAsia="zh-TW"/>
              </w:rPr>
              <w:t>XXXX科</w:t>
            </w:r>
          </w:p>
          <w:p w14:paraId="342229C5" w14:textId="77777777" w:rsidR="00F75503" w:rsidRDefault="00F75503" w:rsidP="00F47AB1">
            <w:pPr>
              <w:rPr>
                <w:rFonts w:ascii="ＭＳ Ｐゴシック" w:eastAsia="ＭＳ Ｐゴシック" w:hAnsi="ＭＳ Ｐゴシック"/>
                <w:color w:val="0070C0"/>
                <w:sz w:val="20"/>
                <w:szCs w:val="20"/>
                <w:lang w:eastAsia="zh-TW"/>
              </w:rPr>
            </w:pPr>
            <w:r w:rsidRPr="006802E0">
              <w:rPr>
                <w:rFonts w:ascii="ＭＳ Ｐゴシック" w:eastAsia="ＭＳ Ｐゴシック" w:hAnsi="ＭＳ Ｐゴシック" w:hint="eastAsia"/>
                <w:color w:val="0070C0"/>
                <w:sz w:val="20"/>
                <w:szCs w:val="20"/>
                <w:lang w:eastAsia="zh-TW"/>
              </w:rPr>
              <w:t>〒</w:t>
            </w:r>
            <w:r w:rsidRPr="006802E0">
              <w:rPr>
                <w:rFonts w:ascii="ＭＳ Ｐゴシック" w:eastAsia="ＭＳ Ｐゴシック" w:hAnsi="ＭＳ Ｐゴシック"/>
                <w:color w:val="0070C0"/>
                <w:sz w:val="20"/>
                <w:szCs w:val="20"/>
                <w:lang w:eastAsia="zh-TW"/>
              </w:rPr>
              <w:t xml:space="preserve">113-8431　東京都文京区本郷3-1-3 </w:t>
            </w:r>
          </w:p>
          <w:p w14:paraId="1DA9489B" w14:textId="77777777" w:rsidR="00F75503" w:rsidRPr="006802E0" w:rsidRDefault="00F75503" w:rsidP="00F47AB1">
            <w:pPr>
              <w:rPr>
                <w:rFonts w:ascii="ＭＳ Ｐゴシック" w:eastAsia="ＭＳ Ｐゴシック" w:hAnsi="ＭＳ Ｐゴシック"/>
                <w:color w:val="0070C0"/>
                <w:sz w:val="20"/>
                <w:szCs w:val="20"/>
                <w:lang w:eastAsia="zh-TW"/>
              </w:rPr>
            </w:pPr>
            <w:r w:rsidRPr="006802E0">
              <w:rPr>
                <w:rFonts w:ascii="ＭＳ Ｐゴシック" w:eastAsia="ＭＳ Ｐゴシック" w:hAnsi="ＭＳ Ｐゴシック"/>
                <w:color w:val="0070C0"/>
                <w:sz w:val="20"/>
                <w:szCs w:val="20"/>
                <w:lang w:eastAsia="zh-TW"/>
              </w:rPr>
              <w:t>03-XXXX-XXXX</w:t>
            </w:r>
            <w:r>
              <w:rPr>
                <w:rFonts w:ascii="ＭＳ Ｐゴシック" w:eastAsia="ＭＳ Ｐゴシック" w:hAnsi="ＭＳ Ｐゴシック" w:hint="eastAsia"/>
                <w:color w:val="0070C0"/>
                <w:sz w:val="20"/>
                <w:szCs w:val="20"/>
                <w:lang w:eastAsia="zh-TW"/>
              </w:rPr>
              <w:t xml:space="preserve">　</w:t>
            </w:r>
            <w:r w:rsidRPr="006802E0">
              <w:rPr>
                <w:rFonts w:ascii="ＭＳ Ｐゴシック" w:eastAsia="ＭＳ Ｐゴシック" w:hAnsi="ＭＳ Ｐゴシック"/>
                <w:color w:val="0070C0"/>
                <w:sz w:val="20"/>
                <w:szCs w:val="20"/>
                <w:lang w:eastAsia="zh-TW"/>
              </w:rPr>
              <w:t xml:space="preserve"> (内線XXXX)　</w:t>
            </w:r>
          </w:p>
        </w:tc>
        <w:tc>
          <w:tcPr>
            <w:tcW w:w="1560" w:type="dxa"/>
            <w:vAlign w:val="center"/>
          </w:tcPr>
          <w:p w14:paraId="02531437" w14:textId="77777777" w:rsidR="00F75503" w:rsidRPr="006802E0" w:rsidRDefault="00F75503" w:rsidP="00F47AB1">
            <w:pPr>
              <w:jc w:val="center"/>
              <w:rPr>
                <w:rFonts w:ascii="ＭＳ Ｐゴシック" w:eastAsia="ＭＳ Ｐゴシック" w:hAnsi="ＭＳ Ｐゴシック"/>
                <w:color w:val="0070C0"/>
                <w:sz w:val="20"/>
                <w:szCs w:val="20"/>
              </w:rPr>
            </w:pPr>
            <w:r w:rsidRPr="006802E0">
              <w:rPr>
                <w:rFonts w:ascii="ＭＳ Ｐゴシック" w:eastAsia="ＭＳ Ｐゴシック" w:hAnsi="ＭＳ Ｐゴシック" w:hint="eastAsia"/>
                <w:color w:val="0070C0"/>
                <w:sz w:val="20"/>
                <w:szCs w:val="20"/>
              </w:rPr>
              <w:t>教授</w:t>
            </w:r>
          </w:p>
        </w:tc>
        <w:tc>
          <w:tcPr>
            <w:tcW w:w="1839" w:type="dxa"/>
            <w:vAlign w:val="center"/>
          </w:tcPr>
          <w:p w14:paraId="483B3468" w14:textId="77777777" w:rsidR="00F75503" w:rsidRPr="006802E0" w:rsidRDefault="00F75503" w:rsidP="00F47AB1">
            <w:pPr>
              <w:jc w:val="center"/>
              <w:rPr>
                <w:rFonts w:ascii="ＭＳ Ｐゴシック" w:eastAsia="ＭＳ Ｐゴシック" w:hAnsi="ＭＳ Ｐゴシック"/>
                <w:color w:val="0070C0"/>
                <w:sz w:val="20"/>
                <w:szCs w:val="20"/>
              </w:rPr>
            </w:pPr>
            <w:r w:rsidRPr="006802E0">
              <w:rPr>
                <w:rFonts w:ascii="ＭＳ Ｐゴシック" w:eastAsia="ＭＳ Ｐゴシック" w:hAnsi="ＭＳ Ｐゴシック" w:hint="eastAsia"/>
                <w:color w:val="0070C0"/>
                <w:sz w:val="20"/>
              </w:rPr>
              <w:t>順天太郎</w:t>
            </w:r>
          </w:p>
        </w:tc>
        <w:tc>
          <w:tcPr>
            <w:tcW w:w="1239" w:type="dxa"/>
            <w:vAlign w:val="center"/>
          </w:tcPr>
          <w:p w14:paraId="22565CFE" w14:textId="77777777" w:rsidR="00F75503" w:rsidRPr="006802E0" w:rsidRDefault="00F75503" w:rsidP="00F47AB1">
            <w:pPr>
              <w:jc w:val="center"/>
              <w:rPr>
                <w:rFonts w:ascii="ＭＳ Ｐゴシック" w:eastAsia="ＭＳ Ｐゴシック" w:hAnsi="ＭＳ Ｐゴシック"/>
                <w:color w:val="0070C0"/>
                <w:sz w:val="20"/>
                <w:szCs w:val="20"/>
              </w:rPr>
            </w:pPr>
            <w:r>
              <w:rPr>
                <w:rFonts w:ascii="ＭＳ Ｐゴシック" w:eastAsia="ＭＳ Ｐゴシック" w:hAnsi="ＭＳ Ｐゴシック" w:hint="eastAsia"/>
                <w:color w:val="0070C0"/>
                <w:sz w:val="20"/>
                <w:szCs w:val="20"/>
              </w:rPr>
              <w:t>5</w:t>
            </w:r>
          </w:p>
        </w:tc>
      </w:tr>
      <w:tr w:rsidR="00F75503" w:rsidRPr="00E3335B" w14:paraId="1953178B" w14:textId="77777777" w:rsidTr="00F47AB1">
        <w:tc>
          <w:tcPr>
            <w:tcW w:w="5103" w:type="dxa"/>
            <w:vAlign w:val="center"/>
          </w:tcPr>
          <w:p w14:paraId="61CDC457" w14:textId="77777777" w:rsidR="00F75503" w:rsidRDefault="00F75503" w:rsidP="00F47AB1">
            <w:pPr>
              <w:rPr>
                <w:rFonts w:ascii="ＭＳ Ｐゴシック" w:eastAsia="ＭＳ Ｐゴシック" w:hAnsi="ＭＳ Ｐゴシック"/>
                <w:color w:val="0070C0"/>
                <w:sz w:val="20"/>
                <w:szCs w:val="20"/>
                <w:lang w:eastAsia="zh-TW"/>
              </w:rPr>
            </w:pPr>
            <w:r>
              <w:rPr>
                <w:rFonts w:ascii="ＭＳ Ｐゴシック" w:eastAsia="ＭＳ Ｐゴシック" w:hAnsi="ＭＳ Ｐゴシック" w:hint="eastAsia"/>
                <w:color w:val="0070C0"/>
                <w:sz w:val="20"/>
                <w:szCs w:val="20"/>
                <w:lang w:eastAsia="zh-TW"/>
              </w:rPr>
              <w:t>（医療機関名）</w:t>
            </w:r>
          </w:p>
          <w:p w14:paraId="2DF23B7D" w14:textId="77777777" w:rsidR="00F75503" w:rsidRDefault="00F75503" w:rsidP="00F47AB1">
            <w:pPr>
              <w:rPr>
                <w:rFonts w:ascii="ＭＳ Ｐゴシック" w:eastAsia="ＭＳ Ｐゴシック" w:hAnsi="ＭＳ Ｐゴシック"/>
                <w:color w:val="0070C0"/>
                <w:sz w:val="20"/>
                <w:szCs w:val="20"/>
                <w:lang w:eastAsia="zh-TW"/>
              </w:rPr>
            </w:pPr>
            <w:r>
              <w:rPr>
                <w:rFonts w:ascii="ＭＳ Ｐゴシック" w:eastAsia="ＭＳ Ｐゴシック" w:hAnsi="ＭＳ Ｐゴシック" w:hint="eastAsia"/>
                <w:color w:val="0070C0"/>
                <w:sz w:val="20"/>
                <w:szCs w:val="20"/>
                <w:lang w:eastAsia="zh-TW"/>
              </w:rPr>
              <w:t>（住所）</w:t>
            </w:r>
          </w:p>
          <w:p w14:paraId="40E0E3E1" w14:textId="77777777" w:rsidR="00F75503" w:rsidRPr="006802E0" w:rsidRDefault="00F75503" w:rsidP="00F47AB1">
            <w:pPr>
              <w:rPr>
                <w:rFonts w:ascii="ＭＳ Ｐゴシック" w:eastAsia="ＭＳ Ｐゴシック" w:hAnsi="ＭＳ Ｐゴシック"/>
                <w:color w:val="0070C0"/>
                <w:sz w:val="20"/>
                <w:szCs w:val="20"/>
              </w:rPr>
            </w:pPr>
            <w:r>
              <w:rPr>
                <w:rFonts w:ascii="ＭＳ Ｐゴシック" w:eastAsia="ＭＳ Ｐゴシック" w:hAnsi="ＭＳ Ｐゴシック" w:hint="eastAsia"/>
                <w:color w:val="0070C0"/>
                <w:sz w:val="20"/>
                <w:szCs w:val="20"/>
              </w:rPr>
              <w:t>（連絡先）</w:t>
            </w:r>
          </w:p>
        </w:tc>
        <w:tc>
          <w:tcPr>
            <w:tcW w:w="1560" w:type="dxa"/>
            <w:vAlign w:val="center"/>
          </w:tcPr>
          <w:p w14:paraId="0E9314CB" w14:textId="77777777" w:rsidR="00F75503" w:rsidRPr="006802E0" w:rsidRDefault="00F75503" w:rsidP="00F47AB1">
            <w:pPr>
              <w:jc w:val="center"/>
              <w:rPr>
                <w:rFonts w:ascii="ＭＳ Ｐゴシック" w:eastAsia="ＭＳ Ｐゴシック" w:hAnsi="ＭＳ Ｐゴシック"/>
                <w:color w:val="0070C0"/>
                <w:sz w:val="20"/>
                <w:szCs w:val="20"/>
              </w:rPr>
            </w:pPr>
          </w:p>
        </w:tc>
        <w:tc>
          <w:tcPr>
            <w:tcW w:w="1839" w:type="dxa"/>
            <w:vAlign w:val="center"/>
          </w:tcPr>
          <w:p w14:paraId="3B91725C" w14:textId="77777777" w:rsidR="00F75503" w:rsidRPr="006802E0" w:rsidRDefault="00F75503" w:rsidP="00F47AB1">
            <w:pPr>
              <w:jc w:val="center"/>
              <w:rPr>
                <w:rFonts w:ascii="ＭＳ Ｐゴシック" w:eastAsia="ＭＳ Ｐゴシック" w:hAnsi="ＭＳ Ｐゴシック"/>
                <w:color w:val="0070C0"/>
                <w:sz w:val="20"/>
                <w:szCs w:val="20"/>
              </w:rPr>
            </w:pPr>
          </w:p>
        </w:tc>
        <w:tc>
          <w:tcPr>
            <w:tcW w:w="1239" w:type="dxa"/>
            <w:vAlign w:val="center"/>
          </w:tcPr>
          <w:p w14:paraId="55DCF941" w14:textId="77777777" w:rsidR="00F75503" w:rsidRPr="006802E0" w:rsidRDefault="00F75503" w:rsidP="00F47AB1">
            <w:pPr>
              <w:jc w:val="center"/>
              <w:rPr>
                <w:rFonts w:ascii="ＭＳ Ｐゴシック" w:eastAsia="ＭＳ Ｐゴシック" w:hAnsi="ＭＳ Ｐゴシック"/>
                <w:color w:val="0070C0"/>
                <w:sz w:val="20"/>
                <w:szCs w:val="20"/>
              </w:rPr>
            </w:pPr>
          </w:p>
        </w:tc>
      </w:tr>
      <w:tr w:rsidR="00F75503" w:rsidRPr="00E3335B" w14:paraId="125A5A8D" w14:textId="77777777" w:rsidTr="00F47AB1">
        <w:tc>
          <w:tcPr>
            <w:tcW w:w="5103" w:type="dxa"/>
            <w:vAlign w:val="center"/>
          </w:tcPr>
          <w:p w14:paraId="23BAFCAD" w14:textId="77777777" w:rsidR="00F75503" w:rsidRPr="006802E0" w:rsidRDefault="00F75503" w:rsidP="00F47AB1">
            <w:pPr>
              <w:rPr>
                <w:rFonts w:ascii="ＭＳ Ｐゴシック" w:eastAsia="ＭＳ Ｐゴシック" w:hAnsi="ＭＳ Ｐゴシック"/>
                <w:color w:val="0070C0"/>
                <w:sz w:val="20"/>
                <w:szCs w:val="20"/>
              </w:rPr>
            </w:pPr>
          </w:p>
        </w:tc>
        <w:tc>
          <w:tcPr>
            <w:tcW w:w="1560" w:type="dxa"/>
            <w:vAlign w:val="center"/>
          </w:tcPr>
          <w:p w14:paraId="577C2FC5" w14:textId="77777777" w:rsidR="00F75503" w:rsidRPr="006802E0" w:rsidRDefault="00F75503" w:rsidP="00F47AB1">
            <w:pPr>
              <w:jc w:val="center"/>
              <w:rPr>
                <w:rFonts w:ascii="ＭＳ Ｐゴシック" w:eastAsia="ＭＳ Ｐゴシック" w:hAnsi="ＭＳ Ｐゴシック"/>
                <w:color w:val="0070C0"/>
                <w:sz w:val="20"/>
                <w:szCs w:val="20"/>
              </w:rPr>
            </w:pPr>
          </w:p>
        </w:tc>
        <w:tc>
          <w:tcPr>
            <w:tcW w:w="1839" w:type="dxa"/>
            <w:vAlign w:val="center"/>
          </w:tcPr>
          <w:p w14:paraId="524177E0" w14:textId="77777777" w:rsidR="00F75503" w:rsidRPr="006802E0" w:rsidRDefault="00F75503" w:rsidP="00F47AB1">
            <w:pPr>
              <w:jc w:val="center"/>
              <w:rPr>
                <w:rFonts w:ascii="ＭＳ Ｐゴシック" w:eastAsia="ＭＳ Ｐゴシック" w:hAnsi="ＭＳ Ｐゴシック"/>
                <w:color w:val="0070C0"/>
                <w:sz w:val="20"/>
                <w:szCs w:val="20"/>
              </w:rPr>
            </w:pPr>
          </w:p>
        </w:tc>
        <w:tc>
          <w:tcPr>
            <w:tcW w:w="1239" w:type="dxa"/>
            <w:vAlign w:val="center"/>
          </w:tcPr>
          <w:p w14:paraId="34A0A803" w14:textId="77777777" w:rsidR="00F75503" w:rsidRPr="006802E0" w:rsidRDefault="00F75503" w:rsidP="00F47AB1">
            <w:pPr>
              <w:jc w:val="center"/>
              <w:rPr>
                <w:rFonts w:ascii="ＭＳ Ｐゴシック" w:eastAsia="ＭＳ Ｐゴシック" w:hAnsi="ＭＳ Ｐゴシック"/>
                <w:color w:val="0070C0"/>
                <w:sz w:val="20"/>
                <w:szCs w:val="20"/>
              </w:rPr>
            </w:pPr>
          </w:p>
        </w:tc>
      </w:tr>
    </w:tbl>
    <w:p w14:paraId="35945E2E" w14:textId="17EDD199" w:rsidR="006177F3" w:rsidRDefault="006177F3" w:rsidP="00284FD3">
      <w:pPr>
        <w:rPr>
          <w:rFonts w:ascii="ＭＳ Ｐゴシック" w:eastAsia="ＭＳ Ｐゴシック" w:hAnsi="ＭＳ Ｐゴシック"/>
          <w:sz w:val="22"/>
        </w:rPr>
      </w:pPr>
    </w:p>
    <w:p w14:paraId="198E879E" w14:textId="77777777" w:rsidR="006177F3" w:rsidRPr="00284FD3" w:rsidRDefault="006177F3" w:rsidP="00284FD3">
      <w:pPr>
        <w:rPr>
          <w:rFonts w:ascii="ＭＳ Ｐゴシック" w:eastAsia="ＭＳ Ｐゴシック" w:hAnsi="ＭＳ Ｐゴシック"/>
          <w:sz w:val="22"/>
        </w:rPr>
      </w:pPr>
    </w:p>
    <w:sectPr w:rsidR="006177F3" w:rsidRPr="00284FD3" w:rsidSect="00FA5CF8">
      <w:headerReference w:type="default" r:id="rId20"/>
      <w:footerReference w:type="default" r:id="rId21"/>
      <w:pgSz w:w="11906" w:h="16838"/>
      <w:pgMar w:top="1440" w:right="1080" w:bottom="1440" w:left="1080" w:header="851" w:footer="992" w:gutter="0"/>
      <w:pgNumType w:start="1"/>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臨床研究・治験センター" w:date="2021-03-08T10:30:00Z" w:initials="i">
    <w:p w14:paraId="46ECC435" w14:textId="1B3FD905" w:rsidR="005C2D78" w:rsidRDefault="005C2D78">
      <w:pPr>
        <w:pStyle w:val="af5"/>
      </w:pPr>
      <w:r>
        <w:rPr>
          <w:rStyle w:val="af4"/>
        </w:rPr>
        <w:annotationRef/>
      </w:r>
      <w:r>
        <w:rPr>
          <w:rFonts w:hint="eastAsia"/>
        </w:rPr>
        <w:t>研究計画書は、専門医でない方も確認します。分かりやく簡潔な記載を心がけてください。</w:t>
      </w:r>
    </w:p>
  </w:comment>
  <w:comment w:id="6" w:author="臨床研究・治験センター" w:date="2021-03-08T16:17:00Z" w:initials="Ij">
    <w:p w14:paraId="1110698D" w14:textId="05BC6D3B" w:rsidR="005C2D78" w:rsidRDefault="005C2D78" w:rsidP="0027078F">
      <w:pPr>
        <w:pStyle w:val="af5"/>
      </w:pPr>
      <w:r>
        <w:rPr>
          <w:rStyle w:val="af4"/>
        </w:rPr>
        <w:annotationRef/>
      </w:r>
      <w:r>
        <w:rPr>
          <w:rFonts w:hint="eastAsia"/>
        </w:rPr>
        <w:t>倫理委員会事務局の初回提出時は</w:t>
      </w:r>
      <w:r>
        <w:rPr>
          <w:rFonts w:hint="eastAsia"/>
        </w:rPr>
        <w:t>V</w:t>
      </w:r>
      <w:r>
        <w:t>er.1.0</w:t>
      </w:r>
      <w:r>
        <w:rPr>
          <w:rFonts w:hint="eastAsia"/>
        </w:rPr>
        <w:t>で提出してください。</w:t>
      </w:r>
    </w:p>
  </w:comment>
  <w:comment w:id="8" w:author="臨床研究・治験センター" w:date="2021-12-16T14:34:00Z" w:initials="m">
    <w:p w14:paraId="45089255" w14:textId="77777777" w:rsidR="005C2D78" w:rsidRPr="00BD3702" w:rsidRDefault="005C2D78" w:rsidP="00CC4E69">
      <w:pPr>
        <w:pStyle w:val="af5"/>
      </w:pPr>
      <w:r>
        <w:rPr>
          <w:rStyle w:val="af4"/>
        </w:rPr>
        <w:annotationRef/>
      </w:r>
      <w:r w:rsidRPr="00BD3702">
        <w:rPr>
          <w:rFonts w:hint="eastAsia"/>
        </w:rPr>
        <w:t>CRB</w:t>
      </w:r>
      <w:r w:rsidRPr="00BD3702">
        <w:rPr>
          <w:rFonts w:hint="eastAsia"/>
        </w:rPr>
        <w:t>承認前は空欄で提出してください。</w:t>
      </w:r>
    </w:p>
    <w:p w14:paraId="7C70B61E" w14:textId="74E2B026" w:rsidR="005C2D78" w:rsidRDefault="005C2D78" w:rsidP="00CC4E69">
      <w:pPr>
        <w:pStyle w:val="af5"/>
        <w:ind w:leftChars="86" w:left="181"/>
      </w:pPr>
      <w:r w:rsidRPr="00BD3702">
        <w:rPr>
          <w:rFonts w:hint="eastAsia"/>
          <w:u w:val="single"/>
        </w:rPr>
        <w:t>CRB</w:t>
      </w:r>
      <w:r w:rsidRPr="00BD3702">
        <w:rPr>
          <w:rFonts w:hint="eastAsia"/>
          <w:u w:val="single"/>
        </w:rPr>
        <w:t>承認後に計画書を改定する場合</w:t>
      </w:r>
      <w:r w:rsidRPr="00BD3702">
        <w:rPr>
          <w:rFonts w:hint="eastAsia"/>
        </w:rPr>
        <w:t>には施行日を記載してください。</w:t>
      </w:r>
    </w:p>
  </w:comment>
  <w:comment w:id="9" w:author="臨床研究・治験センター" w:date="2021-03-08T15:01:00Z" w:initials="Ij">
    <w:p w14:paraId="66A7007B" w14:textId="524CC0C7" w:rsidR="005C2D78" w:rsidRDefault="005C2D78" w:rsidP="00884590">
      <w:pPr>
        <w:pStyle w:val="af5"/>
      </w:pPr>
      <w:r>
        <w:rPr>
          <w:rStyle w:val="af4"/>
        </w:rPr>
        <w:annotationRef/>
      </w:r>
      <w:r>
        <w:rPr>
          <w:rFonts w:hint="eastAsia"/>
        </w:rPr>
        <w:t>目次の更新方法：</w:t>
      </w:r>
    </w:p>
    <w:p w14:paraId="47FFBFB8" w14:textId="756A0F60" w:rsidR="005C2D78" w:rsidRDefault="005C2D78" w:rsidP="00884590">
      <w:pPr>
        <w:pStyle w:val="af5"/>
        <w:ind w:leftChars="172" w:left="361"/>
      </w:pPr>
      <w:r>
        <w:rPr>
          <w:rFonts w:hint="eastAsia"/>
        </w:rPr>
        <w:t>目次内を右クリックし、「フィールド更新」を選択→「目次をすべて更新する」を選択→「</w:t>
      </w:r>
      <w:r>
        <w:rPr>
          <w:rFonts w:hint="eastAsia"/>
        </w:rPr>
        <w:t>OK</w:t>
      </w:r>
      <w:r>
        <w:rPr>
          <w:rFonts w:hint="eastAsia"/>
        </w:rPr>
        <w:t>」をクリック</w:t>
      </w:r>
    </w:p>
    <w:p w14:paraId="7B99042F" w14:textId="449CFA13" w:rsidR="005C2D78" w:rsidRDefault="005C2D78" w:rsidP="00884590">
      <w:pPr>
        <w:pStyle w:val="af5"/>
        <w:ind w:leftChars="172" w:left="361"/>
      </w:pPr>
      <w:r w:rsidRPr="004145FF">
        <w:rPr>
          <w:rFonts w:hint="eastAsia"/>
          <w:color w:val="FF0000"/>
        </w:rPr>
        <w:t>（このコメントは提出時には削除してください）</w:t>
      </w:r>
    </w:p>
  </w:comment>
  <w:comment w:id="10" w:author="臨床研究・治験センター" w:date="2023-02-28T14:24:00Z" w:initials="Ij">
    <w:p w14:paraId="3722FC2F" w14:textId="77777777" w:rsidR="005C2D78" w:rsidRDefault="005C2D78">
      <w:pPr>
        <w:pStyle w:val="af5"/>
      </w:pPr>
      <w:r>
        <w:rPr>
          <w:rStyle w:val="af4"/>
        </w:rPr>
        <w:annotationRef/>
      </w:r>
      <w:r>
        <w:rPr>
          <w:rFonts w:hint="eastAsia"/>
        </w:rPr>
        <w:t>検証試験は</w:t>
      </w:r>
      <w:r>
        <w:rPr>
          <w:rFonts w:hint="eastAsia"/>
        </w:rPr>
        <w:t>III</w:t>
      </w:r>
      <w:r>
        <w:rPr>
          <w:rFonts w:hint="eastAsia"/>
        </w:rPr>
        <w:t>相試験になります。</w:t>
      </w:r>
    </w:p>
    <w:p w14:paraId="54316333" w14:textId="77777777" w:rsidR="005C2D78" w:rsidRDefault="005C2D78">
      <w:pPr>
        <w:pStyle w:val="af5"/>
      </w:pPr>
      <w:r>
        <w:rPr>
          <w:rFonts w:hint="eastAsia"/>
        </w:rPr>
        <w:t>Phase</w:t>
      </w:r>
      <w:r>
        <w:rPr>
          <w:rFonts w:hint="eastAsia"/>
        </w:rPr>
        <w:t>に当てはめることが難しい場合は、</w:t>
      </w:r>
      <w:r>
        <w:rPr>
          <w:rFonts w:hint="eastAsia"/>
        </w:rPr>
        <w:t>N/A</w:t>
      </w:r>
      <w:r>
        <w:rPr>
          <w:rFonts w:hint="eastAsia"/>
        </w:rPr>
        <w:t>にチェックをつけてください。</w:t>
      </w:r>
    </w:p>
    <w:p w14:paraId="05B78A5A" w14:textId="77777777" w:rsidR="005C2D78" w:rsidRDefault="005C2D78">
      <w:pPr>
        <w:pStyle w:val="af5"/>
      </w:pPr>
      <w:r>
        <w:rPr>
          <w:rFonts w:hint="eastAsia"/>
        </w:rPr>
        <w:t>I</w:t>
      </w:r>
      <w:r>
        <w:rPr>
          <w:rFonts w:hint="eastAsia"/>
        </w:rPr>
        <w:t>相：ヒトに初めて投与する試験</w:t>
      </w:r>
    </w:p>
    <w:p w14:paraId="6D43449B" w14:textId="77777777" w:rsidR="005C2D78" w:rsidRDefault="005C2D78">
      <w:pPr>
        <w:pStyle w:val="af5"/>
      </w:pPr>
      <w:r>
        <w:rPr>
          <w:rFonts w:hint="eastAsia"/>
        </w:rPr>
        <w:t>II</w:t>
      </w:r>
      <w:r>
        <w:rPr>
          <w:rFonts w:hint="eastAsia"/>
        </w:rPr>
        <w:t>相：探索的試験</w:t>
      </w:r>
    </w:p>
    <w:p w14:paraId="48ABEB10" w14:textId="77777777" w:rsidR="005C2D78" w:rsidRDefault="005C2D78">
      <w:pPr>
        <w:pStyle w:val="af5"/>
      </w:pPr>
      <w:r>
        <w:rPr>
          <w:rFonts w:hint="eastAsia"/>
        </w:rPr>
        <w:t>III</w:t>
      </w:r>
      <w:r>
        <w:rPr>
          <w:rFonts w:hint="eastAsia"/>
        </w:rPr>
        <w:t>相：検証試験</w:t>
      </w:r>
    </w:p>
    <w:p w14:paraId="178BDE35" w14:textId="77777777" w:rsidR="005C2D78" w:rsidRDefault="005C2D78" w:rsidP="005C2D78">
      <w:pPr>
        <w:pStyle w:val="af5"/>
      </w:pPr>
      <w:r>
        <w:rPr>
          <w:rFonts w:hint="eastAsia"/>
        </w:rPr>
        <w:t>IV</w:t>
      </w:r>
      <w:r>
        <w:rPr>
          <w:rFonts w:hint="eastAsia"/>
        </w:rPr>
        <w:t>相：製造販売後の臨床試験</w:t>
      </w:r>
    </w:p>
  </w:comment>
  <w:comment w:id="41" w:author="臨床研究・治験センター" w:date="2021-03-12T15:01:00Z" w:initials="Ij">
    <w:p w14:paraId="63F28A25" w14:textId="77777777" w:rsidR="005C2D78" w:rsidRDefault="005C2D78" w:rsidP="005C2D78">
      <w:pPr>
        <w:pStyle w:val="af5"/>
      </w:pPr>
      <w:r>
        <w:rPr>
          <w:rStyle w:val="af4"/>
        </w:rPr>
        <w:annotationRef/>
      </w:r>
      <w:r>
        <w:rPr>
          <w:rFonts w:hint="eastAsia"/>
        </w:rPr>
        <w:t>試験開始は「同意取得時」なのか「スクリーニング時」なのか「登録時」なのか要注意です。</w:t>
      </w:r>
    </w:p>
  </w:comment>
  <w:comment w:id="60" w:author="臨床研究・治験センター" w:date="2022-02-18T11:23:00Z" w:initials="i">
    <w:p w14:paraId="4B58A0F9" w14:textId="77777777" w:rsidR="005C2D78" w:rsidRDefault="005C2D78">
      <w:pPr>
        <w:pStyle w:val="af5"/>
      </w:pPr>
      <w:r>
        <w:rPr>
          <w:rStyle w:val="af4"/>
        </w:rPr>
        <w:annotationRef/>
      </w:r>
      <w:r>
        <w:rPr>
          <w:rFonts w:hint="eastAsia"/>
        </w:rPr>
        <w:t>・投与開始（</w:t>
      </w:r>
      <w:r>
        <w:rPr>
          <w:rFonts w:hint="eastAsia"/>
        </w:rPr>
        <w:t>0</w:t>
      </w:r>
      <w:r>
        <w:rPr>
          <w:rFonts w:hint="eastAsia"/>
        </w:rPr>
        <w:t>）を起点として記載することに注意してください。</w:t>
      </w:r>
    </w:p>
    <w:p w14:paraId="06553093" w14:textId="77777777" w:rsidR="005C2D78" w:rsidRDefault="005C2D78" w:rsidP="005C2D78">
      <w:pPr>
        <w:pStyle w:val="af5"/>
      </w:pPr>
      <w:r>
        <w:rPr>
          <w:rFonts w:hint="eastAsia"/>
        </w:rPr>
        <w:t>・</w:t>
      </w:r>
      <w:r>
        <w:rPr>
          <w:rFonts w:hint="eastAsia"/>
        </w:rPr>
        <w:t>Visit</w:t>
      </w:r>
      <w:r>
        <w:rPr>
          <w:rFonts w:hint="eastAsia"/>
        </w:rPr>
        <w:t>数が多い時はこのページを横書きにしてください。（セッションを区切ってあります）</w:t>
      </w:r>
    </w:p>
  </w:comment>
  <w:comment w:id="66" w:author="臨床研究・治験センター" w:date="2022-02-18T11:24:00Z" w:initials="i">
    <w:p w14:paraId="6044870D" w14:textId="77777777" w:rsidR="005C2D78" w:rsidRDefault="005C2D78" w:rsidP="005C2D78">
      <w:pPr>
        <w:pStyle w:val="af5"/>
      </w:pPr>
      <w:r>
        <w:rPr>
          <w:rStyle w:val="af4"/>
        </w:rPr>
        <w:annotationRef/>
      </w:r>
      <w:r>
        <w:rPr>
          <w:rFonts w:hint="eastAsia"/>
        </w:rPr>
        <w:t>「生年月日」又は「生年月」とするかは、ご検討ください。</w:t>
      </w:r>
    </w:p>
  </w:comment>
  <w:comment w:id="92" w:author="臨床研究・治験センター" w:date="2023-04-20T23:10:00Z" w:initials="m">
    <w:p w14:paraId="1C22455E" w14:textId="77777777" w:rsidR="005C2D78" w:rsidRDefault="005C2D78" w:rsidP="005C2D78">
      <w:pPr>
        <w:pStyle w:val="af5"/>
      </w:pPr>
      <w:r>
        <w:rPr>
          <w:rStyle w:val="af4"/>
        </w:rPr>
        <w:annotationRef/>
      </w:r>
      <w:r>
        <w:rPr>
          <w:rFonts w:hint="eastAsia"/>
        </w:rPr>
        <w:t>PPS</w:t>
      </w:r>
      <w:r>
        <w:rPr>
          <w:rFonts w:hint="eastAsia"/>
        </w:rPr>
        <w:t>を設定する場合、</w:t>
      </w:r>
      <w:r>
        <w:rPr>
          <w:rFonts w:hint="eastAsia"/>
        </w:rPr>
        <w:t>PPS</w:t>
      </w:r>
      <w:r>
        <w:rPr>
          <w:rFonts w:hint="eastAsia"/>
        </w:rPr>
        <w:t>の特定に必要なデータ（例えば服薬率、併用禁止薬の服薬記録など）が必要になるため、データ収集の際にご留意ください。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6ECC435" w15:done="0"/>
  <w15:commentEx w15:paraId="1110698D" w15:done="0"/>
  <w15:commentEx w15:paraId="7C70B61E" w15:done="0"/>
  <w15:commentEx w15:paraId="7B99042F" w15:done="0"/>
  <w15:commentEx w15:paraId="178BDE35" w15:done="0"/>
  <w15:commentEx w15:paraId="63F28A25" w15:done="0"/>
  <w15:commentEx w15:paraId="06553093" w15:done="0"/>
  <w15:commentEx w15:paraId="6044870D" w15:done="0"/>
  <w15:commentEx w15:paraId="1C22455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3F07B5A" w16cex:dateUtc="2021-03-08T01:30:00Z"/>
  <w16cex:commentExtensible w16cex:durableId="23F0CCB1" w16cex:dateUtc="2021-03-08T07:17:00Z"/>
  <w16cex:commentExtensible w16cex:durableId="2565CCDD" w16cex:dateUtc="2021-12-16T05:34:00Z"/>
  <w16cex:commentExtensible w16cex:durableId="27A88D35" w16cex:dateUtc="2023-02-28T05:24:00Z"/>
  <w16cex:commentExtensible w16cex:durableId="23F600CA" w16cex:dateUtc="2021-03-12T06:01:00Z"/>
  <w16cex:commentExtensible w16cex:durableId="25BA0031" w16cex:dateUtc="2022-02-18T02:23:00Z"/>
  <w16cex:commentExtensible w16cex:durableId="25BA0068" w16cex:dateUtc="2022-02-18T02:24:00Z"/>
  <w16cex:commentExtensible w16cex:durableId="27EC44D6" w16cex:dateUtc="2023-04-20T14: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6ECC435" w16cid:durableId="23F07B5A"/>
  <w16cid:commentId w16cid:paraId="1110698D" w16cid:durableId="23F0CCB1"/>
  <w16cid:commentId w16cid:paraId="7C70B61E" w16cid:durableId="2565CCDD"/>
  <w16cid:commentId w16cid:paraId="7B99042F" w16cid:durableId="27AC5943"/>
  <w16cid:commentId w16cid:paraId="178BDE35" w16cid:durableId="27A88D35"/>
  <w16cid:commentId w16cid:paraId="63F28A25" w16cid:durableId="23F600CA"/>
  <w16cid:commentId w16cid:paraId="06553093" w16cid:durableId="25BA0031"/>
  <w16cid:commentId w16cid:paraId="6044870D" w16cid:durableId="25BA0068"/>
  <w16cid:commentId w16cid:paraId="1C22455E" w16cid:durableId="27EC44D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68C39" w14:textId="77777777" w:rsidR="00F66566" w:rsidRDefault="00F66566" w:rsidP="004A5E83">
      <w:r>
        <w:separator/>
      </w:r>
    </w:p>
  </w:endnote>
  <w:endnote w:type="continuationSeparator" w:id="0">
    <w:p w14:paraId="7975A3EB" w14:textId="77777777" w:rsidR="00F66566" w:rsidRDefault="00F66566" w:rsidP="004A5E83">
      <w:r>
        <w:continuationSeparator/>
      </w:r>
    </w:p>
  </w:endnote>
  <w:endnote w:type="continuationNotice" w:id="1">
    <w:p w14:paraId="79003E13" w14:textId="77777777" w:rsidR="00F66566" w:rsidRDefault="00F665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altName w:val="MS PGothic"/>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Yu Gothic UI Semibold">
    <w:panose1 w:val="020B0700000000000000"/>
    <w:charset w:val="80"/>
    <w:family w:val="modern"/>
    <w:pitch w:val="variable"/>
    <w:sig w:usb0="E00002FF" w:usb1="2AC7FDFF" w:usb2="00000016"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ＭＳ Ｐ明朝">
    <w:altName w:val="MS PMincho"/>
    <w:panose1 w:val="02020600040205080304"/>
    <w:charset w:val="80"/>
    <w:family w:val="roma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PC명조">
    <w:altName w:val="HGPｺﾞｼｯｸE"/>
    <w:charset w:val="4F"/>
    <w:family w:val="auto"/>
    <w:pitch w:val="variable"/>
    <w:sig w:usb0="00000001" w:usb1="00000000" w:usb2="01002406"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BEEA5" w14:textId="77777777" w:rsidR="005C2D78" w:rsidRDefault="005C2D78">
    <w:pPr>
      <w:pStyle w:val="a9"/>
      <w:jc w:val="center"/>
    </w:pPr>
  </w:p>
  <w:p w14:paraId="140F18C5" w14:textId="77777777" w:rsidR="005C2D78" w:rsidRDefault="005C2D78">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22512" w14:textId="694FC5C6" w:rsidR="005C2D78" w:rsidRDefault="005C2D78" w:rsidP="00EE1413">
    <w:pPr>
      <w:pStyle w:val="a9"/>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8130423"/>
      <w:docPartObj>
        <w:docPartGallery w:val="Page Numbers (Bottom of Page)"/>
        <w:docPartUnique/>
      </w:docPartObj>
    </w:sdtPr>
    <w:sdtContent>
      <w:p w14:paraId="7EEBFFD1" w14:textId="77777777" w:rsidR="005C2D78" w:rsidRDefault="005C2D78">
        <w:pPr>
          <w:pStyle w:val="a9"/>
          <w:jc w:val="center"/>
        </w:pPr>
        <w:r>
          <w:fldChar w:fldCharType="begin"/>
        </w:r>
        <w:r>
          <w:instrText>PAGE   \* MERGEFORMAT</w:instrText>
        </w:r>
        <w:r>
          <w:fldChar w:fldCharType="separate"/>
        </w:r>
        <w:r>
          <w:rPr>
            <w:lang w:val="ja-JP"/>
          </w:rPr>
          <w:t>2</w:t>
        </w:r>
        <w:r>
          <w:fldChar w:fldCharType="end"/>
        </w:r>
      </w:p>
    </w:sdtContent>
  </w:sdt>
  <w:p w14:paraId="3EC1DE93" w14:textId="77777777" w:rsidR="005C2D78" w:rsidRDefault="005C2D78">
    <w:pPr>
      <w:pStyle w:val="a9"/>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3D0D3" w14:textId="6656E0E1" w:rsidR="005C2D78" w:rsidRDefault="005C2D78">
    <w:pPr>
      <w:pStyle w:val="a9"/>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7176B" w14:textId="1A2508E9" w:rsidR="005C2D78" w:rsidRDefault="005C2D78">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04429" w14:textId="77777777" w:rsidR="00F66566" w:rsidRDefault="00F66566" w:rsidP="004A5E83">
      <w:r>
        <w:separator/>
      </w:r>
    </w:p>
  </w:footnote>
  <w:footnote w:type="continuationSeparator" w:id="0">
    <w:p w14:paraId="2B53669F" w14:textId="77777777" w:rsidR="00F66566" w:rsidRDefault="00F66566" w:rsidP="004A5E83">
      <w:r>
        <w:continuationSeparator/>
      </w:r>
    </w:p>
  </w:footnote>
  <w:footnote w:type="continuationNotice" w:id="1">
    <w:p w14:paraId="16C05938" w14:textId="77777777" w:rsidR="00F66566" w:rsidRDefault="00F6656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4849A" w14:textId="77777777" w:rsidR="005C2D78" w:rsidRPr="006C5EA5" w:rsidRDefault="005C2D78" w:rsidP="006C5EA5">
    <w:pPr>
      <w:pStyle w:val="a7"/>
      <w:jc w:val="right"/>
      <w:rPr>
        <w:rFonts w:ascii="ＭＳ Ｐ明朝" w:eastAsia="ＭＳ Ｐ明朝" w:hAnsi="ＭＳ Ｐ明朝"/>
        <w:sz w:val="22"/>
        <w:lang w:eastAsia="zh-TW"/>
      </w:rPr>
    </w:pPr>
    <w:r w:rsidRPr="006C5EA5">
      <w:rPr>
        <w:rFonts w:ascii="ＭＳ Ｐ明朝" w:eastAsia="ＭＳ Ｐ明朝" w:hAnsi="ＭＳ Ｐ明朝" w:hint="eastAsia"/>
        <w:sz w:val="22"/>
        <w:lang w:eastAsia="zh-TW"/>
      </w:rPr>
      <w:t>別紙1</w:t>
    </w:r>
  </w:p>
  <w:p w14:paraId="44F3040E" w14:textId="31E0B842" w:rsidR="005C2D78" w:rsidRPr="006C5EA5" w:rsidRDefault="005C2D78" w:rsidP="006C5EA5">
    <w:pPr>
      <w:pStyle w:val="a7"/>
      <w:jc w:val="right"/>
      <w:rPr>
        <w:rFonts w:ascii="ＭＳ Ｐ明朝" w:eastAsia="ＭＳ Ｐ明朝" w:hAnsi="ＭＳ Ｐ明朝"/>
        <w:sz w:val="22"/>
        <w:lang w:eastAsia="zh-TW"/>
      </w:rPr>
    </w:pPr>
    <w:r w:rsidRPr="006C5EA5">
      <w:rPr>
        <w:rFonts w:ascii="ＭＳ Ｐ明朝" w:eastAsia="ＭＳ Ｐ明朝" w:hAnsi="ＭＳ Ｐ明朝" w:hint="eastAsia"/>
        <w:sz w:val="22"/>
        <w:lang w:eastAsia="zh-TW"/>
      </w:rPr>
      <w:t>作成日：202</w:t>
    </w:r>
    <w:r>
      <w:rPr>
        <w:rFonts w:ascii="ＭＳ Ｐ明朝" w:eastAsia="ＭＳ Ｐ明朝" w:hAnsi="ＭＳ Ｐ明朝" w:hint="eastAsia"/>
        <w:sz w:val="22"/>
        <w:lang w:eastAsia="zh-TW"/>
      </w:rPr>
      <w:t>●</w:t>
    </w:r>
    <w:r w:rsidRPr="006C5EA5">
      <w:rPr>
        <w:rFonts w:ascii="ＭＳ Ｐ明朝" w:eastAsia="ＭＳ Ｐ明朝" w:hAnsi="ＭＳ Ｐ明朝" w:hint="eastAsia"/>
        <w:sz w:val="22"/>
        <w:lang w:eastAsia="zh-TW"/>
      </w:rPr>
      <w:t>年●月●日</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4DB87" w14:textId="7E3EC06D" w:rsidR="005C2D78" w:rsidRPr="006C5EA5" w:rsidRDefault="005C2D78" w:rsidP="006C5EA5">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95215" w14:textId="5D2E1BC2" w:rsidR="005C2D78" w:rsidRPr="003C48A2" w:rsidRDefault="005C2D78" w:rsidP="003C48A2">
    <w:pPr>
      <w:pStyle w:val="a7"/>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B9C1B" w14:textId="0DDF8247" w:rsidR="005C2D78" w:rsidRPr="006C5EA5" w:rsidRDefault="005C2D78" w:rsidP="006C5EA5">
    <w:pPr>
      <w:pStyle w:val="a7"/>
      <w:jc w:val="right"/>
      <w:rPr>
        <w:rFonts w:ascii="ＭＳ Ｐ明朝" w:eastAsia="ＭＳ Ｐ明朝" w:hAnsi="ＭＳ Ｐ明朝"/>
        <w:sz w:val="22"/>
        <w:lang w:eastAsia="zh-TW"/>
      </w:rPr>
    </w:pPr>
    <w:r w:rsidRPr="006C5EA5">
      <w:rPr>
        <w:rFonts w:ascii="ＭＳ Ｐ明朝" w:eastAsia="ＭＳ Ｐ明朝" w:hAnsi="ＭＳ Ｐ明朝" w:hint="eastAsia"/>
        <w:sz w:val="22"/>
        <w:lang w:eastAsia="zh-TW"/>
      </w:rPr>
      <w:t>別紙</w:t>
    </w:r>
    <w:r>
      <w:rPr>
        <w:rFonts w:ascii="ＭＳ Ｐ明朝" w:eastAsia="ＭＳ Ｐ明朝" w:hAnsi="ＭＳ Ｐ明朝"/>
        <w:sz w:val="22"/>
        <w:lang w:eastAsia="zh-TW"/>
      </w:rPr>
      <w:t>2</w:t>
    </w:r>
  </w:p>
  <w:p w14:paraId="63C2A15C" w14:textId="1536D3E9" w:rsidR="005C2D78" w:rsidRDefault="005C2D78" w:rsidP="00E42B0B">
    <w:pPr>
      <w:pStyle w:val="a7"/>
      <w:jc w:val="right"/>
      <w:rPr>
        <w:rFonts w:ascii="ＭＳ Ｐ明朝" w:eastAsia="ＭＳ Ｐ明朝" w:hAnsi="ＭＳ Ｐ明朝"/>
        <w:sz w:val="22"/>
        <w:lang w:eastAsia="zh-TW"/>
      </w:rPr>
    </w:pPr>
    <w:r w:rsidRPr="006C5EA5">
      <w:rPr>
        <w:rFonts w:ascii="ＭＳ Ｐ明朝" w:eastAsia="ＭＳ Ｐ明朝" w:hAnsi="ＭＳ Ｐ明朝" w:hint="eastAsia"/>
        <w:sz w:val="22"/>
        <w:lang w:eastAsia="zh-TW"/>
      </w:rPr>
      <w:t>作成日：202</w:t>
    </w:r>
    <w:r>
      <w:rPr>
        <w:rFonts w:ascii="ＭＳ Ｐ明朝" w:eastAsia="ＭＳ Ｐ明朝" w:hAnsi="ＭＳ Ｐ明朝" w:hint="eastAsia"/>
        <w:sz w:val="22"/>
        <w:lang w:eastAsia="zh-TW"/>
      </w:rPr>
      <w:t>●</w:t>
    </w:r>
    <w:r w:rsidRPr="006C5EA5">
      <w:rPr>
        <w:rFonts w:ascii="ＭＳ Ｐ明朝" w:eastAsia="ＭＳ Ｐ明朝" w:hAnsi="ＭＳ Ｐ明朝" w:hint="eastAsia"/>
        <w:sz w:val="22"/>
        <w:lang w:eastAsia="zh-TW"/>
      </w:rPr>
      <w:t>年●月●日</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C21F2"/>
    <w:multiLevelType w:val="hybridMultilevel"/>
    <w:tmpl w:val="005AF602"/>
    <w:lvl w:ilvl="0" w:tplc="93B621C0">
      <w:start w:val="1"/>
      <w:numFmt w:val="decimal"/>
      <w:lvlText w:val="%1）"/>
      <w:lvlJc w:val="left"/>
      <w:pPr>
        <w:ind w:left="850" w:hanging="420"/>
      </w:pPr>
      <w:rPr>
        <w:rFonts w:hint="eastAsia"/>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1" w15:restartNumberingAfterBreak="0">
    <w:nsid w:val="02F8207F"/>
    <w:multiLevelType w:val="hybridMultilevel"/>
    <w:tmpl w:val="AAE6E234"/>
    <w:lvl w:ilvl="0" w:tplc="0409000B">
      <w:start w:val="1"/>
      <w:numFmt w:val="bullet"/>
      <w:lvlText w:val=""/>
      <w:lvlJc w:val="left"/>
      <w:pPr>
        <w:ind w:left="630" w:hanging="420"/>
      </w:pPr>
      <w:rPr>
        <w:rFonts w:ascii="Wingdings" w:hAnsi="Wingdings" w:hint="default"/>
      </w:rPr>
    </w:lvl>
    <w:lvl w:ilvl="1" w:tplc="0409000B">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036B6245"/>
    <w:multiLevelType w:val="hybridMultilevel"/>
    <w:tmpl w:val="1A5A4998"/>
    <w:lvl w:ilvl="0" w:tplc="868625BE">
      <w:start w:val="1"/>
      <w:numFmt w:val="decimal"/>
      <w:lvlText w:val="%1）"/>
      <w:lvlJc w:val="left"/>
      <w:pPr>
        <w:ind w:left="1530" w:hanging="420"/>
      </w:pPr>
      <w:rPr>
        <w:rFonts w:hint="default"/>
      </w:rPr>
    </w:lvl>
    <w:lvl w:ilvl="1" w:tplc="04090017" w:tentative="1">
      <w:start w:val="1"/>
      <w:numFmt w:val="aiueoFullWidth"/>
      <w:lvlText w:val="(%2)"/>
      <w:lvlJc w:val="left"/>
      <w:pPr>
        <w:ind w:left="1950" w:hanging="420"/>
      </w:pPr>
    </w:lvl>
    <w:lvl w:ilvl="2" w:tplc="04090011" w:tentative="1">
      <w:start w:val="1"/>
      <w:numFmt w:val="decimalEnclosedCircle"/>
      <w:lvlText w:val="%3"/>
      <w:lvlJc w:val="left"/>
      <w:pPr>
        <w:ind w:left="2370" w:hanging="420"/>
      </w:pPr>
    </w:lvl>
    <w:lvl w:ilvl="3" w:tplc="0409000F" w:tentative="1">
      <w:start w:val="1"/>
      <w:numFmt w:val="decimal"/>
      <w:lvlText w:val="%4."/>
      <w:lvlJc w:val="left"/>
      <w:pPr>
        <w:ind w:left="2790" w:hanging="420"/>
      </w:pPr>
    </w:lvl>
    <w:lvl w:ilvl="4" w:tplc="04090017" w:tentative="1">
      <w:start w:val="1"/>
      <w:numFmt w:val="aiueoFullWidth"/>
      <w:lvlText w:val="(%5)"/>
      <w:lvlJc w:val="left"/>
      <w:pPr>
        <w:ind w:left="3210" w:hanging="420"/>
      </w:pPr>
    </w:lvl>
    <w:lvl w:ilvl="5" w:tplc="04090011" w:tentative="1">
      <w:start w:val="1"/>
      <w:numFmt w:val="decimalEnclosedCircle"/>
      <w:lvlText w:val="%6"/>
      <w:lvlJc w:val="left"/>
      <w:pPr>
        <w:ind w:left="3630" w:hanging="420"/>
      </w:pPr>
    </w:lvl>
    <w:lvl w:ilvl="6" w:tplc="0409000F" w:tentative="1">
      <w:start w:val="1"/>
      <w:numFmt w:val="decimal"/>
      <w:lvlText w:val="%7."/>
      <w:lvlJc w:val="left"/>
      <w:pPr>
        <w:ind w:left="4050" w:hanging="420"/>
      </w:pPr>
    </w:lvl>
    <w:lvl w:ilvl="7" w:tplc="04090017" w:tentative="1">
      <w:start w:val="1"/>
      <w:numFmt w:val="aiueoFullWidth"/>
      <w:lvlText w:val="(%8)"/>
      <w:lvlJc w:val="left"/>
      <w:pPr>
        <w:ind w:left="4470" w:hanging="420"/>
      </w:pPr>
    </w:lvl>
    <w:lvl w:ilvl="8" w:tplc="04090011" w:tentative="1">
      <w:start w:val="1"/>
      <w:numFmt w:val="decimalEnclosedCircle"/>
      <w:lvlText w:val="%9"/>
      <w:lvlJc w:val="left"/>
      <w:pPr>
        <w:ind w:left="4890" w:hanging="420"/>
      </w:pPr>
    </w:lvl>
  </w:abstractNum>
  <w:abstractNum w:abstractNumId="3" w15:restartNumberingAfterBreak="0">
    <w:nsid w:val="06B86951"/>
    <w:multiLevelType w:val="hybridMultilevel"/>
    <w:tmpl w:val="1DB88320"/>
    <w:lvl w:ilvl="0" w:tplc="93B621C0">
      <w:start w:val="1"/>
      <w:numFmt w:val="decimal"/>
      <w:lvlText w:val="%1）"/>
      <w:lvlJc w:val="left"/>
      <w:pPr>
        <w:ind w:left="850" w:hanging="420"/>
      </w:pPr>
      <w:rPr>
        <w:rFonts w:hint="eastAsia"/>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4" w15:restartNumberingAfterBreak="0">
    <w:nsid w:val="07322C9A"/>
    <w:multiLevelType w:val="hybridMultilevel"/>
    <w:tmpl w:val="A2D65A9C"/>
    <w:lvl w:ilvl="0" w:tplc="2CD8CDE0">
      <w:start w:val="1"/>
      <w:numFmt w:val="decimal"/>
      <w:lvlText w:val="（%1）"/>
      <w:lvlJc w:val="left"/>
      <w:pPr>
        <w:ind w:left="570" w:hanging="360"/>
      </w:pPr>
      <w:rPr>
        <w:rFonts w:ascii="Times New Roman" w:hAnsi="Times New Roman" w:cs="Times New Roman"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09176B35"/>
    <w:multiLevelType w:val="hybridMultilevel"/>
    <w:tmpl w:val="0F7EAF92"/>
    <w:lvl w:ilvl="0" w:tplc="04090003">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FB0555"/>
    <w:multiLevelType w:val="hybridMultilevel"/>
    <w:tmpl w:val="4C98C52A"/>
    <w:lvl w:ilvl="0" w:tplc="D5DCF568">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0A3260B4"/>
    <w:multiLevelType w:val="hybridMultilevel"/>
    <w:tmpl w:val="38884B1C"/>
    <w:lvl w:ilvl="0" w:tplc="F886AEC6">
      <w:start w:val="1"/>
      <w:numFmt w:val="decimal"/>
      <w:lvlText w:val="%1）"/>
      <w:lvlJc w:val="left"/>
      <w:pPr>
        <w:ind w:left="1050" w:hanging="420"/>
      </w:pPr>
      <w:rPr>
        <w:rFonts w:eastAsia="ＭＳ Ｐゴシック"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0B2829BA"/>
    <w:multiLevelType w:val="hybridMultilevel"/>
    <w:tmpl w:val="E26CC49A"/>
    <w:lvl w:ilvl="0" w:tplc="0409000B">
      <w:start w:val="1"/>
      <w:numFmt w:val="bullet"/>
      <w:lvlText w:val=""/>
      <w:lvlJc w:val="left"/>
      <w:pPr>
        <w:ind w:left="1050" w:hanging="420"/>
      </w:pPr>
      <w:rPr>
        <w:rFonts w:ascii="Wingdings" w:hAnsi="Wingdings" w:hint="default"/>
      </w:rPr>
    </w:lvl>
    <w:lvl w:ilvl="1" w:tplc="DC322254">
      <w:numFmt w:val="bullet"/>
      <w:lvlText w:val="※"/>
      <w:lvlJc w:val="left"/>
      <w:pPr>
        <w:ind w:left="1410" w:hanging="360"/>
      </w:pPr>
      <w:rPr>
        <w:rFonts w:ascii="ＭＳ 明朝" w:eastAsia="ＭＳ 明朝" w:hAnsi="ＭＳ 明朝" w:cs="ＭＳ 明朝" w:hint="eastAsia"/>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9" w15:restartNumberingAfterBreak="0">
    <w:nsid w:val="0D7153D0"/>
    <w:multiLevelType w:val="hybridMultilevel"/>
    <w:tmpl w:val="271224CE"/>
    <w:lvl w:ilvl="0" w:tplc="93B621C0">
      <w:start w:val="1"/>
      <w:numFmt w:val="decimal"/>
      <w:lvlText w:val="%1）"/>
      <w:lvlJc w:val="left"/>
      <w:pPr>
        <w:ind w:left="850" w:hanging="420"/>
      </w:pPr>
      <w:rPr>
        <w:rFonts w:hint="eastAsia"/>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10" w15:restartNumberingAfterBreak="0">
    <w:nsid w:val="0E9B063C"/>
    <w:multiLevelType w:val="hybridMultilevel"/>
    <w:tmpl w:val="56F2F9BE"/>
    <w:lvl w:ilvl="0" w:tplc="AC70E0D2">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0F0E37B7"/>
    <w:multiLevelType w:val="hybridMultilevel"/>
    <w:tmpl w:val="05446E9A"/>
    <w:lvl w:ilvl="0" w:tplc="F886AEC6">
      <w:start w:val="1"/>
      <w:numFmt w:val="decimal"/>
      <w:lvlText w:val="%1）"/>
      <w:lvlJc w:val="left"/>
      <w:pPr>
        <w:ind w:left="630" w:hanging="420"/>
      </w:pPr>
      <w:rPr>
        <w:rFonts w:eastAsia="ＭＳ Ｐゴシック"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107508C0"/>
    <w:multiLevelType w:val="hybridMultilevel"/>
    <w:tmpl w:val="142E972E"/>
    <w:lvl w:ilvl="0" w:tplc="93B621C0">
      <w:start w:val="1"/>
      <w:numFmt w:val="decimal"/>
      <w:lvlText w:val="%1）"/>
      <w:lvlJc w:val="left"/>
      <w:pPr>
        <w:ind w:left="850" w:hanging="420"/>
      </w:pPr>
      <w:rPr>
        <w:rFonts w:hint="eastAsia"/>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13" w15:restartNumberingAfterBreak="0">
    <w:nsid w:val="17E43B0A"/>
    <w:multiLevelType w:val="hybridMultilevel"/>
    <w:tmpl w:val="4F920EA4"/>
    <w:lvl w:ilvl="0" w:tplc="93B621C0">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1912720E"/>
    <w:multiLevelType w:val="hybridMultilevel"/>
    <w:tmpl w:val="0720CF30"/>
    <w:lvl w:ilvl="0" w:tplc="6E60F0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9447A95"/>
    <w:multiLevelType w:val="hybridMultilevel"/>
    <w:tmpl w:val="E41C932E"/>
    <w:lvl w:ilvl="0" w:tplc="F886AEC6">
      <w:start w:val="1"/>
      <w:numFmt w:val="decimal"/>
      <w:lvlText w:val="%1）"/>
      <w:lvlJc w:val="left"/>
      <w:pPr>
        <w:ind w:left="630" w:hanging="420"/>
      </w:pPr>
      <w:rPr>
        <w:rFonts w:eastAsia="ＭＳ Ｐゴシック" w:hint="eastAsia"/>
      </w:r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194A6890"/>
    <w:multiLevelType w:val="hybridMultilevel"/>
    <w:tmpl w:val="58680294"/>
    <w:lvl w:ilvl="0" w:tplc="0409000B">
      <w:start w:val="1"/>
      <w:numFmt w:val="bullet"/>
      <w:lvlText w:val=""/>
      <w:lvlJc w:val="left"/>
      <w:pPr>
        <w:ind w:left="630" w:hanging="420"/>
      </w:pPr>
      <w:rPr>
        <w:rFonts w:ascii="Wingdings" w:hAnsi="Wingdings" w:hint="default"/>
      </w:rPr>
    </w:lvl>
    <w:lvl w:ilvl="1" w:tplc="6922BAF8">
      <w:start w:val="1"/>
      <w:numFmt w:val="bullet"/>
      <w:lvlText w:val=""/>
      <w:lvlJc w:val="left"/>
      <w:pPr>
        <w:ind w:left="1050" w:hanging="420"/>
      </w:pPr>
      <w:rPr>
        <w:rFonts w:ascii="Wingdings" w:hAnsi="Wingdings" w:hint="default"/>
        <w:color w:val="FF0000"/>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7" w15:restartNumberingAfterBreak="0">
    <w:nsid w:val="1A6E1808"/>
    <w:multiLevelType w:val="hybridMultilevel"/>
    <w:tmpl w:val="4118A2A2"/>
    <w:lvl w:ilvl="0" w:tplc="93B621C0">
      <w:start w:val="1"/>
      <w:numFmt w:val="decimal"/>
      <w:lvlText w:val="%1）"/>
      <w:lvlJc w:val="left"/>
      <w:pPr>
        <w:ind w:left="850" w:hanging="420"/>
      </w:pPr>
      <w:rPr>
        <w:rFonts w:hint="eastAsia"/>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18" w15:restartNumberingAfterBreak="0">
    <w:nsid w:val="1A737685"/>
    <w:multiLevelType w:val="hybridMultilevel"/>
    <w:tmpl w:val="17A211EE"/>
    <w:lvl w:ilvl="0" w:tplc="93B621C0">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1ADC2480"/>
    <w:multiLevelType w:val="hybridMultilevel"/>
    <w:tmpl w:val="C3C4B7B0"/>
    <w:lvl w:ilvl="0" w:tplc="969429D2">
      <w:start w:val="1"/>
      <w:numFmt w:val="decimal"/>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0" w15:restartNumberingAfterBreak="0">
    <w:nsid w:val="1DD65FBA"/>
    <w:multiLevelType w:val="hybridMultilevel"/>
    <w:tmpl w:val="1AA21FF2"/>
    <w:lvl w:ilvl="0" w:tplc="F348AB04">
      <w:start w:val="1"/>
      <w:numFmt w:val="bullet"/>
      <w:lvlText w:val=""/>
      <w:lvlJc w:val="left"/>
      <w:pPr>
        <w:ind w:left="630" w:hanging="420"/>
      </w:pPr>
      <w:rPr>
        <w:rFonts w:ascii="Wingdings" w:hAnsi="Wingdings" w:hint="default"/>
        <w:color w:val="FF0000"/>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1" w15:restartNumberingAfterBreak="0">
    <w:nsid w:val="1DF7428F"/>
    <w:multiLevelType w:val="hybridMultilevel"/>
    <w:tmpl w:val="459E5326"/>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2" w15:restartNumberingAfterBreak="0">
    <w:nsid w:val="1EA314BE"/>
    <w:multiLevelType w:val="hybridMultilevel"/>
    <w:tmpl w:val="F184F1BA"/>
    <w:lvl w:ilvl="0" w:tplc="A91E6222">
      <w:start w:val="1"/>
      <w:numFmt w:val="bullet"/>
      <w:lvlText w:val=""/>
      <w:lvlJc w:val="left"/>
      <w:pPr>
        <w:ind w:left="817" w:hanging="420"/>
      </w:pPr>
      <w:rPr>
        <w:rFonts w:ascii="Wingdings" w:hAnsi="Wingdings" w:hint="default"/>
      </w:rPr>
    </w:lvl>
    <w:lvl w:ilvl="1" w:tplc="0409000B" w:tentative="1">
      <w:start w:val="1"/>
      <w:numFmt w:val="bullet"/>
      <w:lvlText w:val=""/>
      <w:lvlJc w:val="left"/>
      <w:pPr>
        <w:ind w:left="1237" w:hanging="420"/>
      </w:pPr>
      <w:rPr>
        <w:rFonts w:ascii="Wingdings" w:hAnsi="Wingdings" w:hint="default"/>
      </w:rPr>
    </w:lvl>
    <w:lvl w:ilvl="2" w:tplc="0409000D" w:tentative="1">
      <w:start w:val="1"/>
      <w:numFmt w:val="bullet"/>
      <w:lvlText w:val=""/>
      <w:lvlJc w:val="left"/>
      <w:pPr>
        <w:ind w:left="1657" w:hanging="420"/>
      </w:pPr>
      <w:rPr>
        <w:rFonts w:ascii="Wingdings" w:hAnsi="Wingdings" w:hint="default"/>
      </w:rPr>
    </w:lvl>
    <w:lvl w:ilvl="3" w:tplc="04090001" w:tentative="1">
      <w:start w:val="1"/>
      <w:numFmt w:val="bullet"/>
      <w:lvlText w:val=""/>
      <w:lvlJc w:val="left"/>
      <w:pPr>
        <w:ind w:left="2077" w:hanging="420"/>
      </w:pPr>
      <w:rPr>
        <w:rFonts w:ascii="Wingdings" w:hAnsi="Wingdings" w:hint="default"/>
      </w:rPr>
    </w:lvl>
    <w:lvl w:ilvl="4" w:tplc="0409000B" w:tentative="1">
      <w:start w:val="1"/>
      <w:numFmt w:val="bullet"/>
      <w:lvlText w:val=""/>
      <w:lvlJc w:val="left"/>
      <w:pPr>
        <w:ind w:left="2497" w:hanging="420"/>
      </w:pPr>
      <w:rPr>
        <w:rFonts w:ascii="Wingdings" w:hAnsi="Wingdings" w:hint="default"/>
      </w:rPr>
    </w:lvl>
    <w:lvl w:ilvl="5" w:tplc="0409000D" w:tentative="1">
      <w:start w:val="1"/>
      <w:numFmt w:val="bullet"/>
      <w:lvlText w:val=""/>
      <w:lvlJc w:val="left"/>
      <w:pPr>
        <w:ind w:left="2917" w:hanging="420"/>
      </w:pPr>
      <w:rPr>
        <w:rFonts w:ascii="Wingdings" w:hAnsi="Wingdings" w:hint="default"/>
      </w:rPr>
    </w:lvl>
    <w:lvl w:ilvl="6" w:tplc="04090001" w:tentative="1">
      <w:start w:val="1"/>
      <w:numFmt w:val="bullet"/>
      <w:lvlText w:val=""/>
      <w:lvlJc w:val="left"/>
      <w:pPr>
        <w:ind w:left="3337" w:hanging="420"/>
      </w:pPr>
      <w:rPr>
        <w:rFonts w:ascii="Wingdings" w:hAnsi="Wingdings" w:hint="default"/>
      </w:rPr>
    </w:lvl>
    <w:lvl w:ilvl="7" w:tplc="0409000B" w:tentative="1">
      <w:start w:val="1"/>
      <w:numFmt w:val="bullet"/>
      <w:lvlText w:val=""/>
      <w:lvlJc w:val="left"/>
      <w:pPr>
        <w:ind w:left="3757" w:hanging="420"/>
      </w:pPr>
      <w:rPr>
        <w:rFonts w:ascii="Wingdings" w:hAnsi="Wingdings" w:hint="default"/>
      </w:rPr>
    </w:lvl>
    <w:lvl w:ilvl="8" w:tplc="0409000D" w:tentative="1">
      <w:start w:val="1"/>
      <w:numFmt w:val="bullet"/>
      <w:lvlText w:val=""/>
      <w:lvlJc w:val="left"/>
      <w:pPr>
        <w:ind w:left="4177" w:hanging="420"/>
      </w:pPr>
      <w:rPr>
        <w:rFonts w:ascii="Wingdings" w:hAnsi="Wingdings" w:hint="default"/>
      </w:rPr>
    </w:lvl>
  </w:abstractNum>
  <w:abstractNum w:abstractNumId="23" w15:restartNumberingAfterBreak="0">
    <w:nsid w:val="1FF8360D"/>
    <w:multiLevelType w:val="hybridMultilevel"/>
    <w:tmpl w:val="B7BA07C0"/>
    <w:lvl w:ilvl="0" w:tplc="EA681C56">
      <w:start w:val="1"/>
      <w:numFmt w:val="aiueoFullWidth"/>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4" w15:restartNumberingAfterBreak="0">
    <w:nsid w:val="214F0F34"/>
    <w:multiLevelType w:val="hybridMultilevel"/>
    <w:tmpl w:val="F332873A"/>
    <w:lvl w:ilvl="0" w:tplc="93B621C0">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15:restartNumberingAfterBreak="0">
    <w:nsid w:val="22AD07F0"/>
    <w:multiLevelType w:val="hybridMultilevel"/>
    <w:tmpl w:val="695AF99E"/>
    <w:lvl w:ilvl="0" w:tplc="EA681C56">
      <w:start w:val="1"/>
      <w:numFmt w:val="aiueoFullWidth"/>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6" w15:restartNumberingAfterBreak="0">
    <w:nsid w:val="23B05BAB"/>
    <w:multiLevelType w:val="hybridMultilevel"/>
    <w:tmpl w:val="211691AE"/>
    <w:lvl w:ilvl="0" w:tplc="FFFFFFFF">
      <w:start w:val="1"/>
      <w:numFmt w:val="decimalEnclosedCircle"/>
      <w:lvlText w:val="%1"/>
      <w:lvlJc w:val="left"/>
      <w:pPr>
        <w:ind w:left="859" w:hanging="420"/>
      </w:pPr>
    </w:lvl>
    <w:lvl w:ilvl="1" w:tplc="FFFFFFFF" w:tentative="1">
      <w:start w:val="1"/>
      <w:numFmt w:val="aiueoFullWidth"/>
      <w:lvlText w:val="(%2)"/>
      <w:lvlJc w:val="left"/>
      <w:pPr>
        <w:ind w:left="1279" w:hanging="420"/>
      </w:pPr>
    </w:lvl>
    <w:lvl w:ilvl="2" w:tplc="FFFFFFFF" w:tentative="1">
      <w:start w:val="1"/>
      <w:numFmt w:val="decimalEnclosedCircle"/>
      <w:lvlText w:val="%3"/>
      <w:lvlJc w:val="left"/>
      <w:pPr>
        <w:ind w:left="1699" w:hanging="420"/>
      </w:pPr>
    </w:lvl>
    <w:lvl w:ilvl="3" w:tplc="FFFFFFFF" w:tentative="1">
      <w:start w:val="1"/>
      <w:numFmt w:val="decimal"/>
      <w:lvlText w:val="%4."/>
      <w:lvlJc w:val="left"/>
      <w:pPr>
        <w:ind w:left="2119" w:hanging="420"/>
      </w:pPr>
    </w:lvl>
    <w:lvl w:ilvl="4" w:tplc="FFFFFFFF" w:tentative="1">
      <w:start w:val="1"/>
      <w:numFmt w:val="aiueoFullWidth"/>
      <w:lvlText w:val="(%5)"/>
      <w:lvlJc w:val="left"/>
      <w:pPr>
        <w:ind w:left="2539" w:hanging="420"/>
      </w:pPr>
    </w:lvl>
    <w:lvl w:ilvl="5" w:tplc="FFFFFFFF" w:tentative="1">
      <w:start w:val="1"/>
      <w:numFmt w:val="decimalEnclosedCircle"/>
      <w:lvlText w:val="%6"/>
      <w:lvlJc w:val="left"/>
      <w:pPr>
        <w:ind w:left="2959" w:hanging="420"/>
      </w:pPr>
    </w:lvl>
    <w:lvl w:ilvl="6" w:tplc="FFFFFFFF" w:tentative="1">
      <w:start w:val="1"/>
      <w:numFmt w:val="decimal"/>
      <w:lvlText w:val="%7."/>
      <w:lvlJc w:val="left"/>
      <w:pPr>
        <w:ind w:left="3379" w:hanging="420"/>
      </w:pPr>
    </w:lvl>
    <w:lvl w:ilvl="7" w:tplc="FFFFFFFF" w:tentative="1">
      <w:start w:val="1"/>
      <w:numFmt w:val="aiueoFullWidth"/>
      <w:lvlText w:val="(%8)"/>
      <w:lvlJc w:val="left"/>
      <w:pPr>
        <w:ind w:left="3799" w:hanging="420"/>
      </w:pPr>
    </w:lvl>
    <w:lvl w:ilvl="8" w:tplc="FFFFFFFF" w:tentative="1">
      <w:start w:val="1"/>
      <w:numFmt w:val="decimalEnclosedCircle"/>
      <w:lvlText w:val="%9"/>
      <w:lvlJc w:val="left"/>
      <w:pPr>
        <w:ind w:left="4219" w:hanging="420"/>
      </w:pPr>
    </w:lvl>
  </w:abstractNum>
  <w:abstractNum w:abstractNumId="27" w15:restartNumberingAfterBreak="0">
    <w:nsid w:val="258F2129"/>
    <w:multiLevelType w:val="hybridMultilevel"/>
    <w:tmpl w:val="D73CD7D2"/>
    <w:lvl w:ilvl="0" w:tplc="2CD8CDE0">
      <w:start w:val="1"/>
      <w:numFmt w:val="decimal"/>
      <w:lvlText w:val="（%1）"/>
      <w:lvlJc w:val="left"/>
      <w:pPr>
        <w:ind w:left="840" w:hanging="420"/>
      </w:pPr>
      <w:rPr>
        <w:rFonts w:ascii="Times New Roman" w:hAnsi="Times New Roman" w:cs="Times New Roman"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 w15:restartNumberingAfterBreak="0">
    <w:nsid w:val="26147E11"/>
    <w:multiLevelType w:val="hybridMultilevel"/>
    <w:tmpl w:val="60BC7908"/>
    <w:lvl w:ilvl="0" w:tplc="0409000B">
      <w:start w:val="1"/>
      <w:numFmt w:val="bullet"/>
      <w:lvlText w:val=""/>
      <w:lvlJc w:val="left"/>
      <w:pPr>
        <w:ind w:left="630" w:hanging="420"/>
      </w:pPr>
      <w:rPr>
        <w:rFonts w:ascii="Wingdings" w:hAnsi="Wingdings" w:hint="default"/>
      </w:rPr>
    </w:lvl>
    <w:lvl w:ilvl="1" w:tplc="61CA1810">
      <w:numFmt w:val="bullet"/>
      <w:lvlText w:val="・"/>
      <w:lvlJc w:val="left"/>
      <w:pPr>
        <w:ind w:left="990" w:hanging="360"/>
      </w:pPr>
      <w:rPr>
        <w:rFonts w:ascii="ＭＳ 明朝" w:eastAsia="ＭＳ 明朝" w:hAnsi="ＭＳ 明朝" w:cs="ＭＳ 明朝" w:hint="eastAsia"/>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9" w15:restartNumberingAfterBreak="0">
    <w:nsid w:val="26E71D74"/>
    <w:multiLevelType w:val="hybridMultilevel"/>
    <w:tmpl w:val="22520356"/>
    <w:lvl w:ilvl="0" w:tplc="6D107476">
      <w:start w:val="1"/>
      <w:numFmt w:val="decimal"/>
      <w:lvlText w:val="%1)."/>
      <w:lvlJc w:val="left"/>
      <w:pPr>
        <w:ind w:left="860" w:hanging="440"/>
      </w:pPr>
      <w:rPr>
        <w:rFonts w:hint="eastAsia"/>
      </w:r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30" w15:restartNumberingAfterBreak="0">
    <w:nsid w:val="26F82683"/>
    <w:multiLevelType w:val="hybridMultilevel"/>
    <w:tmpl w:val="6A861676"/>
    <w:lvl w:ilvl="0" w:tplc="2F56553C">
      <w:start w:val="1"/>
      <w:numFmt w:val="decimal"/>
      <w:lvlText w:val="%1)"/>
      <w:lvlJc w:val="left"/>
      <w:pPr>
        <w:ind w:left="720" w:hanging="360"/>
      </w:pPr>
    </w:lvl>
    <w:lvl w:ilvl="1" w:tplc="7202328C">
      <w:start w:val="1"/>
      <w:numFmt w:val="decimal"/>
      <w:lvlText w:val="%2)"/>
      <w:lvlJc w:val="left"/>
      <w:pPr>
        <w:ind w:left="720" w:hanging="360"/>
      </w:pPr>
    </w:lvl>
    <w:lvl w:ilvl="2" w:tplc="81E0EDC0">
      <w:start w:val="1"/>
      <w:numFmt w:val="decimal"/>
      <w:lvlText w:val="%3)"/>
      <w:lvlJc w:val="left"/>
      <w:pPr>
        <w:ind w:left="720" w:hanging="360"/>
      </w:pPr>
    </w:lvl>
    <w:lvl w:ilvl="3" w:tplc="80C6A152">
      <w:start w:val="1"/>
      <w:numFmt w:val="decimal"/>
      <w:lvlText w:val="%4)"/>
      <w:lvlJc w:val="left"/>
      <w:pPr>
        <w:ind w:left="720" w:hanging="360"/>
      </w:pPr>
    </w:lvl>
    <w:lvl w:ilvl="4" w:tplc="2FE4A7E6">
      <w:start w:val="1"/>
      <w:numFmt w:val="decimal"/>
      <w:lvlText w:val="%5)"/>
      <w:lvlJc w:val="left"/>
      <w:pPr>
        <w:ind w:left="720" w:hanging="360"/>
      </w:pPr>
    </w:lvl>
    <w:lvl w:ilvl="5" w:tplc="BA2E143C">
      <w:start w:val="1"/>
      <w:numFmt w:val="decimal"/>
      <w:lvlText w:val="%6)"/>
      <w:lvlJc w:val="left"/>
      <w:pPr>
        <w:ind w:left="720" w:hanging="360"/>
      </w:pPr>
    </w:lvl>
    <w:lvl w:ilvl="6" w:tplc="A2FE66C0">
      <w:start w:val="1"/>
      <w:numFmt w:val="decimal"/>
      <w:lvlText w:val="%7)"/>
      <w:lvlJc w:val="left"/>
      <w:pPr>
        <w:ind w:left="720" w:hanging="360"/>
      </w:pPr>
    </w:lvl>
    <w:lvl w:ilvl="7" w:tplc="5B84475A">
      <w:start w:val="1"/>
      <w:numFmt w:val="decimal"/>
      <w:lvlText w:val="%8)"/>
      <w:lvlJc w:val="left"/>
      <w:pPr>
        <w:ind w:left="720" w:hanging="360"/>
      </w:pPr>
    </w:lvl>
    <w:lvl w:ilvl="8" w:tplc="BECC2FEA">
      <w:start w:val="1"/>
      <w:numFmt w:val="decimal"/>
      <w:lvlText w:val="%9)"/>
      <w:lvlJc w:val="left"/>
      <w:pPr>
        <w:ind w:left="720" w:hanging="360"/>
      </w:pPr>
    </w:lvl>
  </w:abstractNum>
  <w:abstractNum w:abstractNumId="31" w15:restartNumberingAfterBreak="0">
    <w:nsid w:val="28562E46"/>
    <w:multiLevelType w:val="hybridMultilevel"/>
    <w:tmpl w:val="E90AAE4C"/>
    <w:lvl w:ilvl="0" w:tplc="EA681C56">
      <w:start w:val="1"/>
      <w:numFmt w:val="aiueoFullWidth"/>
      <w:lvlText w:val="%1）"/>
      <w:lvlJc w:val="left"/>
      <w:pPr>
        <w:ind w:left="1270" w:hanging="420"/>
      </w:pPr>
      <w:rPr>
        <w:rFonts w:hint="eastAsia"/>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32" w15:restartNumberingAfterBreak="0">
    <w:nsid w:val="2B1B56A2"/>
    <w:multiLevelType w:val="hybridMultilevel"/>
    <w:tmpl w:val="36E43CB2"/>
    <w:lvl w:ilvl="0" w:tplc="FFFFFFFF">
      <w:start w:val="1"/>
      <w:numFmt w:val="decimal"/>
      <w:lvlText w:val="（%1）"/>
      <w:lvlJc w:val="left"/>
      <w:pPr>
        <w:ind w:left="840" w:hanging="420"/>
      </w:pPr>
      <w:rPr>
        <w:rFonts w:hint="default"/>
        <w:color w:val="auto"/>
        <w:sz w:val="21"/>
        <w:szCs w:val="21"/>
      </w:r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2CD8CDE0">
      <w:start w:val="1"/>
      <w:numFmt w:val="decimal"/>
      <w:lvlText w:val="（%5）"/>
      <w:lvlJc w:val="left"/>
      <w:pPr>
        <w:ind w:left="2520" w:hanging="420"/>
      </w:pPr>
      <w:rPr>
        <w:rFonts w:ascii="Times New Roman" w:hAnsi="Times New Roman" w:cs="Times New Roman" w:hint="default"/>
      </w:r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33" w15:restartNumberingAfterBreak="0">
    <w:nsid w:val="2BA04330"/>
    <w:multiLevelType w:val="hybridMultilevel"/>
    <w:tmpl w:val="B41E8E92"/>
    <w:lvl w:ilvl="0" w:tplc="93B621C0">
      <w:start w:val="1"/>
      <w:numFmt w:val="decimal"/>
      <w:lvlText w:val="%1）"/>
      <w:lvlJc w:val="left"/>
      <w:pPr>
        <w:ind w:left="850" w:hanging="420"/>
      </w:pPr>
      <w:rPr>
        <w:rFonts w:hint="eastAsia"/>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34" w15:restartNumberingAfterBreak="0">
    <w:nsid w:val="304A3FEC"/>
    <w:multiLevelType w:val="hybridMultilevel"/>
    <w:tmpl w:val="00C6F536"/>
    <w:lvl w:ilvl="0" w:tplc="0409000B">
      <w:start w:val="1"/>
      <w:numFmt w:val="bullet"/>
      <w:lvlText w:val=""/>
      <w:lvlJc w:val="left"/>
      <w:pPr>
        <w:ind w:left="630" w:hanging="420"/>
      </w:pPr>
      <w:rPr>
        <w:rFonts w:ascii="Wingdings" w:hAnsi="Wingdings" w:hint="default"/>
      </w:rPr>
    </w:lvl>
    <w:lvl w:ilvl="1" w:tplc="0409000B">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5" w15:restartNumberingAfterBreak="0">
    <w:nsid w:val="33242501"/>
    <w:multiLevelType w:val="hybridMultilevel"/>
    <w:tmpl w:val="B01A4F3C"/>
    <w:lvl w:ilvl="0" w:tplc="93B621C0">
      <w:start w:val="1"/>
      <w:numFmt w:val="decimal"/>
      <w:lvlText w:val="%1）"/>
      <w:lvlJc w:val="left"/>
      <w:pPr>
        <w:ind w:left="850" w:hanging="420"/>
      </w:pPr>
      <w:rPr>
        <w:rFonts w:hint="eastAsia"/>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36" w15:restartNumberingAfterBreak="0">
    <w:nsid w:val="33D41A6C"/>
    <w:multiLevelType w:val="hybridMultilevel"/>
    <w:tmpl w:val="BB58C452"/>
    <w:lvl w:ilvl="0" w:tplc="6F5CB6FE">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7" w15:restartNumberingAfterBreak="0">
    <w:nsid w:val="369D6B3D"/>
    <w:multiLevelType w:val="hybridMultilevel"/>
    <w:tmpl w:val="F15AA588"/>
    <w:lvl w:ilvl="0" w:tplc="D5CC6982">
      <w:start w:val="1"/>
      <w:numFmt w:val="decimal"/>
      <w:lvlText w:val="%1）"/>
      <w:lvlJc w:val="left"/>
      <w:pPr>
        <w:ind w:left="840" w:hanging="420"/>
      </w:pPr>
      <w:rPr>
        <w:rFonts w:ascii="Times New Roman" w:eastAsia="ＭＳ 明朝" w:hAnsi="Times New Roman" w:cs="ＭＳ 明朝"/>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8" w15:restartNumberingAfterBreak="0">
    <w:nsid w:val="37CF4E3E"/>
    <w:multiLevelType w:val="hybridMultilevel"/>
    <w:tmpl w:val="CF3EFE12"/>
    <w:lvl w:ilvl="0" w:tplc="7EA033EA">
      <w:start w:val="1"/>
      <w:numFmt w:val="bullet"/>
      <w:pStyle w:val="1"/>
      <w:lvlText w:val=""/>
      <w:lvlJc w:val="left"/>
      <w:pPr>
        <w:ind w:left="840" w:hanging="420"/>
      </w:pPr>
      <w:rPr>
        <w:rFonts w:ascii="Wingdings" w:hAnsi="Wingdings" w:hint="default"/>
        <w:sz w:val="16"/>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9" w15:restartNumberingAfterBreak="0">
    <w:nsid w:val="387A6B68"/>
    <w:multiLevelType w:val="hybridMultilevel"/>
    <w:tmpl w:val="70C6EFE8"/>
    <w:lvl w:ilvl="0" w:tplc="93B621C0">
      <w:start w:val="1"/>
      <w:numFmt w:val="decimal"/>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0" w15:restartNumberingAfterBreak="0">
    <w:nsid w:val="39390F5C"/>
    <w:multiLevelType w:val="hybridMultilevel"/>
    <w:tmpl w:val="03AE8CB6"/>
    <w:lvl w:ilvl="0" w:tplc="93B621C0">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1" w15:restartNumberingAfterBreak="0">
    <w:nsid w:val="39437559"/>
    <w:multiLevelType w:val="hybridMultilevel"/>
    <w:tmpl w:val="EB48C2A6"/>
    <w:lvl w:ilvl="0" w:tplc="93B621C0">
      <w:start w:val="1"/>
      <w:numFmt w:val="decimal"/>
      <w:lvlText w:val="%1）"/>
      <w:lvlJc w:val="left"/>
      <w:pPr>
        <w:ind w:left="850" w:hanging="420"/>
      </w:pPr>
      <w:rPr>
        <w:rFonts w:hint="eastAsia"/>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42" w15:restartNumberingAfterBreak="0">
    <w:nsid w:val="39687CE1"/>
    <w:multiLevelType w:val="hybridMultilevel"/>
    <w:tmpl w:val="519AE022"/>
    <w:lvl w:ilvl="0" w:tplc="B71C1F20">
      <w:numFmt w:val="bullet"/>
      <w:lvlText w:val="・"/>
      <w:lvlJc w:val="left"/>
      <w:pPr>
        <w:ind w:left="420" w:hanging="420"/>
      </w:pPr>
      <w:rPr>
        <w:rFonts w:ascii="HG丸ｺﾞｼｯｸM-PRO" w:eastAsia="HG丸ｺﾞｼｯｸM-PRO" w:hAnsi="HG丸ｺﾞｼｯｸM-PRO" w:cs="HG丸ｺﾞｼｯｸM-PRO"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3C5C572F"/>
    <w:multiLevelType w:val="hybridMultilevel"/>
    <w:tmpl w:val="BE683C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3C7A4479"/>
    <w:multiLevelType w:val="hybridMultilevel"/>
    <w:tmpl w:val="211691AE"/>
    <w:lvl w:ilvl="0" w:tplc="04090011">
      <w:start w:val="1"/>
      <w:numFmt w:val="decimalEnclosedCircle"/>
      <w:lvlText w:val="%1"/>
      <w:lvlJc w:val="left"/>
      <w:pPr>
        <w:ind w:left="859" w:hanging="420"/>
      </w:pPr>
    </w:lvl>
    <w:lvl w:ilvl="1" w:tplc="04090017" w:tentative="1">
      <w:start w:val="1"/>
      <w:numFmt w:val="aiueoFullWidth"/>
      <w:lvlText w:val="(%2)"/>
      <w:lvlJc w:val="left"/>
      <w:pPr>
        <w:ind w:left="1279" w:hanging="420"/>
      </w:pPr>
    </w:lvl>
    <w:lvl w:ilvl="2" w:tplc="04090011" w:tentative="1">
      <w:start w:val="1"/>
      <w:numFmt w:val="decimalEnclosedCircle"/>
      <w:lvlText w:val="%3"/>
      <w:lvlJc w:val="left"/>
      <w:pPr>
        <w:ind w:left="1699" w:hanging="420"/>
      </w:pPr>
    </w:lvl>
    <w:lvl w:ilvl="3" w:tplc="0409000F" w:tentative="1">
      <w:start w:val="1"/>
      <w:numFmt w:val="decimal"/>
      <w:lvlText w:val="%4."/>
      <w:lvlJc w:val="left"/>
      <w:pPr>
        <w:ind w:left="2119" w:hanging="420"/>
      </w:pPr>
    </w:lvl>
    <w:lvl w:ilvl="4" w:tplc="04090017" w:tentative="1">
      <w:start w:val="1"/>
      <w:numFmt w:val="aiueoFullWidth"/>
      <w:lvlText w:val="(%5)"/>
      <w:lvlJc w:val="left"/>
      <w:pPr>
        <w:ind w:left="2539" w:hanging="420"/>
      </w:pPr>
    </w:lvl>
    <w:lvl w:ilvl="5" w:tplc="04090011" w:tentative="1">
      <w:start w:val="1"/>
      <w:numFmt w:val="decimalEnclosedCircle"/>
      <w:lvlText w:val="%6"/>
      <w:lvlJc w:val="left"/>
      <w:pPr>
        <w:ind w:left="2959" w:hanging="420"/>
      </w:pPr>
    </w:lvl>
    <w:lvl w:ilvl="6" w:tplc="0409000F" w:tentative="1">
      <w:start w:val="1"/>
      <w:numFmt w:val="decimal"/>
      <w:lvlText w:val="%7."/>
      <w:lvlJc w:val="left"/>
      <w:pPr>
        <w:ind w:left="3379" w:hanging="420"/>
      </w:pPr>
    </w:lvl>
    <w:lvl w:ilvl="7" w:tplc="04090017" w:tentative="1">
      <w:start w:val="1"/>
      <w:numFmt w:val="aiueoFullWidth"/>
      <w:lvlText w:val="(%8)"/>
      <w:lvlJc w:val="left"/>
      <w:pPr>
        <w:ind w:left="3799" w:hanging="420"/>
      </w:pPr>
    </w:lvl>
    <w:lvl w:ilvl="8" w:tplc="04090011" w:tentative="1">
      <w:start w:val="1"/>
      <w:numFmt w:val="decimalEnclosedCircle"/>
      <w:lvlText w:val="%9"/>
      <w:lvlJc w:val="left"/>
      <w:pPr>
        <w:ind w:left="4219" w:hanging="420"/>
      </w:pPr>
    </w:lvl>
  </w:abstractNum>
  <w:abstractNum w:abstractNumId="45" w15:restartNumberingAfterBreak="0">
    <w:nsid w:val="3D257583"/>
    <w:multiLevelType w:val="hybridMultilevel"/>
    <w:tmpl w:val="0448944C"/>
    <w:lvl w:ilvl="0" w:tplc="DB6E995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41B341E7"/>
    <w:multiLevelType w:val="hybridMultilevel"/>
    <w:tmpl w:val="30B881E4"/>
    <w:lvl w:ilvl="0" w:tplc="0409000B">
      <w:start w:val="1"/>
      <w:numFmt w:val="bullet"/>
      <w:lvlText w:val=""/>
      <w:lvlJc w:val="left"/>
      <w:pPr>
        <w:ind w:left="630" w:hanging="420"/>
      </w:pPr>
      <w:rPr>
        <w:rFonts w:ascii="Wingdings" w:hAnsi="Wingdings" w:hint="default"/>
      </w:rPr>
    </w:lvl>
    <w:lvl w:ilvl="1" w:tplc="0409000B">
      <w:start w:val="1"/>
      <w:numFmt w:val="bullet"/>
      <w:lvlText w:val=""/>
      <w:lvlJc w:val="left"/>
      <w:pPr>
        <w:ind w:left="1070" w:hanging="44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7" w15:restartNumberingAfterBreak="0">
    <w:nsid w:val="44344DBB"/>
    <w:multiLevelType w:val="multilevel"/>
    <w:tmpl w:val="A2D677F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8" w15:restartNumberingAfterBreak="0">
    <w:nsid w:val="4850675E"/>
    <w:multiLevelType w:val="hybridMultilevel"/>
    <w:tmpl w:val="E90AAE4C"/>
    <w:lvl w:ilvl="0" w:tplc="EA681C56">
      <w:start w:val="1"/>
      <w:numFmt w:val="aiueoFullWidth"/>
      <w:lvlText w:val="%1）"/>
      <w:lvlJc w:val="left"/>
      <w:pPr>
        <w:ind w:left="1270" w:hanging="420"/>
      </w:pPr>
      <w:rPr>
        <w:rFonts w:hint="eastAsia"/>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49" w15:restartNumberingAfterBreak="0">
    <w:nsid w:val="49AA5195"/>
    <w:multiLevelType w:val="hybridMultilevel"/>
    <w:tmpl w:val="19D6A292"/>
    <w:lvl w:ilvl="0" w:tplc="EA681C56">
      <w:start w:val="1"/>
      <w:numFmt w:val="aiueoFullWidth"/>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0" w15:restartNumberingAfterBreak="0">
    <w:nsid w:val="49DF2905"/>
    <w:multiLevelType w:val="hybridMultilevel"/>
    <w:tmpl w:val="AC7C918C"/>
    <w:lvl w:ilvl="0" w:tplc="EA681C56">
      <w:start w:val="1"/>
      <w:numFmt w:val="aiueoFullWidth"/>
      <w:lvlText w:val="%1）"/>
      <w:lvlJc w:val="left"/>
      <w:pPr>
        <w:ind w:left="1270" w:hanging="420"/>
      </w:pPr>
      <w:rPr>
        <w:rFonts w:hint="eastAsia"/>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51" w15:restartNumberingAfterBreak="0">
    <w:nsid w:val="4B4569B3"/>
    <w:multiLevelType w:val="multilevel"/>
    <w:tmpl w:val="1ABC0DD6"/>
    <w:lvl w:ilvl="0">
      <w:start w:val="1"/>
      <w:numFmt w:val="decimal"/>
      <w:pStyle w:val="10"/>
      <w:lvlText w:val="%1."/>
      <w:lvlJc w:val="left"/>
      <w:pPr>
        <w:ind w:left="425" w:hanging="425"/>
      </w:pPr>
      <w:rPr>
        <w:rFonts w:hint="eastAsia"/>
        <w:strike w:val="0"/>
      </w:rPr>
    </w:lvl>
    <w:lvl w:ilvl="1">
      <w:start w:val="1"/>
      <w:numFmt w:val="decimal"/>
      <w:pStyle w:val="2"/>
      <w:lvlText w:val="%1.%2."/>
      <w:lvlJc w:val="left"/>
      <w:pPr>
        <w:ind w:left="2269" w:hanging="567"/>
      </w:pPr>
      <w:rPr>
        <w:rFonts w:ascii="Arial" w:hAnsi="Arial" w:cs="Arial" w:hint="default"/>
        <w:b/>
        <w:bCs/>
        <w:color w:val="auto"/>
        <w:sz w:val="22"/>
        <w:szCs w:val="24"/>
      </w:rPr>
    </w:lvl>
    <w:lvl w:ilvl="2">
      <w:start w:val="1"/>
      <w:numFmt w:val="decimal"/>
      <w:pStyle w:val="3"/>
      <w:lvlText w:val="%1.%2.%3."/>
      <w:lvlJc w:val="left"/>
      <w:pPr>
        <w:ind w:left="709" w:hanging="709"/>
      </w:pPr>
      <w:rPr>
        <w:rFonts w:hint="eastAsia"/>
      </w:rPr>
    </w:lvl>
    <w:lvl w:ilvl="3">
      <w:start w:val="1"/>
      <w:numFmt w:val="decimal"/>
      <w:pStyle w:val="4"/>
      <w:lvlText w:val="%1.%2.%3.%4."/>
      <w:lvlJc w:val="left"/>
      <w:pPr>
        <w:ind w:left="851" w:hanging="851"/>
      </w:pPr>
      <w:rPr>
        <w:rFonts w:hint="eastAsia"/>
      </w:rPr>
    </w:lvl>
    <w:lvl w:ilvl="4">
      <w:start w:val="1"/>
      <w:numFmt w:val="decimal"/>
      <w:pStyle w:val="5"/>
      <w:lvlText w:val="(%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52" w15:restartNumberingAfterBreak="0">
    <w:nsid w:val="4BF12655"/>
    <w:multiLevelType w:val="hybridMultilevel"/>
    <w:tmpl w:val="7F683EC0"/>
    <w:lvl w:ilvl="0" w:tplc="93B621C0">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3" w15:restartNumberingAfterBreak="0">
    <w:nsid w:val="4CBA4D42"/>
    <w:multiLevelType w:val="hybridMultilevel"/>
    <w:tmpl w:val="225ED502"/>
    <w:lvl w:ilvl="0" w:tplc="868625BE">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4" w15:restartNumberingAfterBreak="0">
    <w:nsid w:val="50633E93"/>
    <w:multiLevelType w:val="hybridMultilevel"/>
    <w:tmpl w:val="56CAD83E"/>
    <w:lvl w:ilvl="0" w:tplc="EA681C56">
      <w:start w:val="1"/>
      <w:numFmt w:val="aiueoFullWidth"/>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5" w15:restartNumberingAfterBreak="0">
    <w:nsid w:val="508F462B"/>
    <w:multiLevelType w:val="hybridMultilevel"/>
    <w:tmpl w:val="C9D459BE"/>
    <w:lvl w:ilvl="0" w:tplc="352425C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55444AB8"/>
    <w:multiLevelType w:val="hybridMultilevel"/>
    <w:tmpl w:val="D3421862"/>
    <w:lvl w:ilvl="0" w:tplc="2A9C28E8">
      <w:start w:val="1"/>
      <w:numFmt w:val="decimal"/>
      <w:lvlText w:val="%1)"/>
      <w:lvlJc w:val="left"/>
      <w:pPr>
        <w:ind w:left="840" w:hanging="420"/>
      </w:pPr>
      <w:rPr>
        <w:rFonts w:hint="eastAsia"/>
      </w:rPr>
    </w:lvl>
    <w:lvl w:ilvl="1" w:tplc="AFF01F70">
      <w:start w:val="24"/>
      <w:numFmt w:val="decimal"/>
      <w:lvlText w:val="%2．"/>
      <w:lvlJc w:val="left"/>
      <w:pPr>
        <w:ind w:left="1240" w:hanging="400"/>
      </w:pPr>
      <w:rPr>
        <w:rFonts w:hint="default"/>
        <w:color w:val="auto"/>
        <w:sz w:val="22"/>
      </w:rPr>
    </w:lvl>
    <w:lvl w:ilvl="2" w:tplc="0409000B">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7" w15:restartNumberingAfterBreak="0">
    <w:nsid w:val="557237FB"/>
    <w:multiLevelType w:val="hybridMultilevel"/>
    <w:tmpl w:val="6B7C05FC"/>
    <w:lvl w:ilvl="0" w:tplc="0409000B">
      <w:start w:val="1"/>
      <w:numFmt w:val="bullet"/>
      <w:lvlText w:val=""/>
      <w:lvlJc w:val="left"/>
      <w:pPr>
        <w:ind w:left="520" w:hanging="420"/>
      </w:pPr>
      <w:rPr>
        <w:rFonts w:ascii="Wingdings" w:hAnsi="Wingdings" w:hint="default"/>
      </w:rPr>
    </w:lvl>
    <w:lvl w:ilvl="1" w:tplc="0409000B">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58" w15:restartNumberingAfterBreak="0">
    <w:nsid w:val="56320078"/>
    <w:multiLevelType w:val="hybridMultilevel"/>
    <w:tmpl w:val="315CEBF2"/>
    <w:lvl w:ilvl="0" w:tplc="93B621C0">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9" w15:restartNumberingAfterBreak="0">
    <w:nsid w:val="56D02260"/>
    <w:multiLevelType w:val="hybridMultilevel"/>
    <w:tmpl w:val="56CAD83E"/>
    <w:lvl w:ilvl="0" w:tplc="EA681C56">
      <w:start w:val="1"/>
      <w:numFmt w:val="aiueoFullWidth"/>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0" w15:restartNumberingAfterBreak="0">
    <w:nsid w:val="573A0498"/>
    <w:multiLevelType w:val="hybridMultilevel"/>
    <w:tmpl w:val="71B4833C"/>
    <w:lvl w:ilvl="0" w:tplc="EA681C56">
      <w:start w:val="1"/>
      <w:numFmt w:val="aiueo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1" w15:restartNumberingAfterBreak="0">
    <w:nsid w:val="57B1749C"/>
    <w:multiLevelType w:val="hybridMultilevel"/>
    <w:tmpl w:val="6C542980"/>
    <w:lvl w:ilvl="0" w:tplc="0409000B">
      <w:start w:val="1"/>
      <w:numFmt w:val="bullet"/>
      <w:lvlText w:val=""/>
      <w:lvlJc w:val="left"/>
      <w:pPr>
        <w:ind w:left="630" w:hanging="420"/>
      </w:pPr>
      <w:rPr>
        <w:rFonts w:ascii="Wingdings" w:hAnsi="Wingdings" w:hint="default"/>
      </w:rPr>
    </w:lvl>
    <w:lvl w:ilvl="1" w:tplc="7D4EB7CC">
      <w:start w:val="1"/>
      <w:numFmt w:val="bullet"/>
      <w:lvlText w:val=""/>
      <w:lvlJc w:val="left"/>
      <w:pPr>
        <w:ind w:left="1050" w:hanging="420"/>
      </w:pPr>
      <w:rPr>
        <w:rFonts w:ascii="Wingdings" w:hAnsi="Wingdings" w:hint="default"/>
        <w:color w:val="FF0000"/>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2" w15:restartNumberingAfterBreak="0">
    <w:nsid w:val="585C7DB6"/>
    <w:multiLevelType w:val="hybridMultilevel"/>
    <w:tmpl w:val="F030EBCE"/>
    <w:lvl w:ilvl="0" w:tplc="868625BE">
      <w:start w:val="1"/>
      <w:numFmt w:val="decimal"/>
      <w:lvlText w:val="%1）"/>
      <w:lvlJc w:val="left"/>
      <w:pPr>
        <w:ind w:left="630" w:hanging="420"/>
      </w:pPr>
      <w:rPr>
        <w:rFonts w:hint="default"/>
      </w:rPr>
    </w:lvl>
    <w:lvl w:ilvl="1" w:tplc="EECC9F2A">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3" w15:restartNumberingAfterBreak="0">
    <w:nsid w:val="58FF74C5"/>
    <w:multiLevelType w:val="hybridMultilevel"/>
    <w:tmpl w:val="142E972E"/>
    <w:lvl w:ilvl="0" w:tplc="93B621C0">
      <w:start w:val="1"/>
      <w:numFmt w:val="decimal"/>
      <w:lvlText w:val="%1）"/>
      <w:lvlJc w:val="left"/>
      <w:pPr>
        <w:ind w:left="850" w:hanging="420"/>
      </w:pPr>
      <w:rPr>
        <w:rFonts w:hint="eastAsia"/>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64" w15:restartNumberingAfterBreak="0">
    <w:nsid w:val="5A52342D"/>
    <w:multiLevelType w:val="hybridMultilevel"/>
    <w:tmpl w:val="DB4EF926"/>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5" w15:restartNumberingAfterBreak="0">
    <w:nsid w:val="5AC451CA"/>
    <w:multiLevelType w:val="hybridMultilevel"/>
    <w:tmpl w:val="F6920A96"/>
    <w:lvl w:ilvl="0" w:tplc="61382576">
      <w:start w:val="1"/>
      <w:numFmt w:val="decimal"/>
      <w:pStyle w:val="11"/>
      <w:lvlText w:val="%1）"/>
      <w:lvlJc w:val="left"/>
      <w:pPr>
        <w:ind w:left="840" w:hanging="420"/>
      </w:pPr>
      <w:rPr>
        <w:rFonts w:eastAsia="ＭＳ Ｐゴシック" w:hint="eastAsia"/>
      </w:rPr>
    </w:lvl>
    <w:lvl w:ilvl="1" w:tplc="BE60E380">
      <w:start w:val="1"/>
      <w:numFmt w:val="decimal"/>
      <w:lvlText w:val="（%2）"/>
      <w:lvlJc w:val="left"/>
      <w:pPr>
        <w:ind w:left="1780" w:hanging="720"/>
      </w:pPr>
      <w:rPr>
        <w:rFonts w:hint="default"/>
      </w:rPr>
    </w:lvl>
    <w:lvl w:ilvl="2" w:tplc="60143B5E">
      <w:start w:val="1"/>
      <w:numFmt w:val="decimal"/>
      <w:lvlText w:val="例%3）"/>
      <w:lvlJc w:val="left"/>
      <w:pPr>
        <w:ind w:left="2200" w:hanging="720"/>
      </w:pPr>
      <w:rPr>
        <w:rFonts w:hint="default"/>
      </w:r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abstractNum w:abstractNumId="66" w15:restartNumberingAfterBreak="0">
    <w:nsid w:val="5B2A309D"/>
    <w:multiLevelType w:val="hybridMultilevel"/>
    <w:tmpl w:val="498ACAA8"/>
    <w:lvl w:ilvl="0" w:tplc="D94264D2">
      <w:start w:val="1"/>
      <w:numFmt w:val="decimalEnclosedCircle"/>
      <w:lvlText w:val="%1"/>
      <w:lvlJc w:val="left"/>
      <w:pPr>
        <w:ind w:left="1140" w:hanging="360"/>
      </w:pPr>
      <w:rPr>
        <w:rFonts w:hint="default"/>
      </w:rPr>
    </w:lvl>
    <w:lvl w:ilvl="1" w:tplc="39087B86">
      <w:start w:val="3"/>
      <w:numFmt w:val="decimalEnclosedCircle"/>
      <w:lvlText w:val="%2"/>
      <w:lvlJc w:val="left"/>
      <w:pPr>
        <w:ind w:left="1560" w:hanging="360"/>
      </w:pPr>
      <w:rPr>
        <w:rFonts w:hint="default"/>
      </w:r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67" w15:restartNumberingAfterBreak="0">
    <w:nsid w:val="5F0D3474"/>
    <w:multiLevelType w:val="hybridMultilevel"/>
    <w:tmpl w:val="4E8A907E"/>
    <w:lvl w:ilvl="0" w:tplc="93B621C0">
      <w:start w:val="1"/>
      <w:numFmt w:val="decimal"/>
      <w:lvlText w:val="%1）"/>
      <w:lvlJc w:val="left"/>
      <w:pPr>
        <w:ind w:left="850" w:hanging="420"/>
      </w:pPr>
      <w:rPr>
        <w:rFonts w:hint="eastAsia"/>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68" w15:restartNumberingAfterBreak="0">
    <w:nsid w:val="5FF347B6"/>
    <w:multiLevelType w:val="hybridMultilevel"/>
    <w:tmpl w:val="AC7C918C"/>
    <w:lvl w:ilvl="0" w:tplc="EA681C56">
      <w:start w:val="1"/>
      <w:numFmt w:val="aiueoFullWidth"/>
      <w:lvlText w:val="%1）"/>
      <w:lvlJc w:val="left"/>
      <w:pPr>
        <w:ind w:left="1270" w:hanging="420"/>
      </w:pPr>
      <w:rPr>
        <w:rFonts w:hint="eastAsia"/>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69" w15:restartNumberingAfterBreak="0">
    <w:nsid w:val="61F0080F"/>
    <w:multiLevelType w:val="hybridMultilevel"/>
    <w:tmpl w:val="E90AAE4C"/>
    <w:lvl w:ilvl="0" w:tplc="EA681C56">
      <w:start w:val="1"/>
      <w:numFmt w:val="aiueoFullWidth"/>
      <w:lvlText w:val="%1）"/>
      <w:lvlJc w:val="left"/>
      <w:pPr>
        <w:ind w:left="1270" w:hanging="420"/>
      </w:pPr>
      <w:rPr>
        <w:rFonts w:hint="eastAsia"/>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70" w15:restartNumberingAfterBreak="0">
    <w:nsid w:val="66093D99"/>
    <w:multiLevelType w:val="hybridMultilevel"/>
    <w:tmpl w:val="CA5EF652"/>
    <w:lvl w:ilvl="0" w:tplc="A1B891A2">
      <w:start w:val="1"/>
      <w:numFmt w:val="decimal"/>
      <w:lvlText w:val="（%1）"/>
      <w:lvlJc w:val="left"/>
      <w:pPr>
        <w:ind w:left="840" w:hanging="420"/>
      </w:pPr>
      <w:rPr>
        <w:rFonts w:hint="default"/>
        <w:color w:val="auto"/>
        <w:sz w:val="21"/>
        <w:szCs w:val="2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1" w15:restartNumberingAfterBreak="0">
    <w:nsid w:val="69CE4B0A"/>
    <w:multiLevelType w:val="hybridMultilevel"/>
    <w:tmpl w:val="0D24A436"/>
    <w:lvl w:ilvl="0" w:tplc="26C8503C">
      <w:start w:val="1"/>
      <w:numFmt w:val="decimal"/>
      <w:lvlText w:val="%1)"/>
      <w:lvlJc w:val="left"/>
      <w:pPr>
        <w:ind w:left="720" w:hanging="360"/>
      </w:pPr>
    </w:lvl>
    <w:lvl w:ilvl="1" w:tplc="9EE8BAF2">
      <w:start w:val="1"/>
      <w:numFmt w:val="decimal"/>
      <w:lvlText w:val="%2)"/>
      <w:lvlJc w:val="left"/>
      <w:pPr>
        <w:ind w:left="720" w:hanging="360"/>
      </w:pPr>
    </w:lvl>
    <w:lvl w:ilvl="2" w:tplc="7BB8C3AE">
      <w:start w:val="1"/>
      <w:numFmt w:val="decimal"/>
      <w:lvlText w:val="%3)"/>
      <w:lvlJc w:val="left"/>
      <w:pPr>
        <w:ind w:left="720" w:hanging="360"/>
      </w:pPr>
    </w:lvl>
    <w:lvl w:ilvl="3" w:tplc="8A08C938">
      <w:start w:val="1"/>
      <w:numFmt w:val="decimal"/>
      <w:lvlText w:val="%4)"/>
      <w:lvlJc w:val="left"/>
      <w:pPr>
        <w:ind w:left="720" w:hanging="360"/>
      </w:pPr>
    </w:lvl>
    <w:lvl w:ilvl="4" w:tplc="15F26588">
      <w:start w:val="1"/>
      <w:numFmt w:val="decimal"/>
      <w:lvlText w:val="%5)"/>
      <w:lvlJc w:val="left"/>
      <w:pPr>
        <w:ind w:left="720" w:hanging="360"/>
      </w:pPr>
    </w:lvl>
    <w:lvl w:ilvl="5" w:tplc="AB7054F2">
      <w:start w:val="1"/>
      <w:numFmt w:val="decimal"/>
      <w:lvlText w:val="%6)"/>
      <w:lvlJc w:val="left"/>
      <w:pPr>
        <w:ind w:left="720" w:hanging="360"/>
      </w:pPr>
    </w:lvl>
    <w:lvl w:ilvl="6" w:tplc="51E40D26">
      <w:start w:val="1"/>
      <w:numFmt w:val="decimal"/>
      <w:lvlText w:val="%7)"/>
      <w:lvlJc w:val="left"/>
      <w:pPr>
        <w:ind w:left="720" w:hanging="360"/>
      </w:pPr>
    </w:lvl>
    <w:lvl w:ilvl="7" w:tplc="D326E38E">
      <w:start w:val="1"/>
      <w:numFmt w:val="decimal"/>
      <w:lvlText w:val="%8)"/>
      <w:lvlJc w:val="left"/>
      <w:pPr>
        <w:ind w:left="720" w:hanging="360"/>
      </w:pPr>
    </w:lvl>
    <w:lvl w:ilvl="8" w:tplc="5AECA7EE">
      <w:start w:val="1"/>
      <w:numFmt w:val="decimal"/>
      <w:lvlText w:val="%9)"/>
      <w:lvlJc w:val="left"/>
      <w:pPr>
        <w:ind w:left="720" w:hanging="360"/>
      </w:pPr>
    </w:lvl>
  </w:abstractNum>
  <w:abstractNum w:abstractNumId="72" w15:restartNumberingAfterBreak="0">
    <w:nsid w:val="6C7B6A8F"/>
    <w:multiLevelType w:val="hybridMultilevel"/>
    <w:tmpl w:val="DE46A7FE"/>
    <w:lvl w:ilvl="0" w:tplc="04090011">
      <w:start w:val="1"/>
      <w:numFmt w:val="decimalEnclosedCircle"/>
      <w:lvlText w:val="%1"/>
      <w:lvlJc w:val="left"/>
      <w:pPr>
        <w:ind w:left="439" w:hanging="420"/>
      </w:pPr>
    </w:lvl>
    <w:lvl w:ilvl="1" w:tplc="04090011">
      <w:start w:val="1"/>
      <w:numFmt w:val="decimalEnclosedCircle"/>
      <w:lvlText w:val="%2"/>
      <w:lvlJc w:val="left"/>
      <w:pPr>
        <w:ind w:left="859" w:hanging="420"/>
      </w:pPr>
    </w:lvl>
    <w:lvl w:ilvl="2" w:tplc="04090011" w:tentative="1">
      <w:start w:val="1"/>
      <w:numFmt w:val="decimalEnclosedCircle"/>
      <w:lvlText w:val="%3"/>
      <w:lvlJc w:val="left"/>
      <w:pPr>
        <w:ind w:left="1279" w:hanging="420"/>
      </w:pPr>
    </w:lvl>
    <w:lvl w:ilvl="3" w:tplc="0409000F" w:tentative="1">
      <w:start w:val="1"/>
      <w:numFmt w:val="decimal"/>
      <w:lvlText w:val="%4."/>
      <w:lvlJc w:val="left"/>
      <w:pPr>
        <w:ind w:left="1699" w:hanging="420"/>
      </w:pPr>
    </w:lvl>
    <w:lvl w:ilvl="4" w:tplc="04090017" w:tentative="1">
      <w:start w:val="1"/>
      <w:numFmt w:val="aiueoFullWidth"/>
      <w:lvlText w:val="(%5)"/>
      <w:lvlJc w:val="left"/>
      <w:pPr>
        <w:ind w:left="2119" w:hanging="420"/>
      </w:pPr>
    </w:lvl>
    <w:lvl w:ilvl="5" w:tplc="04090011" w:tentative="1">
      <w:start w:val="1"/>
      <w:numFmt w:val="decimalEnclosedCircle"/>
      <w:lvlText w:val="%6"/>
      <w:lvlJc w:val="left"/>
      <w:pPr>
        <w:ind w:left="2539" w:hanging="420"/>
      </w:pPr>
    </w:lvl>
    <w:lvl w:ilvl="6" w:tplc="0409000F" w:tentative="1">
      <w:start w:val="1"/>
      <w:numFmt w:val="decimal"/>
      <w:lvlText w:val="%7."/>
      <w:lvlJc w:val="left"/>
      <w:pPr>
        <w:ind w:left="2959" w:hanging="420"/>
      </w:pPr>
    </w:lvl>
    <w:lvl w:ilvl="7" w:tplc="04090017" w:tentative="1">
      <w:start w:val="1"/>
      <w:numFmt w:val="aiueoFullWidth"/>
      <w:lvlText w:val="(%8)"/>
      <w:lvlJc w:val="left"/>
      <w:pPr>
        <w:ind w:left="3379" w:hanging="420"/>
      </w:pPr>
    </w:lvl>
    <w:lvl w:ilvl="8" w:tplc="04090011" w:tentative="1">
      <w:start w:val="1"/>
      <w:numFmt w:val="decimalEnclosedCircle"/>
      <w:lvlText w:val="%9"/>
      <w:lvlJc w:val="left"/>
      <w:pPr>
        <w:ind w:left="3799" w:hanging="420"/>
      </w:pPr>
    </w:lvl>
  </w:abstractNum>
  <w:abstractNum w:abstractNumId="73" w15:restartNumberingAfterBreak="0">
    <w:nsid w:val="6C914F6E"/>
    <w:multiLevelType w:val="hybridMultilevel"/>
    <w:tmpl w:val="237A72C4"/>
    <w:lvl w:ilvl="0" w:tplc="0409000B">
      <w:start w:val="1"/>
      <w:numFmt w:val="bullet"/>
      <w:lvlText w:val=""/>
      <w:lvlJc w:val="left"/>
      <w:pPr>
        <w:ind w:left="630" w:hanging="420"/>
      </w:pPr>
      <w:rPr>
        <w:rFonts w:ascii="Wingdings" w:hAnsi="Wingdings" w:hint="default"/>
      </w:rPr>
    </w:lvl>
    <w:lvl w:ilvl="1" w:tplc="0409000B">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4" w15:restartNumberingAfterBreak="0">
    <w:nsid w:val="6E050EF1"/>
    <w:multiLevelType w:val="hybridMultilevel"/>
    <w:tmpl w:val="C7824A90"/>
    <w:lvl w:ilvl="0" w:tplc="FED84372">
      <w:start w:val="1"/>
      <w:numFmt w:val="aiueo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5" w15:restartNumberingAfterBreak="0">
    <w:nsid w:val="6F902C3D"/>
    <w:multiLevelType w:val="hybridMultilevel"/>
    <w:tmpl w:val="B30C52A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6" w15:restartNumberingAfterBreak="0">
    <w:nsid w:val="72493CFA"/>
    <w:multiLevelType w:val="hybridMultilevel"/>
    <w:tmpl w:val="0E02A7AA"/>
    <w:lvl w:ilvl="0" w:tplc="AB488030">
      <w:start w:val="1"/>
      <w:numFmt w:val="decimal"/>
      <w:lvlText w:val="%1)"/>
      <w:lvlJc w:val="left"/>
      <w:pPr>
        <w:ind w:left="720" w:hanging="360"/>
      </w:pPr>
    </w:lvl>
    <w:lvl w:ilvl="1" w:tplc="4A3C56A0">
      <w:start w:val="1"/>
      <w:numFmt w:val="decimal"/>
      <w:lvlText w:val="%2)"/>
      <w:lvlJc w:val="left"/>
      <w:pPr>
        <w:ind w:left="720" w:hanging="360"/>
      </w:pPr>
    </w:lvl>
    <w:lvl w:ilvl="2" w:tplc="A0B26138">
      <w:start w:val="1"/>
      <w:numFmt w:val="decimal"/>
      <w:lvlText w:val="%3)"/>
      <w:lvlJc w:val="left"/>
      <w:pPr>
        <w:ind w:left="720" w:hanging="360"/>
      </w:pPr>
    </w:lvl>
    <w:lvl w:ilvl="3" w:tplc="3BD0F2EC">
      <w:start w:val="1"/>
      <w:numFmt w:val="decimal"/>
      <w:lvlText w:val="%4)"/>
      <w:lvlJc w:val="left"/>
      <w:pPr>
        <w:ind w:left="720" w:hanging="360"/>
      </w:pPr>
    </w:lvl>
    <w:lvl w:ilvl="4" w:tplc="EF648760">
      <w:start w:val="1"/>
      <w:numFmt w:val="decimal"/>
      <w:lvlText w:val="%5)"/>
      <w:lvlJc w:val="left"/>
      <w:pPr>
        <w:ind w:left="720" w:hanging="360"/>
      </w:pPr>
    </w:lvl>
    <w:lvl w:ilvl="5" w:tplc="D1DA0F96">
      <w:start w:val="1"/>
      <w:numFmt w:val="decimal"/>
      <w:lvlText w:val="%6)"/>
      <w:lvlJc w:val="left"/>
      <w:pPr>
        <w:ind w:left="720" w:hanging="360"/>
      </w:pPr>
    </w:lvl>
    <w:lvl w:ilvl="6" w:tplc="3E6AD780">
      <w:start w:val="1"/>
      <w:numFmt w:val="decimal"/>
      <w:lvlText w:val="%7)"/>
      <w:lvlJc w:val="left"/>
      <w:pPr>
        <w:ind w:left="720" w:hanging="360"/>
      </w:pPr>
    </w:lvl>
    <w:lvl w:ilvl="7" w:tplc="CBA27B98">
      <w:start w:val="1"/>
      <w:numFmt w:val="decimal"/>
      <w:lvlText w:val="%8)"/>
      <w:lvlJc w:val="left"/>
      <w:pPr>
        <w:ind w:left="720" w:hanging="360"/>
      </w:pPr>
    </w:lvl>
    <w:lvl w:ilvl="8" w:tplc="D622566E">
      <w:start w:val="1"/>
      <w:numFmt w:val="decimal"/>
      <w:lvlText w:val="%9)"/>
      <w:lvlJc w:val="left"/>
      <w:pPr>
        <w:ind w:left="720" w:hanging="360"/>
      </w:pPr>
    </w:lvl>
  </w:abstractNum>
  <w:abstractNum w:abstractNumId="77" w15:restartNumberingAfterBreak="0">
    <w:nsid w:val="7311330B"/>
    <w:multiLevelType w:val="hybridMultilevel"/>
    <w:tmpl w:val="D6925020"/>
    <w:lvl w:ilvl="0" w:tplc="0D40B0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8" w15:restartNumberingAfterBreak="0">
    <w:nsid w:val="75870823"/>
    <w:multiLevelType w:val="hybridMultilevel"/>
    <w:tmpl w:val="A4DE4962"/>
    <w:lvl w:ilvl="0" w:tplc="352425CC">
      <w:start w:val="1"/>
      <w:numFmt w:val="decimal"/>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9" w15:restartNumberingAfterBreak="0">
    <w:nsid w:val="79016403"/>
    <w:multiLevelType w:val="hybridMultilevel"/>
    <w:tmpl w:val="37760C94"/>
    <w:lvl w:ilvl="0" w:tplc="EA681C56">
      <w:start w:val="1"/>
      <w:numFmt w:val="aiueo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0" w15:restartNumberingAfterBreak="0">
    <w:nsid w:val="79F6283A"/>
    <w:multiLevelType w:val="hybridMultilevel"/>
    <w:tmpl w:val="142E972E"/>
    <w:lvl w:ilvl="0" w:tplc="FFFFFFFF">
      <w:start w:val="1"/>
      <w:numFmt w:val="decimal"/>
      <w:lvlText w:val="%1）"/>
      <w:lvlJc w:val="left"/>
      <w:pPr>
        <w:ind w:left="850" w:hanging="420"/>
      </w:pPr>
      <w:rPr>
        <w:rFonts w:hint="eastAsia"/>
      </w:rPr>
    </w:lvl>
    <w:lvl w:ilvl="1" w:tplc="FFFFFFFF" w:tentative="1">
      <w:start w:val="1"/>
      <w:numFmt w:val="aiueoFullWidth"/>
      <w:lvlText w:val="(%2)"/>
      <w:lvlJc w:val="left"/>
      <w:pPr>
        <w:ind w:left="1270" w:hanging="420"/>
      </w:pPr>
    </w:lvl>
    <w:lvl w:ilvl="2" w:tplc="FFFFFFFF" w:tentative="1">
      <w:start w:val="1"/>
      <w:numFmt w:val="decimalEnclosedCircle"/>
      <w:lvlText w:val="%3"/>
      <w:lvlJc w:val="left"/>
      <w:pPr>
        <w:ind w:left="1690" w:hanging="420"/>
      </w:pPr>
    </w:lvl>
    <w:lvl w:ilvl="3" w:tplc="FFFFFFFF" w:tentative="1">
      <w:start w:val="1"/>
      <w:numFmt w:val="decimal"/>
      <w:lvlText w:val="%4."/>
      <w:lvlJc w:val="left"/>
      <w:pPr>
        <w:ind w:left="2110" w:hanging="420"/>
      </w:pPr>
    </w:lvl>
    <w:lvl w:ilvl="4" w:tplc="FFFFFFFF" w:tentative="1">
      <w:start w:val="1"/>
      <w:numFmt w:val="aiueoFullWidth"/>
      <w:lvlText w:val="(%5)"/>
      <w:lvlJc w:val="left"/>
      <w:pPr>
        <w:ind w:left="2530" w:hanging="420"/>
      </w:pPr>
    </w:lvl>
    <w:lvl w:ilvl="5" w:tplc="FFFFFFFF" w:tentative="1">
      <w:start w:val="1"/>
      <w:numFmt w:val="decimalEnclosedCircle"/>
      <w:lvlText w:val="%6"/>
      <w:lvlJc w:val="left"/>
      <w:pPr>
        <w:ind w:left="2950" w:hanging="420"/>
      </w:pPr>
    </w:lvl>
    <w:lvl w:ilvl="6" w:tplc="FFFFFFFF" w:tentative="1">
      <w:start w:val="1"/>
      <w:numFmt w:val="decimal"/>
      <w:lvlText w:val="%7."/>
      <w:lvlJc w:val="left"/>
      <w:pPr>
        <w:ind w:left="3370" w:hanging="420"/>
      </w:pPr>
    </w:lvl>
    <w:lvl w:ilvl="7" w:tplc="FFFFFFFF" w:tentative="1">
      <w:start w:val="1"/>
      <w:numFmt w:val="aiueoFullWidth"/>
      <w:lvlText w:val="(%8)"/>
      <w:lvlJc w:val="left"/>
      <w:pPr>
        <w:ind w:left="3790" w:hanging="420"/>
      </w:pPr>
    </w:lvl>
    <w:lvl w:ilvl="8" w:tplc="FFFFFFFF" w:tentative="1">
      <w:start w:val="1"/>
      <w:numFmt w:val="decimalEnclosedCircle"/>
      <w:lvlText w:val="%9"/>
      <w:lvlJc w:val="left"/>
      <w:pPr>
        <w:ind w:left="4210" w:hanging="420"/>
      </w:pPr>
    </w:lvl>
  </w:abstractNum>
  <w:abstractNum w:abstractNumId="81" w15:restartNumberingAfterBreak="0">
    <w:nsid w:val="7BF3636E"/>
    <w:multiLevelType w:val="hybridMultilevel"/>
    <w:tmpl w:val="2EDC0340"/>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882091884">
    <w:abstractNumId w:val="51"/>
  </w:num>
  <w:num w:numId="2" w16cid:durableId="68356945">
    <w:abstractNumId w:val="38"/>
  </w:num>
  <w:num w:numId="3" w16cid:durableId="1458530387">
    <w:abstractNumId w:val="65"/>
  </w:num>
  <w:num w:numId="4" w16cid:durableId="2075228719">
    <w:abstractNumId w:val="75"/>
  </w:num>
  <w:num w:numId="5" w16cid:durableId="340545742">
    <w:abstractNumId w:val="56"/>
  </w:num>
  <w:num w:numId="6" w16cid:durableId="1375815476">
    <w:abstractNumId w:val="5"/>
  </w:num>
  <w:num w:numId="7" w16cid:durableId="1367025924">
    <w:abstractNumId w:val="43"/>
  </w:num>
  <w:num w:numId="8" w16cid:durableId="1504584410">
    <w:abstractNumId w:val="22"/>
  </w:num>
  <w:num w:numId="9" w16cid:durableId="1879852571">
    <w:abstractNumId w:val="2"/>
  </w:num>
  <w:num w:numId="10" w16cid:durableId="732777657">
    <w:abstractNumId w:val="53"/>
  </w:num>
  <w:num w:numId="11" w16cid:durableId="996346282">
    <w:abstractNumId w:val="62"/>
  </w:num>
  <w:num w:numId="12" w16cid:durableId="1014722402">
    <w:abstractNumId w:val="15"/>
  </w:num>
  <w:num w:numId="13" w16cid:durableId="1624772485">
    <w:abstractNumId w:val="7"/>
  </w:num>
  <w:num w:numId="14" w16cid:durableId="716122695">
    <w:abstractNumId w:val="8"/>
  </w:num>
  <w:num w:numId="15" w16cid:durableId="1517840797">
    <w:abstractNumId w:val="11"/>
  </w:num>
  <w:num w:numId="16" w16cid:durableId="1344286705">
    <w:abstractNumId w:val="74"/>
  </w:num>
  <w:num w:numId="17" w16cid:durableId="208110056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34818510">
    <w:abstractNumId w:val="21"/>
  </w:num>
  <w:num w:numId="19" w16cid:durableId="1335646508">
    <w:abstractNumId w:val="67"/>
  </w:num>
  <w:num w:numId="20" w16cid:durableId="1968390408">
    <w:abstractNumId w:val="59"/>
  </w:num>
  <w:num w:numId="21" w16cid:durableId="1001275465">
    <w:abstractNumId w:val="36"/>
  </w:num>
  <w:num w:numId="22" w16cid:durableId="1874614767">
    <w:abstractNumId w:val="78"/>
  </w:num>
  <w:num w:numId="23" w16cid:durableId="2065174809">
    <w:abstractNumId w:val="55"/>
  </w:num>
  <w:num w:numId="24" w16cid:durableId="1475563562">
    <w:abstractNumId w:val="37"/>
  </w:num>
  <w:num w:numId="25" w16cid:durableId="360982443">
    <w:abstractNumId w:val="41"/>
  </w:num>
  <w:num w:numId="26" w16cid:durableId="789594739">
    <w:abstractNumId w:val="9"/>
  </w:num>
  <w:num w:numId="27" w16cid:durableId="1838232215">
    <w:abstractNumId w:val="17"/>
  </w:num>
  <w:num w:numId="28" w16cid:durableId="1319191959">
    <w:abstractNumId w:val="49"/>
  </w:num>
  <w:num w:numId="29" w16cid:durableId="1550413625">
    <w:abstractNumId w:val="0"/>
  </w:num>
  <w:num w:numId="30" w16cid:durableId="1746226125">
    <w:abstractNumId w:val="25"/>
  </w:num>
  <w:num w:numId="31" w16cid:durableId="1163744500">
    <w:abstractNumId w:val="33"/>
  </w:num>
  <w:num w:numId="32" w16cid:durableId="370309174">
    <w:abstractNumId w:val="23"/>
  </w:num>
  <w:num w:numId="33" w16cid:durableId="539172003">
    <w:abstractNumId w:val="3"/>
  </w:num>
  <w:num w:numId="34" w16cid:durableId="1430618081">
    <w:abstractNumId w:val="35"/>
  </w:num>
  <w:num w:numId="35" w16cid:durableId="607737479">
    <w:abstractNumId w:val="24"/>
  </w:num>
  <w:num w:numId="36" w16cid:durableId="871923286">
    <w:abstractNumId w:val="13"/>
  </w:num>
  <w:num w:numId="37" w16cid:durableId="602999521">
    <w:abstractNumId w:val="52"/>
  </w:num>
  <w:num w:numId="38" w16cid:durableId="301354612">
    <w:abstractNumId w:val="58"/>
  </w:num>
  <w:num w:numId="39" w16cid:durableId="768506108">
    <w:abstractNumId w:val="18"/>
  </w:num>
  <w:num w:numId="40" w16cid:durableId="730932244">
    <w:abstractNumId w:val="40"/>
  </w:num>
  <w:num w:numId="41" w16cid:durableId="523401095">
    <w:abstractNumId w:val="39"/>
  </w:num>
  <w:num w:numId="42" w16cid:durableId="480655151">
    <w:abstractNumId w:val="79"/>
  </w:num>
  <w:num w:numId="43" w16cid:durableId="40061052">
    <w:abstractNumId w:val="60"/>
  </w:num>
  <w:num w:numId="44" w16cid:durableId="1850682085">
    <w:abstractNumId w:val="68"/>
  </w:num>
  <w:num w:numId="45" w16cid:durableId="2091586120">
    <w:abstractNumId w:val="31"/>
  </w:num>
  <w:num w:numId="46" w16cid:durableId="1438870404">
    <w:abstractNumId w:val="63"/>
  </w:num>
  <w:num w:numId="47" w16cid:durableId="1157768468">
    <w:abstractNumId w:val="12"/>
  </w:num>
  <w:num w:numId="48" w16cid:durableId="1910338968">
    <w:abstractNumId w:val="69"/>
  </w:num>
  <w:num w:numId="49" w16cid:durableId="963778654">
    <w:abstractNumId w:val="48"/>
  </w:num>
  <w:num w:numId="50" w16cid:durableId="495347224">
    <w:abstractNumId w:val="50"/>
  </w:num>
  <w:num w:numId="51" w16cid:durableId="2047170026">
    <w:abstractNumId w:val="54"/>
  </w:num>
  <w:num w:numId="52" w16cid:durableId="1945501955">
    <w:abstractNumId w:val="47"/>
  </w:num>
  <w:num w:numId="53" w16cid:durableId="269320008">
    <w:abstractNumId w:val="28"/>
  </w:num>
  <w:num w:numId="54" w16cid:durableId="221448098">
    <w:abstractNumId w:val="10"/>
  </w:num>
  <w:num w:numId="55" w16cid:durableId="1975406567">
    <w:abstractNumId w:val="73"/>
  </w:num>
  <w:num w:numId="56" w16cid:durableId="1731685325">
    <w:abstractNumId w:val="61"/>
  </w:num>
  <w:num w:numId="57" w16cid:durableId="1806655493">
    <w:abstractNumId w:val="1"/>
  </w:num>
  <w:num w:numId="58" w16cid:durableId="450517952">
    <w:abstractNumId w:val="16"/>
  </w:num>
  <w:num w:numId="59" w16cid:durableId="1556232848">
    <w:abstractNumId w:val="46"/>
  </w:num>
  <w:num w:numId="60" w16cid:durableId="1099106289">
    <w:abstractNumId w:val="64"/>
  </w:num>
  <w:num w:numId="61" w16cid:durableId="1315331076">
    <w:abstractNumId w:val="20"/>
  </w:num>
  <w:num w:numId="62" w16cid:durableId="2145270574">
    <w:abstractNumId w:val="34"/>
  </w:num>
  <w:num w:numId="63" w16cid:durableId="178738288">
    <w:abstractNumId w:val="80"/>
  </w:num>
  <w:num w:numId="64" w16cid:durableId="1941260226">
    <w:abstractNumId w:val="14"/>
  </w:num>
  <w:num w:numId="65" w16cid:durableId="439304632">
    <w:abstractNumId w:val="45"/>
  </w:num>
  <w:num w:numId="66" w16cid:durableId="1994289065">
    <w:abstractNumId w:val="77"/>
  </w:num>
  <w:num w:numId="67" w16cid:durableId="1974213485">
    <w:abstractNumId w:val="81"/>
  </w:num>
  <w:num w:numId="68" w16cid:durableId="525218980">
    <w:abstractNumId w:val="42"/>
  </w:num>
  <w:num w:numId="69" w16cid:durableId="2020692663">
    <w:abstractNumId w:val="19"/>
  </w:num>
  <w:num w:numId="70" w16cid:durableId="60060097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864050628">
    <w:abstractNumId w:val="61"/>
  </w:num>
  <w:num w:numId="72" w16cid:durableId="1829206741">
    <w:abstractNumId w:val="66"/>
  </w:num>
  <w:num w:numId="73" w16cid:durableId="964458838">
    <w:abstractNumId w:val="72"/>
  </w:num>
  <w:num w:numId="74" w16cid:durableId="474565410">
    <w:abstractNumId w:val="44"/>
  </w:num>
  <w:num w:numId="75" w16cid:durableId="1145246306">
    <w:abstractNumId w:val="26"/>
  </w:num>
  <w:num w:numId="76" w16cid:durableId="880677360">
    <w:abstractNumId w:val="4"/>
  </w:num>
  <w:num w:numId="77" w16cid:durableId="1741899557">
    <w:abstractNumId w:val="70"/>
  </w:num>
  <w:num w:numId="78" w16cid:durableId="837040110">
    <w:abstractNumId w:val="32"/>
  </w:num>
  <w:num w:numId="79" w16cid:durableId="1582829549">
    <w:abstractNumId w:val="27"/>
  </w:num>
  <w:num w:numId="80" w16cid:durableId="877668190">
    <w:abstractNumId w:val="6"/>
  </w:num>
  <w:num w:numId="81" w16cid:durableId="1392072169">
    <w:abstractNumId w:val="57"/>
  </w:num>
  <w:num w:numId="82" w16cid:durableId="847019432">
    <w:abstractNumId w:val="30"/>
  </w:num>
  <w:num w:numId="83" w16cid:durableId="1686908048">
    <w:abstractNumId w:val="76"/>
  </w:num>
  <w:num w:numId="84" w16cid:durableId="1654486372">
    <w:abstractNumId w:val="71"/>
  </w:num>
  <w:num w:numId="85" w16cid:durableId="1959952050">
    <w:abstractNumId w:val="29"/>
  </w:num>
  <w:numIdMacAtCleanup w:val="7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臨床研究・治験センター">
    <w15:presenceInfo w15:providerId="None" w15:userId="臨床研究・治験センター"/>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19C"/>
    <w:rsid w:val="000002CF"/>
    <w:rsid w:val="00000FA7"/>
    <w:rsid w:val="00001380"/>
    <w:rsid w:val="000036FE"/>
    <w:rsid w:val="0000420C"/>
    <w:rsid w:val="0000467A"/>
    <w:rsid w:val="00005D97"/>
    <w:rsid w:val="000065C2"/>
    <w:rsid w:val="00010D63"/>
    <w:rsid w:val="0001382C"/>
    <w:rsid w:val="00014DCE"/>
    <w:rsid w:val="00016B4F"/>
    <w:rsid w:val="000175FB"/>
    <w:rsid w:val="00017DEA"/>
    <w:rsid w:val="000213A8"/>
    <w:rsid w:val="0002286C"/>
    <w:rsid w:val="0002405D"/>
    <w:rsid w:val="00024B22"/>
    <w:rsid w:val="00025F20"/>
    <w:rsid w:val="000265CC"/>
    <w:rsid w:val="000269B7"/>
    <w:rsid w:val="000312D8"/>
    <w:rsid w:val="0003138A"/>
    <w:rsid w:val="00031C42"/>
    <w:rsid w:val="0003212C"/>
    <w:rsid w:val="0003216B"/>
    <w:rsid w:val="0003318B"/>
    <w:rsid w:val="000344E1"/>
    <w:rsid w:val="000371DB"/>
    <w:rsid w:val="000418A9"/>
    <w:rsid w:val="00042A62"/>
    <w:rsid w:val="00042EFD"/>
    <w:rsid w:val="00044702"/>
    <w:rsid w:val="00044A8E"/>
    <w:rsid w:val="00044F22"/>
    <w:rsid w:val="00045B74"/>
    <w:rsid w:val="00046A79"/>
    <w:rsid w:val="00046FF5"/>
    <w:rsid w:val="00050981"/>
    <w:rsid w:val="00051586"/>
    <w:rsid w:val="00051C44"/>
    <w:rsid w:val="00052359"/>
    <w:rsid w:val="000524FB"/>
    <w:rsid w:val="0005277E"/>
    <w:rsid w:val="00053E0C"/>
    <w:rsid w:val="00055F72"/>
    <w:rsid w:val="00062B97"/>
    <w:rsid w:val="00062C3F"/>
    <w:rsid w:val="00063398"/>
    <w:rsid w:val="0006363F"/>
    <w:rsid w:val="000645D4"/>
    <w:rsid w:val="00064985"/>
    <w:rsid w:val="000649D3"/>
    <w:rsid w:val="00066012"/>
    <w:rsid w:val="00071179"/>
    <w:rsid w:val="0007276A"/>
    <w:rsid w:val="00072DAA"/>
    <w:rsid w:val="00073BAB"/>
    <w:rsid w:val="00075573"/>
    <w:rsid w:val="00075B31"/>
    <w:rsid w:val="00076965"/>
    <w:rsid w:val="000800DA"/>
    <w:rsid w:val="000817A4"/>
    <w:rsid w:val="000831E7"/>
    <w:rsid w:val="00083DF2"/>
    <w:rsid w:val="000860B2"/>
    <w:rsid w:val="00086348"/>
    <w:rsid w:val="00087911"/>
    <w:rsid w:val="00091810"/>
    <w:rsid w:val="00094632"/>
    <w:rsid w:val="00095867"/>
    <w:rsid w:val="000A16BF"/>
    <w:rsid w:val="000A1DBF"/>
    <w:rsid w:val="000A2572"/>
    <w:rsid w:val="000A2A7D"/>
    <w:rsid w:val="000A5929"/>
    <w:rsid w:val="000A5F28"/>
    <w:rsid w:val="000A7E32"/>
    <w:rsid w:val="000B0B05"/>
    <w:rsid w:val="000B0C57"/>
    <w:rsid w:val="000B158E"/>
    <w:rsid w:val="000B22DC"/>
    <w:rsid w:val="000B4BD9"/>
    <w:rsid w:val="000B653E"/>
    <w:rsid w:val="000B7AF1"/>
    <w:rsid w:val="000B7DC2"/>
    <w:rsid w:val="000C0378"/>
    <w:rsid w:val="000C3DFE"/>
    <w:rsid w:val="000C67EE"/>
    <w:rsid w:val="000D086F"/>
    <w:rsid w:val="000D1871"/>
    <w:rsid w:val="000D20C6"/>
    <w:rsid w:val="000D3A1A"/>
    <w:rsid w:val="000D7961"/>
    <w:rsid w:val="000E0AF2"/>
    <w:rsid w:val="000E1380"/>
    <w:rsid w:val="000E139D"/>
    <w:rsid w:val="000E20B4"/>
    <w:rsid w:val="000E374B"/>
    <w:rsid w:val="000E374F"/>
    <w:rsid w:val="000E44F7"/>
    <w:rsid w:val="000E48BD"/>
    <w:rsid w:val="000E4B68"/>
    <w:rsid w:val="000E4BE8"/>
    <w:rsid w:val="000E61B7"/>
    <w:rsid w:val="000E7505"/>
    <w:rsid w:val="000F0786"/>
    <w:rsid w:val="000F1A77"/>
    <w:rsid w:val="000F1CAB"/>
    <w:rsid w:val="000F4E56"/>
    <w:rsid w:val="000F4EBB"/>
    <w:rsid w:val="000F55FB"/>
    <w:rsid w:val="001014A9"/>
    <w:rsid w:val="00101864"/>
    <w:rsid w:val="001055E0"/>
    <w:rsid w:val="00112948"/>
    <w:rsid w:val="00113210"/>
    <w:rsid w:val="001135B4"/>
    <w:rsid w:val="00113A1D"/>
    <w:rsid w:val="00114A1D"/>
    <w:rsid w:val="00114E24"/>
    <w:rsid w:val="00115E2E"/>
    <w:rsid w:val="001172BC"/>
    <w:rsid w:val="00117692"/>
    <w:rsid w:val="00120055"/>
    <w:rsid w:val="00122A9E"/>
    <w:rsid w:val="0012321E"/>
    <w:rsid w:val="00124558"/>
    <w:rsid w:val="00125325"/>
    <w:rsid w:val="001267D1"/>
    <w:rsid w:val="00133C9C"/>
    <w:rsid w:val="001343D9"/>
    <w:rsid w:val="00134645"/>
    <w:rsid w:val="0013563B"/>
    <w:rsid w:val="00137065"/>
    <w:rsid w:val="001370C8"/>
    <w:rsid w:val="0013719A"/>
    <w:rsid w:val="001404FE"/>
    <w:rsid w:val="0014176D"/>
    <w:rsid w:val="001427DD"/>
    <w:rsid w:val="001432E8"/>
    <w:rsid w:val="00143FFF"/>
    <w:rsid w:val="00145C79"/>
    <w:rsid w:val="00150653"/>
    <w:rsid w:val="00152CBC"/>
    <w:rsid w:val="00153106"/>
    <w:rsid w:val="001538AC"/>
    <w:rsid w:val="00155515"/>
    <w:rsid w:val="00155D4F"/>
    <w:rsid w:val="001570F7"/>
    <w:rsid w:val="00157D4F"/>
    <w:rsid w:val="00161ABC"/>
    <w:rsid w:val="00163D2F"/>
    <w:rsid w:val="00164CAC"/>
    <w:rsid w:val="00164FFF"/>
    <w:rsid w:val="001652E9"/>
    <w:rsid w:val="001659DB"/>
    <w:rsid w:val="001677A8"/>
    <w:rsid w:val="001678F1"/>
    <w:rsid w:val="00171BB7"/>
    <w:rsid w:val="00172C57"/>
    <w:rsid w:val="00173B14"/>
    <w:rsid w:val="00173B35"/>
    <w:rsid w:val="00174A53"/>
    <w:rsid w:val="00174E19"/>
    <w:rsid w:val="0017503F"/>
    <w:rsid w:val="001779B7"/>
    <w:rsid w:val="00180CE5"/>
    <w:rsid w:val="00182019"/>
    <w:rsid w:val="00186B42"/>
    <w:rsid w:val="00187218"/>
    <w:rsid w:val="00187EB0"/>
    <w:rsid w:val="00191271"/>
    <w:rsid w:val="001918EB"/>
    <w:rsid w:val="00191F23"/>
    <w:rsid w:val="001921CD"/>
    <w:rsid w:val="00192835"/>
    <w:rsid w:val="00192AE5"/>
    <w:rsid w:val="00194943"/>
    <w:rsid w:val="001A0BF5"/>
    <w:rsid w:val="001A1BDC"/>
    <w:rsid w:val="001A2C06"/>
    <w:rsid w:val="001A385B"/>
    <w:rsid w:val="001A520C"/>
    <w:rsid w:val="001A68FB"/>
    <w:rsid w:val="001A6A73"/>
    <w:rsid w:val="001B0F99"/>
    <w:rsid w:val="001B100C"/>
    <w:rsid w:val="001B103D"/>
    <w:rsid w:val="001B1C6C"/>
    <w:rsid w:val="001B3314"/>
    <w:rsid w:val="001B5E43"/>
    <w:rsid w:val="001B60F1"/>
    <w:rsid w:val="001B7361"/>
    <w:rsid w:val="001B7A09"/>
    <w:rsid w:val="001B7CA8"/>
    <w:rsid w:val="001C0CE2"/>
    <w:rsid w:val="001C2796"/>
    <w:rsid w:val="001C3A32"/>
    <w:rsid w:val="001C46DA"/>
    <w:rsid w:val="001C4738"/>
    <w:rsid w:val="001C4EE1"/>
    <w:rsid w:val="001C525A"/>
    <w:rsid w:val="001D0B50"/>
    <w:rsid w:val="001D14A9"/>
    <w:rsid w:val="001D3EE8"/>
    <w:rsid w:val="001D6300"/>
    <w:rsid w:val="001D658A"/>
    <w:rsid w:val="001D6860"/>
    <w:rsid w:val="001D6A67"/>
    <w:rsid w:val="001D7B34"/>
    <w:rsid w:val="001E261E"/>
    <w:rsid w:val="001E631B"/>
    <w:rsid w:val="001E7E6F"/>
    <w:rsid w:val="001F1086"/>
    <w:rsid w:val="001F20FF"/>
    <w:rsid w:val="001F2C05"/>
    <w:rsid w:val="001F3C8B"/>
    <w:rsid w:val="001F4A99"/>
    <w:rsid w:val="001F51D4"/>
    <w:rsid w:val="001F6A01"/>
    <w:rsid w:val="0020028B"/>
    <w:rsid w:val="002010D5"/>
    <w:rsid w:val="00202C85"/>
    <w:rsid w:val="002047E0"/>
    <w:rsid w:val="00205F79"/>
    <w:rsid w:val="002072D8"/>
    <w:rsid w:val="0021054E"/>
    <w:rsid w:val="002119E2"/>
    <w:rsid w:val="00211BC3"/>
    <w:rsid w:val="00211F50"/>
    <w:rsid w:val="0021293E"/>
    <w:rsid w:val="00214AC6"/>
    <w:rsid w:val="00215207"/>
    <w:rsid w:val="00216446"/>
    <w:rsid w:val="00217FE6"/>
    <w:rsid w:val="0022033E"/>
    <w:rsid w:val="00221C69"/>
    <w:rsid w:val="0022540B"/>
    <w:rsid w:val="002256F9"/>
    <w:rsid w:val="00226B8C"/>
    <w:rsid w:val="002271B6"/>
    <w:rsid w:val="0022760D"/>
    <w:rsid w:val="00233DA8"/>
    <w:rsid w:val="00234FF3"/>
    <w:rsid w:val="00236602"/>
    <w:rsid w:val="0023706D"/>
    <w:rsid w:val="002371ED"/>
    <w:rsid w:val="00240AB0"/>
    <w:rsid w:val="00240B0A"/>
    <w:rsid w:val="00242021"/>
    <w:rsid w:val="00243ECD"/>
    <w:rsid w:val="00250816"/>
    <w:rsid w:val="00250C86"/>
    <w:rsid w:val="00251416"/>
    <w:rsid w:val="00252EC2"/>
    <w:rsid w:val="002530E8"/>
    <w:rsid w:val="00253B63"/>
    <w:rsid w:val="00253F03"/>
    <w:rsid w:val="00254188"/>
    <w:rsid w:val="002547F0"/>
    <w:rsid w:val="002573D8"/>
    <w:rsid w:val="00257C81"/>
    <w:rsid w:val="00262166"/>
    <w:rsid w:val="002645E5"/>
    <w:rsid w:val="002666AD"/>
    <w:rsid w:val="00266DE6"/>
    <w:rsid w:val="002705F2"/>
    <w:rsid w:val="0027078F"/>
    <w:rsid w:val="00270FE6"/>
    <w:rsid w:val="00271022"/>
    <w:rsid w:val="00271F58"/>
    <w:rsid w:val="00272374"/>
    <w:rsid w:val="00272FDF"/>
    <w:rsid w:val="0027411A"/>
    <w:rsid w:val="00275CC7"/>
    <w:rsid w:val="002762DF"/>
    <w:rsid w:val="00281924"/>
    <w:rsid w:val="00282061"/>
    <w:rsid w:val="002828FB"/>
    <w:rsid w:val="00282B7A"/>
    <w:rsid w:val="00284FD3"/>
    <w:rsid w:val="002859B1"/>
    <w:rsid w:val="002866A1"/>
    <w:rsid w:val="00286E08"/>
    <w:rsid w:val="0029244C"/>
    <w:rsid w:val="00294910"/>
    <w:rsid w:val="00294D60"/>
    <w:rsid w:val="002A06B3"/>
    <w:rsid w:val="002A1091"/>
    <w:rsid w:val="002A1D60"/>
    <w:rsid w:val="002A1FA2"/>
    <w:rsid w:val="002A2B46"/>
    <w:rsid w:val="002A47E7"/>
    <w:rsid w:val="002A4B04"/>
    <w:rsid w:val="002B645D"/>
    <w:rsid w:val="002B6E35"/>
    <w:rsid w:val="002B7AD5"/>
    <w:rsid w:val="002C06C6"/>
    <w:rsid w:val="002C3B54"/>
    <w:rsid w:val="002C42F6"/>
    <w:rsid w:val="002C4A89"/>
    <w:rsid w:val="002C7541"/>
    <w:rsid w:val="002D10A2"/>
    <w:rsid w:val="002D2AD2"/>
    <w:rsid w:val="002D4237"/>
    <w:rsid w:val="002D559E"/>
    <w:rsid w:val="002D6D0B"/>
    <w:rsid w:val="002E1D47"/>
    <w:rsid w:val="002E2707"/>
    <w:rsid w:val="002E2E06"/>
    <w:rsid w:val="002E5040"/>
    <w:rsid w:val="002E5D8E"/>
    <w:rsid w:val="002E681D"/>
    <w:rsid w:val="002E7312"/>
    <w:rsid w:val="002E7DB1"/>
    <w:rsid w:val="002F5EB0"/>
    <w:rsid w:val="00302A8B"/>
    <w:rsid w:val="00304EE3"/>
    <w:rsid w:val="0030797D"/>
    <w:rsid w:val="003122EB"/>
    <w:rsid w:val="00312DE7"/>
    <w:rsid w:val="00313387"/>
    <w:rsid w:val="003135B7"/>
    <w:rsid w:val="00313BD8"/>
    <w:rsid w:val="0031437C"/>
    <w:rsid w:val="0031480E"/>
    <w:rsid w:val="003150E9"/>
    <w:rsid w:val="003151A4"/>
    <w:rsid w:val="003158C8"/>
    <w:rsid w:val="00316323"/>
    <w:rsid w:val="00316444"/>
    <w:rsid w:val="00317510"/>
    <w:rsid w:val="0031771A"/>
    <w:rsid w:val="00317DB8"/>
    <w:rsid w:val="00320FF2"/>
    <w:rsid w:val="0032123C"/>
    <w:rsid w:val="00322840"/>
    <w:rsid w:val="0032490D"/>
    <w:rsid w:val="00326234"/>
    <w:rsid w:val="00326B3F"/>
    <w:rsid w:val="0032737B"/>
    <w:rsid w:val="00327C78"/>
    <w:rsid w:val="00327E20"/>
    <w:rsid w:val="0033060F"/>
    <w:rsid w:val="00331306"/>
    <w:rsid w:val="00331527"/>
    <w:rsid w:val="00332434"/>
    <w:rsid w:val="00334020"/>
    <w:rsid w:val="00334E41"/>
    <w:rsid w:val="00341022"/>
    <w:rsid w:val="0034116E"/>
    <w:rsid w:val="003415B2"/>
    <w:rsid w:val="0034189E"/>
    <w:rsid w:val="00341A13"/>
    <w:rsid w:val="00342F29"/>
    <w:rsid w:val="00343430"/>
    <w:rsid w:val="00344B29"/>
    <w:rsid w:val="003471E5"/>
    <w:rsid w:val="00347B20"/>
    <w:rsid w:val="00347BE3"/>
    <w:rsid w:val="0035285F"/>
    <w:rsid w:val="003557EC"/>
    <w:rsid w:val="003571B4"/>
    <w:rsid w:val="0036087B"/>
    <w:rsid w:val="0036091B"/>
    <w:rsid w:val="0036127C"/>
    <w:rsid w:val="003624C0"/>
    <w:rsid w:val="00362B30"/>
    <w:rsid w:val="00362DED"/>
    <w:rsid w:val="00365148"/>
    <w:rsid w:val="0036653A"/>
    <w:rsid w:val="00366B9A"/>
    <w:rsid w:val="00370ED3"/>
    <w:rsid w:val="00373309"/>
    <w:rsid w:val="003747AF"/>
    <w:rsid w:val="00377062"/>
    <w:rsid w:val="003773EE"/>
    <w:rsid w:val="003808FC"/>
    <w:rsid w:val="003833F0"/>
    <w:rsid w:val="0038583C"/>
    <w:rsid w:val="00386B47"/>
    <w:rsid w:val="00390A7D"/>
    <w:rsid w:val="00390CD1"/>
    <w:rsid w:val="003927B2"/>
    <w:rsid w:val="00392B90"/>
    <w:rsid w:val="00393053"/>
    <w:rsid w:val="00396726"/>
    <w:rsid w:val="00397F8F"/>
    <w:rsid w:val="003A05E0"/>
    <w:rsid w:val="003A0EC1"/>
    <w:rsid w:val="003A111C"/>
    <w:rsid w:val="003A1D20"/>
    <w:rsid w:val="003A2462"/>
    <w:rsid w:val="003A3DC3"/>
    <w:rsid w:val="003A4D33"/>
    <w:rsid w:val="003A610C"/>
    <w:rsid w:val="003A7916"/>
    <w:rsid w:val="003B07AE"/>
    <w:rsid w:val="003B1B0B"/>
    <w:rsid w:val="003B2C9D"/>
    <w:rsid w:val="003B34A3"/>
    <w:rsid w:val="003B5B88"/>
    <w:rsid w:val="003C2305"/>
    <w:rsid w:val="003C3069"/>
    <w:rsid w:val="003C31B9"/>
    <w:rsid w:val="003C48A2"/>
    <w:rsid w:val="003C5303"/>
    <w:rsid w:val="003C5329"/>
    <w:rsid w:val="003C58D7"/>
    <w:rsid w:val="003C5907"/>
    <w:rsid w:val="003C640A"/>
    <w:rsid w:val="003C6987"/>
    <w:rsid w:val="003C7B4C"/>
    <w:rsid w:val="003C7E41"/>
    <w:rsid w:val="003D0287"/>
    <w:rsid w:val="003D0817"/>
    <w:rsid w:val="003D0BB3"/>
    <w:rsid w:val="003D0FF8"/>
    <w:rsid w:val="003D34CE"/>
    <w:rsid w:val="003D4078"/>
    <w:rsid w:val="003D5104"/>
    <w:rsid w:val="003D6F3F"/>
    <w:rsid w:val="003D755A"/>
    <w:rsid w:val="003E00F0"/>
    <w:rsid w:val="003E0319"/>
    <w:rsid w:val="003E1E51"/>
    <w:rsid w:val="003E54C4"/>
    <w:rsid w:val="003E56AA"/>
    <w:rsid w:val="003E6E15"/>
    <w:rsid w:val="003E7A8D"/>
    <w:rsid w:val="003E7B33"/>
    <w:rsid w:val="003F3657"/>
    <w:rsid w:val="003F56A4"/>
    <w:rsid w:val="003F68EA"/>
    <w:rsid w:val="003F7AB5"/>
    <w:rsid w:val="003F7AF4"/>
    <w:rsid w:val="00401828"/>
    <w:rsid w:val="00401F02"/>
    <w:rsid w:val="004028B8"/>
    <w:rsid w:val="00402F54"/>
    <w:rsid w:val="0040315E"/>
    <w:rsid w:val="004060F7"/>
    <w:rsid w:val="00407B5B"/>
    <w:rsid w:val="004107F0"/>
    <w:rsid w:val="00410C6F"/>
    <w:rsid w:val="00411A8B"/>
    <w:rsid w:val="00411F68"/>
    <w:rsid w:val="004136A4"/>
    <w:rsid w:val="00413D2F"/>
    <w:rsid w:val="00414428"/>
    <w:rsid w:val="004145FF"/>
    <w:rsid w:val="00416E68"/>
    <w:rsid w:val="00417F9A"/>
    <w:rsid w:val="00420EE7"/>
    <w:rsid w:val="004219B4"/>
    <w:rsid w:val="00423ECF"/>
    <w:rsid w:val="0042457E"/>
    <w:rsid w:val="004313F8"/>
    <w:rsid w:val="004315CB"/>
    <w:rsid w:val="0043197A"/>
    <w:rsid w:val="00431D5A"/>
    <w:rsid w:val="0043239E"/>
    <w:rsid w:val="00432D0E"/>
    <w:rsid w:val="00432DD3"/>
    <w:rsid w:val="00436F4B"/>
    <w:rsid w:val="00441E62"/>
    <w:rsid w:val="00442AE7"/>
    <w:rsid w:val="00442F1A"/>
    <w:rsid w:val="00444200"/>
    <w:rsid w:val="0044490A"/>
    <w:rsid w:val="00444A63"/>
    <w:rsid w:val="0044689F"/>
    <w:rsid w:val="004479A4"/>
    <w:rsid w:val="0045028E"/>
    <w:rsid w:val="00450685"/>
    <w:rsid w:val="0045210C"/>
    <w:rsid w:val="00452F53"/>
    <w:rsid w:val="004538A3"/>
    <w:rsid w:val="00455D63"/>
    <w:rsid w:val="004566CD"/>
    <w:rsid w:val="004609FF"/>
    <w:rsid w:val="00462119"/>
    <w:rsid w:val="0046240B"/>
    <w:rsid w:val="0046400C"/>
    <w:rsid w:val="00464742"/>
    <w:rsid w:val="00465321"/>
    <w:rsid w:val="004653C3"/>
    <w:rsid w:val="004659FC"/>
    <w:rsid w:val="00467DD9"/>
    <w:rsid w:val="00470793"/>
    <w:rsid w:val="004718AF"/>
    <w:rsid w:val="00471962"/>
    <w:rsid w:val="00471FEE"/>
    <w:rsid w:val="004724AB"/>
    <w:rsid w:val="0047422B"/>
    <w:rsid w:val="0047462A"/>
    <w:rsid w:val="004747F2"/>
    <w:rsid w:val="00474913"/>
    <w:rsid w:val="00475482"/>
    <w:rsid w:val="004756D2"/>
    <w:rsid w:val="00476762"/>
    <w:rsid w:val="00482691"/>
    <w:rsid w:val="0048322A"/>
    <w:rsid w:val="004844AA"/>
    <w:rsid w:val="00486CE4"/>
    <w:rsid w:val="00486E19"/>
    <w:rsid w:val="00487092"/>
    <w:rsid w:val="00490484"/>
    <w:rsid w:val="00490596"/>
    <w:rsid w:val="00490A1E"/>
    <w:rsid w:val="00492F9E"/>
    <w:rsid w:val="00493132"/>
    <w:rsid w:val="0049343D"/>
    <w:rsid w:val="004945CB"/>
    <w:rsid w:val="00494885"/>
    <w:rsid w:val="0049492B"/>
    <w:rsid w:val="00496B4A"/>
    <w:rsid w:val="00497696"/>
    <w:rsid w:val="004A06AF"/>
    <w:rsid w:val="004A0C89"/>
    <w:rsid w:val="004A2A64"/>
    <w:rsid w:val="004A2B23"/>
    <w:rsid w:val="004A2F22"/>
    <w:rsid w:val="004A36C2"/>
    <w:rsid w:val="004A376C"/>
    <w:rsid w:val="004A3FF6"/>
    <w:rsid w:val="004A47AE"/>
    <w:rsid w:val="004A4C02"/>
    <w:rsid w:val="004A5E83"/>
    <w:rsid w:val="004B098F"/>
    <w:rsid w:val="004B0A79"/>
    <w:rsid w:val="004B134F"/>
    <w:rsid w:val="004B1B5D"/>
    <w:rsid w:val="004B27E7"/>
    <w:rsid w:val="004B4435"/>
    <w:rsid w:val="004B51A6"/>
    <w:rsid w:val="004B5EE5"/>
    <w:rsid w:val="004B71C2"/>
    <w:rsid w:val="004C1247"/>
    <w:rsid w:val="004C186E"/>
    <w:rsid w:val="004C382C"/>
    <w:rsid w:val="004C3ED1"/>
    <w:rsid w:val="004C40B3"/>
    <w:rsid w:val="004C596D"/>
    <w:rsid w:val="004C5970"/>
    <w:rsid w:val="004C75ED"/>
    <w:rsid w:val="004C799D"/>
    <w:rsid w:val="004D0183"/>
    <w:rsid w:val="004D27C7"/>
    <w:rsid w:val="004D4424"/>
    <w:rsid w:val="004D53A9"/>
    <w:rsid w:val="004D57ED"/>
    <w:rsid w:val="004E11DC"/>
    <w:rsid w:val="004E1589"/>
    <w:rsid w:val="004E230F"/>
    <w:rsid w:val="004E2737"/>
    <w:rsid w:val="004E331E"/>
    <w:rsid w:val="004E343A"/>
    <w:rsid w:val="004E3A1B"/>
    <w:rsid w:val="004E3B21"/>
    <w:rsid w:val="004E3E6A"/>
    <w:rsid w:val="004E6AFB"/>
    <w:rsid w:val="004F0FB6"/>
    <w:rsid w:val="004F20A7"/>
    <w:rsid w:val="004F2E08"/>
    <w:rsid w:val="004F36EA"/>
    <w:rsid w:val="004F4A92"/>
    <w:rsid w:val="004F59D8"/>
    <w:rsid w:val="0050224A"/>
    <w:rsid w:val="0050330C"/>
    <w:rsid w:val="00504DC5"/>
    <w:rsid w:val="00505964"/>
    <w:rsid w:val="0050691A"/>
    <w:rsid w:val="00506D58"/>
    <w:rsid w:val="005070E4"/>
    <w:rsid w:val="00510D5C"/>
    <w:rsid w:val="005115AC"/>
    <w:rsid w:val="00512BD4"/>
    <w:rsid w:val="00512FC8"/>
    <w:rsid w:val="00513CED"/>
    <w:rsid w:val="005141FE"/>
    <w:rsid w:val="005159D1"/>
    <w:rsid w:val="00515EA7"/>
    <w:rsid w:val="00520185"/>
    <w:rsid w:val="00522EE7"/>
    <w:rsid w:val="00524A05"/>
    <w:rsid w:val="005267EB"/>
    <w:rsid w:val="00526D23"/>
    <w:rsid w:val="0052744F"/>
    <w:rsid w:val="00530288"/>
    <w:rsid w:val="00530898"/>
    <w:rsid w:val="00536294"/>
    <w:rsid w:val="005362F3"/>
    <w:rsid w:val="00537F70"/>
    <w:rsid w:val="00540209"/>
    <w:rsid w:val="00540759"/>
    <w:rsid w:val="00540F90"/>
    <w:rsid w:val="00543F73"/>
    <w:rsid w:val="00545C3A"/>
    <w:rsid w:val="00545D8C"/>
    <w:rsid w:val="0055122F"/>
    <w:rsid w:val="0055266B"/>
    <w:rsid w:val="005530E9"/>
    <w:rsid w:val="005546B0"/>
    <w:rsid w:val="00556564"/>
    <w:rsid w:val="005571A0"/>
    <w:rsid w:val="005575C4"/>
    <w:rsid w:val="00557E97"/>
    <w:rsid w:val="005637E9"/>
    <w:rsid w:val="00566418"/>
    <w:rsid w:val="00566691"/>
    <w:rsid w:val="005669B9"/>
    <w:rsid w:val="0057068A"/>
    <w:rsid w:val="00570BFC"/>
    <w:rsid w:val="005716A3"/>
    <w:rsid w:val="00571B35"/>
    <w:rsid w:val="00573F3C"/>
    <w:rsid w:val="0057422C"/>
    <w:rsid w:val="005758B4"/>
    <w:rsid w:val="00576F93"/>
    <w:rsid w:val="00577A43"/>
    <w:rsid w:val="00581530"/>
    <w:rsid w:val="00581FD1"/>
    <w:rsid w:val="005840D1"/>
    <w:rsid w:val="00585ABA"/>
    <w:rsid w:val="00586B91"/>
    <w:rsid w:val="00586B96"/>
    <w:rsid w:val="00587154"/>
    <w:rsid w:val="0058777D"/>
    <w:rsid w:val="00587B75"/>
    <w:rsid w:val="00587BEA"/>
    <w:rsid w:val="00591B96"/>
    <w:rsid w:val="0059202C"/>
    <w:rsid w:val="0059257F"/>
    <w:rsid w:val="00594198"/>
    <w:rsid w:val="005952C2"/>
    <w:rsid w:val="00595A83"/>
    <w:rsid w:val="00596760"/>
    <w:rsid w:val="00596DE1"/>
    <w:rsid w:val="005A1E64"/>
    <w:rsid w:val="005A22BE"/>
    <w:rsid w:val="005A29EE"/>
    <w:rsid w:val="005A37FD"/>
    <w:rsid w:val="005A5611"/>
    <w:rsid w:val="005A6733"/>
    <w:rsid w:val="005A74B0"/>
    <w:rsid w:val="005A7959"/>
    <w:rsid w:val="005B02D2"/>
    <w:rsid w:val="005B153C"/>
    <w:rsid w:val="005B361C"/>
    <w:rsid w:val="005B38F4"/>
    <w:rsid w:val="005B65E5"/>
    <w:rsid w:val="005C048F"/>
    <w:rsid w:val="005C2236"/>
    <w:rsid w:val="005C2D78"/>
    <w:rsid w:val="005C39B5"/>
    <w:rsid w:val="005C3FC7"/>
    <w:rsid w:val="005C4E1B"/>
    <w:rsid w:val="005C55F4"/>
    <w:rsid w:val="005C5774"/>
    <w:rsid w:val="005C5EB5"/>
    <w:rsid w:val="005C677F"/>
    <w:rsid w:val="005D1854"/>
    <w:rsid w:val="005D1DF7"/>
    <w:rsid w:val="005D28D4"/>
    <w:rsid w:val="005D2B9C"/>
    <w:rsid w:val="005D324C"/>
    <w:rsid w:val="005D32BF"/>
    <w:rsid w:val="005D40FA"/>
    <w:rsid w:val="005D522F"/>
    <w:rsid w:val="005D65E3"/>
    <w:rsid w:val="005D717F"/>
    <w:rsid w:val="005E333B"/>
    <w:rsid w:val="005E51ED"/>
    <w:rsid w:val="005E5763"/>
    <w:rsid w:val="005E7E55"/>
    <w:rsid w:val="005F4FBB"/>
    <w:rsid w:val="005F6C95"/>
    <w:rsid w:val="005F6CC9"/>
    <w:rsid w:val="006001FE"/>
    <w:rsid w:val="006002C1"/>
    <w:rsid w:val="00601AA0"/>
    <w:rsid w:val="00603E28"/>
    <w:rsid w:val="006041E1"/>
    <w:rsid w:val="00604585"/>
    <w:rsid w:val="00604D1D"/>
    <w:rsid w:val="00604D7C"/>
    <w:rsid w:val="00606AAC"/>
    <w:rsid w:val="00610406"/>
    <w:rsid w:val="00611628"/>
    <w:rsid w:val="00611944"/>
    <w:rsid w:val="00611F69"/>
    <w:rsid w:val="00612C14"/>
    <w:rsid w:val="006130E6"/>
    <w:rsid w:val="00614303"/>
    <w:rsid w:val="0061480F"/>
    <w:rsid w:val="006177F3"/>
    <w:rsid w:val="00620EBB"/>
    <w:rsid w:val="00622032"/>
    <w:rsid w:val="006226CE"/>
    <w:rsid w:val="00622749"/>
    <w:rsid w:val="00623B4A"/>
    <w:rsid w:val="00627124"/>
    <w:rsid w:val="00627D38"/>
    <w:rsid w:val="00627FE9"/>
    <w:rsid w:val="0063027E"/>
    <w:rsid w:val="006303C6"/>
    <w:rsid w:val="006306BB"/>
    <w:rsid w:val="0063186B"/>
    <w:rsid w:val="00635486"/>
    <w:rsid w:val="00636485"/>
    <w:rsid w:val="00637F05"/>
    <w:rsid w:val="00640232"/>
    <w:rsid w:val="00640312"/>
    <w:rsid w:val="0064060B"/>
    <w:rsid w:val="00640C29"/>
    <w:rsid w:val="00641260"/>
    <w:rsid w:val="00642B7E"/>
    <w:rsid w:val="00642E36"/>
    <w:rsid w:val="00643FAE"/>
    <w:rsid w:val="00644513"/>
    <w:rsid w:val="00644551"/>
    <w:rsid w:val="00645895"/>
    <w:rsid w:val="006474F1"/>
    <w:rsid w:val="00650B33"/>
    <w:rsid w:val="00651175"/>
    <w:rsid w:val="006519C3"/>
    <w:rsid w:val="00651A8A"/>
    <w:rsid w:val="00652D51"/>
    <w:rsid w:val="006533F5"/>
    <w:rsid w:val="00653466"/>
    <w:rsid w:val="00653FDF"/>
    <w:rsid w:val="006607D0"/>
    <w:rsid w:val="00660E12"/>
    <w:rsid w:val="00663105"/>
    <w:rsid w:val="00664478"/>
    <w:rsid w:val="006646E3"/>
    <w:rsid w:val="006662F0"/>
    <w:rsid w:val="0066664B"/>
    <w:rsid w:val="00666717"/>
    <w:rsid w:val="00667B84"/>
    <w:rsid w:val="006704A3"/>
    <w:rsid w:val="00671609"/>
    <w:rsid w:val="00671D1D"/>
    <w:rsid w:val="00671D77"/>
    <w:rsid w:val="006752AA"/>
    <w:rsid w:val="00675CD6"/>
    <w:rsid w:val="00676207"/>
    <w:rsid w:val="00676BFA"/>
    <w:rsid w:val="00677DFA"/>
    <w:rsid w:val="006815DE"/>
    <w:rsid w:val="00682829"/>
    <w:rsid w:val="00685625"/>
    <w:rsid w:val="00685D14"/>
    <w:rsid w:val="00686429"/>
    <w:rsid w:val="0068657F"/>
    <w:rsid w:val="00686D91"/>
    <w:rsid w:val="006871B2"/>
    <w:rsid w:val="006872E8"/>
    <w:rsid w:val="00690780"/>
    <w:rsid w:val="0069098A"/>
    <w:rsid w:val="0069099E"/>
    <w:rsid w:val="006940AB"/>
    <w:rsid w:val="00694341"/>
    <w:rsid w:val="0069446B"/>
    <w:rsid w:val="0069508E"/>
    <w:rsid w:val="006957A4"/>
    <w:rsid w:val="00697A5E"/>
    <w:rsid w:val="006A10E8"/>
    <w:rsid w:val="006A6780"/>
    <w:rsid w:val="006A6A97"/>
    <w:rsid w:val="006A7B75"/>
    <w:rsid w:val="006B2E98"/>
    <w:rsid w:val="006B3916"/>
    <w:rsid w:val="006B42CB"/>
    <w:rsid w:val="006C3B9C"/>
    <w:rsid w:val="006C3CBF"/>
    <w:rsid w:val="006C50C4"/>
    <w:rsid w:val="006C57FE"/>
    <w:rsid w:val="006C583E"/>
    <w:rsid w:val="006C5EA5"/>
    <w:rsid w:val="006C690B"/>
    <w:rsid w:val="006C709C"/>
    <w:rsid w:val="006D19E4"/>
    <w:rsid w:val="006D2DD0"/>
    <w:rsid w:val="006D2EC9"/>
    <w:rsid w:val="006D48CF"/>
    <w:rsid w:val="006E1D7E"/>
    <w:rsid w:val="006E2CE3"/>
    <w:rsid w:val="006E4277"/>
    <w:rsid w:val="006E5E29"/>
    <w:rsid w:val="006E66A4"/>
    <w:rsid w:val="006E7B75"/>
    <w:rsid w:val="006E7CF4"/>
    <w:rsid w:val="006F1FD3"/>
    <w:rsid w:val="006F23A9"/>
    <w:rsid w:val="006F52EF"/>
    <w:rsid w:val="006F5960"/>
    <w:rsid w:val="00702359"/>
    <w:rsid w:val="0070328B"/>
    <w:rsid w:val="00703458"/>
    <w:rsid w:val="00704352"/>
    <w:rsid w:val="007045BE"/>
    <w:rsid w:val="00707CC5"/>
    <w:rsid w:val="00710FA1"/>
    <w:rsid w:val="007123F0"/>
    <w:rsid w:val="00712CB9"/>
    <w:rsid w:val="00712DC0"/>
    <w:rsid w:val="007140B9"/>
    <w:rsid w:val="00714D18"/>
    <w:rsid w:val="0071501E"/>
    <w:rsid w:val="00715BEC"/>
    <w:rsid w:val="007161E6"/>
    <w:rsid w:val="00717F64"/>
    <w:rsid w:val="0072046B"/>
    <w:rsid w:val="0072168A"/>
    <w:rsid w:val="00721CB0"/>
    <w:rsid w:val="0072224B"/>
    <w:rsid w:val="007222CA"/>
    <w:rsid w:val="00722F5D"/>
    <w:rsid w:val="0072305B"/>
    <w:rsid w:val="007236E4"/>
    <w:rsid w:val="00724E4E"/>
    <w:rsid w:val="00725545"/>
    <w:rsid w:val="00725C3C"/>
    <w:rsid w:val="00726095"/>
    <w:rsid w:val="00726E71"/>
    <w:rsid w:val="0072721A"/>
    <w:rsid w:val="007274A5"/>
    <w:rsid w:val="00731713"/>
    <w:rsid w:val="007334AC"/>
    <w:rsid w:val="0074076C"/>
    <w:rsid w:val="00740971"/>
    <w:rsid w:val="00742772"/>
    <w:rsid w:val="007460BE"/>
    <w:rsid w:val="0074675F"/>
    <w:rsid w:val="0074693E"/>
    <w:rsid w:val="00747214"/>
    <w:rsid w:val="00747840"/>
    <w:rsid w:val="007479EF"/>
    <w:rsid w:val="0075018E"/>
    <w:rsid w:val="007504E8"/>
    <w:rsid w:val="00751099"/>
    <w:rsid w:val="00751367"/>
    <w:rsid w:val="00753D15"/>
    <w:rsid w:val="0075423E"/>
    <w:rsid w:val="00754BE3"/>
    <w:rsid w:val="007558D5"/>
    <w:rsid w:val="00756B4F"/>
    <w:rsid w:val="00756DE9"/>
    <w:rsid w:val="00757780"/>
    <w:rsid w:val="00757AA0"/>
    <w:rsid w:val="007611E3"/>
    <w:rsid w:val="00761D18"/>
    <w:rsid w:val="00762068"/>
    <w:rsid w:val="0076277B"/>
    <w:rsid w:val="007664D1"/>
    <w:rsid w:val="0076789F"/>
    <w:rsid w:val="00771ECE"/>
    <w:rsid w:val="00773257"/>
    <w:rsid w:val="00773408"/>
    <w:rsid w:val="00773C76"/>
    <w:rsid w:val="00774E20"/>
    <w:rsid w:val="00780245"/>
    <w:rsid w:val="00780787"/>
    <w:rsid w:val="0078138C"/>
    <w:rsid w:val="00781609"/>
    <w:rsid w:val="00781BDA"/>
    <w:rsid w:val="007830CA"/>
    <w:rsid w:val="007835C1"/>
    <w:rsid w:val="00783F88"/>
    <w:rsid w:val="00785AF7"/>
    <w:rsid w:val="00794620"/>
    <w:rsid w:val="00794854"/>
    <w:rsid w:val="0079626F"/>
    <w:rsid w:val="007A1388"/>
    <w:rsid w:val="007A3340"/>
    <w:rsid w:val="007A3BE5"/>
    <w:rsid w:val="007A4A14"/>
    <w:rsid w:val="007A6B6E"/>
    <w:rsid w:val="007A7C35"/>
    <w:rsid w:val="007B2C50"/>
    <w:rsid w:val="007B3023"/>
    <w:rsid w:val="007B311B"/>
    <w:rsid w:val="007B3E4C"/>
    <w:rsid w:val="007B3EA3"/>
    <w:rsid w:val="007B58E2"/>
    <w:rsid w:val="007B5AE5"/>
    <w:rsid w:val="007B666D"/>
    <w:rsid w:val="007B6A71"/>
    <w:rsid w:val="007B7992"/>
    <w:rsid w:val="007C0AE4"/>
    <w:rsid w:val="007C2A76"/>
    <w:rsid w:val="007C2AC5"/>
    <w:rsid w:val="007C3D51"/>
    <w:rsid w:val="007C5561"/>
    <w:rsid w:val="007C5E52"/>
    <w:rsid w:val="007C7D0D"/>
    <w:rsid w:val="007D1B9E"/>
    <w:rsid w:val="007D2061"/>
    <w:rsid w:val="007D3553"/>
    <w:rsid w:val="007E0F09"/>
    <w:rsid w:val="007E5059"/>
    <w:rsid w:val="007E57B5"/>
    <w:rsid w:val="007E5ECF"/>
    <w:rsid w:val="007E6A9B"/>
    <w:rsid w:val="007E6EAA"/>
    <w:rsid w:val="007E6F51"/>
    <w:rsid w:val="007F03E0"/>
    <w:rsid w:val="007F20A3"/>
    <w:rsid w:val="007F3E35"/>
    <w:rsid w:val="007F5097"/>
    <w:rsid w:val="007F740A"/>
    <w:rsid w:val="0080454C"/>
    <w:rsid w:val="00804979"/>
    <w:rsid w:val="008050E0"/>
    <w:rsid w:val="008054F0"/>
    <w:rsid w:val="008056A5"/>
    <w:rsid w:val="00805AEE"/>
    <w:rsid w:val="00806433"/>
    <w:rsid w:val="00806568"/>
    <w:rsid w:val="008077AF"/>
    <w:rsid w:val="008119C8"/>
    <w:rsid w:val="00814605"/>
    <w:rsid w:val="00815900"/>
    <w:rsid w:val="008169E5"/>
    <w:rsid w:val="00817D60"/>
    <w:rsid w:val="00817E33"/>
    <w:rsid w:val="008207F2"/>
    <w:rsid w:val="008212DC"/>
    <w:rsid w:val="008214E2"/>
    <w:rsid w:val="00821722"/>
    <w:rsid w:val="00821A36"/>
    <w:rsid w:val="00823D89"/>
    <w:rsid w:val="0082451A"/>
    <w:rsid w:val="008255FB"/>
    <w:rsid w:val="00826A25"/>
    <w:rsid w:val="00831AFA"/>
    <w:rsid w:val="00832639"/>
    <w:rsid w:val="008326AE"/>
    <w:rsid w:val="00832FB8"/>
    <w:rsid w:val="00832FE3"/>
    <w:rsid w:val="00833621"/>
    <w:rsid w:val="00834840"/>
    <w:rsid w:val="00834E37"/>
    <w:rsid w:val="00835183"/>
    <w:rsid w:val="00836271"/>
    <w:rsid w:val="00836845"/>
    <w:rsid w:val="00837039"/>
    <w:rsid w:val="008417D4"/>
    <w:rsid w:val="00841CCE"/>
    <w:rsid w:val="00842791"/>
    <w:rsid w:val="00844169"/>
    <w:rsid w:val="008444A1"/>
    <w:rsid w:val="00844702"/>
    <w:rsid w:val="00845109"/>
    <w:rsid w:val="008473F6"/>
    <w:rsid w:val="00850238"/>
    <w:rsid w:val="00851422"/>
    <w:rsid w:val="00851846"/>
    <w:rsid w:val="00851D33"/>
    <w:rsid w:val="00851E83"/>
    <w:rsid w:val="00852C71"/>
    <w:rsid w:val="00854487"/>
    <w:rsid w:val="008558A1"/>
    <w:rsid w:val="008566A8"/>
    <w:rsid w:val="0085768D"/>
    <w:rsid w:val="00862FED"/>
    <w:rsid w:val="00863435"/>
    <w:rsid w:val="008637BE"/>
    <w:rsid w:val="00863F34"/>
    <w:rsid w:val="00866EC6"/>
    <w:rsid w:val="00871798"/>
    <w:rsid w:val="0087209C"/>
    <w:rsid w:val="008729AE"/>
    <w:rsid w:val="0087422F"/>
    <w:rsid w:val="008749E5"/>
    <w:rsid w:val="00874FA0"/>
    <w:rsid w:val="0087543B"/>
    <w:rsid w:val="00875B87"/>
    <w:rsid w:val="00876B70"/>
    <w:rsid w:val="00876EB1"/>
    <w:rsid w:val="00881927"/>
    <w:rsid w:val="00882F15"/>
    <w:rsid w:val="008832C5"/>
    <w:rsid w:val="008841F7"/>
    <w:rsid w:val="00884590"/>
    <w:rsid w:val="00884FAB"/>
    <w:rsid w:val="00885517"/>
    <w:rsid w:val="00890CCC"/>
    <w:rsid w:val="00890EC0"/>
    <w:rsid w:val="0089256E"/>
    <w:rsid w:val="008947B7"/>
    <w:rsid w:val="008952F8"/>
    <w:rsid w:val="0089551A"/>
    <w:rsid w:val="00895F9C"/>
    <w:rsid w:val="00896819"/>
    <w:rsid w:val="008974FE"/>
    <w:rsid w:val="008A0893"/>
    <w:rsid w:val="008A08E4"/>
    <w:rsid w:val="008A0A47"/>
    <w:rsid w:val="008A11BB"/>
    <w:rsid w:val="008A212C"/>
    <w:rsid w:val="008A25DA"/>
    <w:rsid w:val="008A2B61"/>
    <w:rsid w:val="008A3C16"/>
    <w:rsid w:val="008A3C8B"/>
    <w:rsid w:val="008A4081"/>
    <w:rsid w:val="008A445D"/>
    <w:rsid w:val="008A6E58"/>
    <w:rsid w:val="008A6ED9"/>
    <w:rsid w:val="008B07FC"/>
    <w:rsid w:val="008B120C"/>
    <w:rsid w:val="008B3BDE"/>
    <w:rsid w:val="008B437D"/>
    <w:rsid w:val="008B54D7"/>
    <w:rsid w:val="008B6C02"/>
    <w:rsid w:val="008B73DA"/>
    <w:rsid w:val="008C13DE"/>
    <w:rsid w:val="008C549D"/>
    <w:rsid w:val="008C78EE"/>
    <w:rsid w:val="008D09B2"/>
    <w:rsid w:val="008D10CD"/>
    <w:rsid w:val="008D2341"/>
    <w:rsid w:val="008D248A"/>
    <w:rsid w:val="008D61E0"/>
    <w:rsid w:val="008E0836"/>
    <w:rsid w:val="008F1E7F"/>
    <w:rsid w:val="008F20C7"/>
    <w:rsid w:val="008F2CA3"/>
    <w:rsid w:val="008F3BE5"/>
    <w:rsid w:val="008F5678"/>
    <w:rsid w:val="008F6573"/>
    <w:rsid w:val="008F68DF"/>
    <w:rsid w:val="008F7D11"/>
    <w:rsid w:val="008F7F20"/>
    <w:rsid w:val="009010EB"/>
    <w:rsid w:val="009015DC"/>
    <w:rsid w:val="00901DC3"/>
    <w:rsid w:val="0090478D"/>
    <w:rsid w:val="00905C82"/>
    <w:rsid w:val="00907EA5"/>
    <w:rsid w:val="0091118F"/>
    <w:rsid w:val="00911C65"/>
    <w:rsid w:val="00911DAF"/>
    <w:rsid w:val="00914ACA"/>
    <w:rsid w:val="00915014"/>
    <w:rsid w:val="00915271"/>
    <w:rsid w:val="00915766"/>
    <w:rsid w:val="00917523"/>
    <w:rsid w:val="00920A8D"/>
    <w:rsid w:val="00920D0F"/>
    <w:rsid w:val="0092106A"/>
    <w:rsid w:val="00921FC6"/>
    <w:rsid w:val="00923DA7"/>
    <w:rsid w:val="00924329"/>
    <w:rsid w:val="0092445F"/>
    <w:rsid w:val="0093045A"/>
    <w:rsid w:val="00931030"/>
    <w:rsid w:val="009317F1"/>
    <w:rsid w:val="009333B6"/>
    <w:rsid w:val="00935E82"/>
    <w:rsid w:val="00941E27"/>
    <w:rsid w:val="00943D67"/>
    <w:rsid w:val="00944128"/>
    <w:rsid w:val="00944E2E"/>
    <w:rsid w:val="009451FC"/>
    <w:rsid w:val="00946B74"/>
    <w:rsid w:val="00950BE3"/>
    <w:rsid w:val="00952762"/>
    <w:rsid w:val="00953076"/>
    <w:rsid w:val="0095512A"/>
    <w:rsid w:val="00956450"/>
    <w:rsid w:val="00960C10"/>
    <w:rsid w:val="00962DCB"/>
    <w:rsid w:val="009637E5"/>
    <w:rsid w:val="009648A5"/>
    <w:rsid w:val="00964C7C"/>
    <w:rsid w:val="00966C08"/>
    <w:rsid w:val="00966DD4"/>
    <w:rsid w:val="00967135"/>
    <w:rsid w:val="00967D56"/>
    <w:rsid w:val="00971AD6"/>
    <w:rsid w:val="00971CFA"/>
    <w:rsid w:val="0097317A"/>
    <w:rsid w:val="0097367A"/>
    <w:rsid w:val="0097386E"/>
    <w:rsid w:val="00975476"/>
    <w:rsid w:val="00976739"/>
    <w:rsid w:val="00980846"/>
    <w:rsid w:val="00980B76"/>
    <w:rsid w:val="00980FF4"/>
    <w:rsid w:val="00981CA6"/>
    <w:rsid w:val="00983D86"/>
    <w:rsid w:val="00984D09"/>
    <w:rsid w:val="00985F23"/>
    <w:rsid w:val="00986809"/>
    <w:rsid w:val="009868E4"/>
    <w:rsid w:val="00986A61"/>
    <w:rsid w:val="00986F9B"/>
    <w:rsid w:val="009877DF"/>
    <w:rsid w:val="0099061B"/>
    <w:rsid w:val="00990C99"/>
    <w:rsid w:val="00990CC6"/>
    <w:rsid w:val="009912D8"/>
    <w:rsid w:val="00991A4E"/>
    <w:rsid w:val="00991DCD"/>
    <w:rsid w:val="00992C53"/>
    <w:rsid w:val="0099317F"/>
    <w:rsid w:val="00995A89"/>
    <w:rsid w:val="009964E1"/>
    <w:rsid w:val="00996763"/>
    <w:rsid w:val="009968BE"/>
    <w:rsid w:val="009A1003"/>
    <w:rsid w:val="009A1624"/>
    <w:rsid w:val="009A2B34"/>
    <w:rsid w:val="009A2B5E"/>
    <w:rsid w:val="009A2FF3"/>
    <w:rsid w:val="009A3245"/>
    <w:rsid w:val="009A3502"/>
    <w:rsid w:val="009A3CDC"/>
    <w:rsid w:val="009A4027"/>
    <w:rsid w:val="009A4141"/>
    <w:rsid w:val="009A4B5E"/>
    <w:rsid w:val="009A6C1F"/>
    <w:rsid w:val="009A75E1"/>
    <w:rsid w:val="009B21D9"/>
    <w:rsid w:val="009B3603"/>
    <w:rsid w:val="009B4325"/>
    <w:rsid w:val="009B434C"/>
    <w:rsid w:val="009B471A"/>
    <w:rsid w:val="009B52D9"/>
    <w:rsid w:val="009B5CFD"/>
    <w:rsid w:val="009B79EE"/>
    <w:rsid w:val="009C0097"/>
    <w:rsid w:val="009C238F"/>
    <w:rsid w:val="009C3681"/>
    <w:rsid w:val="009C4635"/>
    <w:rsid w:val="009C777E"/>
    <w:rsid w:val="009D0E3C"/>
    <w:rsid w:val="009D1BC8"/>
    <w:rsid w:val="009D22BC"/>
    <w:rsid w:val="009D29A4"/>
    <w:rsid w:val="009D320B"/>
    <w:rsid w:val="009D3488"/>
    <w:rsid w:val="009D392C"/>
    <w:rsid w:val="009D3BAC"/>
    <w:rsid w:val="009D3C3F"/>
    <w:rsid w:val="009D6330"/>
    <w:rsid w:val="009D7164"/>
    <w:rsid w:val="009D7584"/>
    <w:rsid w:val="009D7763"/>
    <w:rsid w:val="009D7A5D"/>
    <w:rsid w:val="009D7E09"/>
    <w:rsid w:val="009E07D3"/>
    <w:rsid w:val="009E26AD"/>
    <w:rsid w:val="009E3F30"/>
    <w:rsid w:val="009E54DC"/>
    <w:rsid w:val="009E6F22"/>
    <w:rsid w:val="009E7318"/>
    <w:rsid w:val="009F30B5"/>
    <w:rsid w:val="009F3102"/>
    <w:rsid w:val="009F39E2"/>
    <w:rsid w:val="009F4BC5"/>
    <w:rsid w:val="009F6DCF"/>
    <w:rsid w:val="00A007BA"/>
    <w:rsid w:val="00A01829"/>
    <w:rsid w:val="00A020FA"/>
    <w:rsid w:val="00A032F5"/>
    <w:rsid w:val="00A04291"/>
    <w:rsid w:val="00A07277"/>
    <w:rsid w:val="00A11A90"/>
    <w:rsid w:val="00A14529"/>
    <w:rsid w:val="00A14E51"/>
    <w:rsid w:val="00A15315"/>
    <w:rsid w:val="00A15784"/>
    <w:rsid w:val="00A15BB0"/>
    <w:rsid w:val="00A16EA1"/>
    <w:rsid w:val="00A21679"/>
    <w:rsid w:val="00A21FAD"/>
    <w:rsid w:val="00A22C4B"/>
    <w:rsid w:val="00A23A40"/>
    <w:rsid w:val="00A243EB"/>
    <w:rsid w:val="00A258D3"/>
    <w:rsid w:val="00A26CB4"/>
    <w:rsid w:val="00A278E3"/>
    <w:rsid w:val="00A27C6B"/>
    <w:rsid w:val="00A315B2"/>
    <w:rsid w:val="00A317A7"/>
    <w:rsid w:val="00A32706"/>
    <w:rsid w:val="00A33CB4"/>
    <w:rsid w:val="00A41512"/>
    <w:rsid w:val="00A42125"/>
    <w:rsid w:val="00A440E3"/>
    <w:rsid w:val="00A44B8D"/>
    <w:rsid w:val="00A471DD"/>
    <w:rsid w:val="00A474BB"/>
    <w:rsid w:val="00A4767F"/>
    <w:rsid w:val="00A5117E"/>
    <w:rsid w:val="00A51297"/>
    <w:rsid w:val="00A523BD"/>
    <w:rsid w:val="00A53952"/>
    <w:rsid w:val="00A53EC9"/>
    <w:rsid w:val="00A57F40"/>
    <w:rsid w:val="00A60700"/>
    <w:rsid w:val="00A618EB"/>
    <w:rsid w:val="00A61FA8"/>
    <w:rsid w:val="00A63750"/>
    <w:rsid w:val="00A64354"/>
    <w:rsid w:val="00A65F31"/>
    <w:rsid w:val="00A662CF"/>
    <w:rsid w:val="00A66AF0"/>
    <w:rsid w:val="00A67268"/>
    <w:rsid w:val="00A67457"/>
    <w:rsid w:val="00A678A2"/>
    <w:rsid w:val="00A67C1B"/>
    <w:rsid w:val="00A67DD9"/>
    <w:rsid w:val="00A70085"/>
    <w:rsid w:val="00A704C9"/>
    <w:rsid w:val="00A71768"/>
    <w:rsid w:val="00A74171"/>
    <w:rsid w:val="00A74552"/>
    <w:rsid w:val="00A7528E"/>
    <w:rsid w:val="00A7576F"/>
    <w:rsid w:val="00A765B6"/>
    <w:rsid w:val="00A766A2"/>
    <w:rsid w:val="00A77F0A"/>
    <w:rsid w:val="00A80A34"/>
    <w:rsid w:val="00A818A9"/>
    <w:rsid w:val="00A820B2"/>
    <w:rsid w:val="00A82867"/>
    <w:rsid w:val="00A82A04"/>
    <w:rsid w:val="00A82F79"/>
    <w:rsid w:val="00A8499D"/>
    <w:rsid w:val="00A84D61"/>
    <w:rsid w:val="00A85288"/>
    <w:rsid w:val="00A85D9B"/>
    <w:rsid w:val="00A93A42"/>
    <w:rsid w:val="00A94AA1"/>
    <w:rsid w:val="00A95017"/>
    <w:rsid w:val="00A954B1"/>
    <w:rsid w:val="00A95DC1"/>
    <w:rsid w:val="00AA225F"/>
    <w:rsid w:val="00AA25EC"/>
    <w:rsid w:val="00AA26E7"/>
    <w:rsid w:val="00AA2B75"/>
    <w:rsid w:val="00AA7605"/>
    <w:rsid w:val="00AB02DF"/>
    <w:rsid w:val="00AB081A"/>
    <w:rsid w:val="00AB1374"/>
    <w:rsid w:val="00AB1647"/>
    <w:rsid w:val="00AB2018"/>
    <w:rsid w:val="00AB2CCA"/>
    <w:rsid w:val="00AB494A"/>
    <w:rsid w:val="00AB4C1E"/>
    <w:rsid w:val="00AB762E"/>
    <w:rsid w:val="00AB79AD"/>
    <w:rsid w:val="00AC1232"/>
    <w:rsid w:val="00AC1BCC"/>
    <w:rsid w:val="00AC685E"/>
    <w:rsid w:val="00AD20C5"/>
    <w:rsid w:val="00AD20F5"/>
    <w:rsid w:val="00AD32A8"/>
    <w:rsid w:val="00AD3431"/>
    <w:rsid w:val="00AD4765"/>
    <w:rsid w:val="00AD752C"/>
    <w:rsid w:val="00AD7F70"/>
    <w:rsid w:val="00AE1017"/>
    <w:rsid w:val="00AE1344"/>
    <w:rsid w:val="00AE17C1"/>
    <w:rsid w:val="00AE31D9"/>
    <w:rsid w:val="00AE57E6"/>
    <w:rsid w:val="00AE7E66"/>
    <w:rsid w:val="00AF09AD"/>
    <w:rsid w:val="00AF0D1B"/>
    <w:rsid w:val="00AF185C"/>
    <w:rsid w:val="00AF18A5"/>
    <w:rsid w:val="00AF29DC"/>
    <w:rsid w:val="00AF47BA"/>
    <w:rsid w:val="00AF4937"/>
    <w:rsid w:val="00AF6537"/>
    <w:rsid w:val="00AF6ACF"/>
    <w:rsid w:val="00B00A49"/>
    <w:rsid w:val="00B010ED"/>
    <w:rsid w:val="00B01A38"/>
    <w:rsid w:val="00B02CC1"/>
    <w:rsid w:val="00B04B04"/>
    <w:rsid w:val="00B051C4"/>
    <w:rsid w:val="00B05DE3"/>
    <w:rsid w:val="00B06E8B"/>
    <w:rsid w:val="00B070AB"/>
    <w:rsid w:val="00B1065D"/>
    <w:rsid w:val="00B10DED"/>
    <w:rsid w:val="00B1330C"/>
    <w:rsid w:val="00B17631"/>
    <w:rsid w:val="00B20A45"/>
    <w:rsid w:val="00B20F46"/>
    <w:rsid w:val="00B235E6"/>
    <w:rsid w:val="00B2392E"/>
    <w:rsid w:val="00B23C71"/>
    <w:rsid w:val="00B24FA4"/>
    <w:rsid w:val="00B2520A"/>
    <w:rsid w:val="00B258A2"/>
    <w:rsid w:val="00B25E8A"/>
    <w:rsid w:val="00B261C5"/>
    <w:rsid w:val="00B265EF"/>
    <w:rsid w:val="00B2737A"/>
    <w:rsid w:val="00B3030A"/>
    <w:rsid w:val="00B3344A"/>
    <w:rsid w:val="00B3375F"/>
    <w:rsid w:val="00B3423F"/>
    <w:rsid w:val="00B36EA5"/>
    <w:rsid w:val="00B404E9"/>
    <w:rsid w:val="00B4192E"/>
    <w:rsid w:val="00B41932"/>
    <w:rsid w:val="00B428A7"/>
    <w:rsid w:val="00B44192"/>
    <w:rsid w:val="00B44AAB"/>
    <w:rsid w:val="00B44DBD"/>
    <w:rsid w:val="00B45713"/>
    <w:rsid w:val="00B45C8E"/>
    <w:rsid w:val="00B505B1"/>
    <w:rsid w:val="00B52735"/>
    <w:rsid w:val="00B52DB0"/>
    <w:rsid w:val="00B54E2A"/>
    <w:rsid w:val="00B563EA"/>
    <w:rsid w:val="00B56663"/>
    <w:rsid w:val="00B575E4"/>
    <w:rsid w:val="00B57F7E"/>
    <w:rsid w:val="00B615F6"/>
    <w:rsid w:val="00B616EC"/>
    <w:rsid w:val="00B617CF"/>
    <w:rsid w:val="00B63A74"/>
    <w:rsid w:val="00B648E3"/>
    <w:rsid w:val="00B66B90"/>
    <w:rsid w:val="00B673AD"/>
    <w:rsid w:val="00B7001A"/>
    <w:rsid w:val="00B70B3B"/>
    <w:rsid w:val="00B710F3"/>
    <w:rsid w:val="00B717BA"/>
    <w:rsid w:val="00B72295"/>
    <w:rsid w:val="00B737C5"/>
    <w:rsid w:val="00B73842"/>
    <w:rsid w:val="00B76592"/>
    <w:rsid w:val="00B779E3"/>
    <w:rsid w:val="00B779EC"/>
    <w:rsid w:val="00B77C83"/>
    <w:rsid w:val="00B80C62"/>
    <w:rsid w:val="00B80CEC"/>
    <w:rsid w:val="00B81468"/>
    <w:rsid w:val="00B8284D"/>
    <w:rsid w:val="00B840F4"/>
    <w:rsid w:val="00B87676"/>
    <w:rsid w:val="00B8779D"/>
    <w:rsid w:val="00B908F3"/>
    <w:rsid w:val="00B91492"/>
    <w:rsid w:val="00B915F7"/>
    <w:rsid w:val="00B94B7C"/>
    <w:rsid w:val="00B9528D"/>
    <w:rsid w:val="00B95CE4"/>
    <w:rsid w:val="00BA0393"/>
    <w:rsid w:val="00BA19C7"/>
    <w:rsid w:val="00BA1D74"/>
    <w:rsid w:val="00BA447D"/>
    <w:rsid w:val="00BA493E"/>
    <w:rsid w:val="00BA5C8E"/>
    <w:rsid w:val="00BA6309"/>
    <w:rsid w:val="00BB05B2"/>
    <w:rsid w:val="00BB2580"/>
    <w:rsid w:val="00BB36E2"/>
    <w:rsid w:val="00BB55D4"/>
    <w:rsid w:val="00BB76A3"/>
    <w:rsid w:val="00BC05E4"/>
    <w:rsid w:val="00BC1F55"/>
    <w:rsid w:val="00BC2FA5"/>
    <w:rsid w:val="00BC319C"/>
    <w:rsid w:val="00BC320B"/>
    <w:rsid w:val="00BC444C"/>
    <w:rsid w:val="00BC5CA9"/>
    <w:rsid w:val="00BC7AE7"/>
    <w:rsid w:val="00BD0A86"/>
    <w:rsid w:val="00BD1748"/>
    <w:rsid w:val="00BD1A0B"/>
    <w:rsid w:val="00BD2C8C"/>
    <w:rsid w:val="00BD3308"/>
    <w:rsid w:val="00BD3702"/>
    <w:rsid w:val="00BD3754"/>
    <w:rsid w:val="00BD4A51"/>
    <w:rsid w:val="00BD5936"/>
    <w:rsid w:val="00BD5A4D"/>
    <w:rsid w:val="00BD79E9"/>
    <w:rsid w:val="00BE043B"/>
    <w:rsid w:val="00BE0C78"/>
    <w:rsid w:val="00BE5014"/>
    <w:rsid w:val="00BF0653"/>
    <w:rsid w:val="00BF1660"/>
    <w:rsid w:val="00BF310D"/>
    <w:rsid w:val="00BF321B"/>
    <w:rsid w:val="00BF340F"/>
    <w:rsid w:val="00BF363A"/>
    <w:rsid w:val="00BF37D8"/>
    <w:rsid w:val="00BF5B3B"/>
    <w:rsid w:val="00BF68EC"/>
    <w:rsid w:val="00C01820"/>
    <w:rsid w:val="00C019B0"/>
    <w:rsid w:val="00C01AC2"/>
    <w:rsid w:val="00C04AD6"/>
    <w:rsid w:val="00C062D7"/>
    <w:rsid w:val="00C06B97"/>
    <w:rsid w:val="00C10630"/>
    <w:rsid w:val="00C10790"/>
    <w:rsid w:val="00C11930"/>
    <w:rsid w:val="00C121BD"/>
    <w:rsid w:val="00C153F3"/>
    <w:rsid w:val="00C155B3"/>
    <w:rsid w:val="00C16B81"/>
    <w:rsid w:val="00C16D61"/>
    <w:rsid w:val="00C21A04"/>
    <w:rsid w:val="00C21A80"/>
    <w:rsid w:val="00C22566"/>
    <w:rsid w:val="00C239ED"/>
    <w:rsid w:val="00C24601"/>
    <w:rsid w:val="00C25674"/>
    <w:rsid w:val="00C2599A"/>
    <w:rsid w:val="00C2688D"/>
    <w:rsid w:val="00C268F2"/>
    <w:rsid w:val="00C27172"/>
    <w:rsid w:val="00C27C42"/>
    <w:rsid w:val="00C27D5D"/>
    <w:rsid w:val="00C3173E"/>
    <w:rsid w:val="00C3248C"/>
    <w:rsid w:val="00C33506"/>
    <w:rsid w:val="00C34B29"/>
    <w:rsid w:val="00C365DF"/>
    <w:rsid w:val="00C36D9F"/>
    <w:rsid w:val="00C4021F"/>
    <w:rsid w:val="00C40539"/>
    <w:rsid w:val="00C40B2C"/>
    <w:rsid w:val="00C40E0A"/>
    <w:rsid w:val="00C41513"/>
    <w:rsid w:val="00C430BB"/>
    <w:rsid w:val="00C444B7"/>
    <w:rsid w:val="00C44D36"/>
    <w:rsid w:val="00C5178E"/>
    <w:rsid w:val="00C52175"/>
    <w:rsid w:val="00C53136"/>
    <w:rsid w:val="00C554E8"/>
    <w:rsid w:val="00C56547"/>
    <w:rsid w:val="00C56A62"/>
    <w:rsid w:val="00C57734"/>
    <w:rsid w:val="00C61628"/>
    <w:rsid w:val="00C623B3"/>
    <w:rsid w:val="00C62BBA"/>
    <w:rsid w:val="00C644F3"/>
    <w:rsid w:val="00C65815"/>
    <w:rsid w:val="00C66131"/>
    <w:rsid w:val="00C66135"/>
    <w:rsid w:val="00C6741E"/>
    <w:rsid w:val="00C675E5"/>
    <w:rsid w:val="00C74B4F"/>
    <w:rsid w:val="00C80207"/>
    <w:rsid w:val="00C8026E"/>
    <w:rsid w:val="00C84015"/>
    <w:rsid w:val="00C8509B"/>
    <w:rsid w:val="00C85390"/>
    <w:rsid w:val="00C9041A"/>
    <w:rsid w:val="00C913A4"/>
    <w:rsid w:val="00C9143B"/>
    <w:rsid w:val="00C96801"/>
    <w:rsid w:val="00CA004F"/>
    <w:rsid w:val="00CA0435"/>
    <w:rsid w:val="00CA0660"/>
    <w:rsid w:val="00CA0C81"/>
    <w:rsid w:val="00CA2F53"/>
    <w:rsid w:val="00CA3995"/>
    <w:rsid w:val="00CA410E"/>
    <w:rsid w:val="00CA419C"/>
    <w:rsid w:val="00CA6DE7"/>
    <w:rsid w:val="00CA7472"/>
    <w:rsid w:val="00CB4B3B"/>
    <w:rsid w:val="00CC09B4"/>
    <w:rsid w:val="00CC0D06"/>
    <w:rsid w:val="00CC1D54"/>
    <w:rsid w:val="00CC2621"/>
    <w:rsid w:val="00CC2686"/>
    <w:rsid w:val="00CC346C"/>
    <w:rsid w:val="00CC3B18"/>
    <w:rsid w:val="00CC442E"/>
    <w:rsid w:val="00CC48C0"/>
    <w:rsid w:val="00CC4E69"/>
    <w:rsid w:val="00CC5769"/>
    <w:rsid w:val="00CC5F13"/>
    <w:rsid w:val="00CD0357"/>
    <w:rsid w:val="00CD12FF"/>
    <w:rsid w:val="00CD21F2"/>
    <w:rsid w:val="00CD25B4"/>
    <w:rsid w:val="00CD308E"/>
    <w:rsid w:val="00CD5D69"/>
    <w:rsid w:val="00CD5EAA"/>
    <w:rsid w:val="00CD618D"/>
    <w:rsid w:val="00CD716C"/>
    <w:rsid w:val="00CD77C4"/>
    <w:rsid w:val="00CE14C3"/>
    <w:rsid w:val="00CE22EA"/>
    <w:rsid w:val="00CE276A"/>
    <w:rsid w:val="00CE2F0E"/>
    <w:rsid w:val="00CE3AAE"/>
    <w:rsid w:val="00CE4748"/>
    <w:rsid w:val="00CE4EE7"/>
    <w:rsid w:val="00CE5AAA"/>
    <w:rsid w:val="00CE6FD3"/>
    <w:rsid w:val="00CF3C3E"/>
    <w:rsid w:val="00CF4E83"/>
    <w:rsid w:val="00CF5D92"/>
    <w:rsid w:val="00CF7010"/>
    <w:rsid w:val="00CF7F73"/>
    <w:rsid w:val="00D00457"/>
    <w:rsid w:val="00D00754"/>
    <w:rsid w:val="00D00BD9"/>
    <w:rsid w:val="00D021A3"/>
    <w:rsid w:val="00D02517"/>
    <w:rsid w:val="00D02DBD"/>
    <w:rsid w:val="00D034B7"/>
    <w:rsid w:val="00D03FD4"/>
    <w:rsid w:val="00D050B3"/>
    <w:rsid w:val="00D06A4B"/>
    <w:rsid w:val="00D15286"/>
    <w:rsid w:val="00D162A3"/>
    <w:rsid w:val="00D16D30"/>
    <w:rsid w:val="00D17C22"/>
    <w:rsid w:val="00D2226B"/>
    <w:rsid w:val="00D22FB6"/>
    <w:rsid w:val="00D23A58"/>
    <w:rsid w:val="00D23C52"/>
    <w:rsid w:val="00D311C3"/>
    <w:rsid w:val="00D323A3"/>
    <w:rsid w:val="00D325A9"/>
    <w:rsid w:val="00D33781"/>
    <w:rsid w:val="00D35B5D"/>
    <w:rsid w:val="00D37174"/>
    <w:rsid w:val="00D37242"/>
    <w:rsid w:val="00D4039F"/>
    <w:rsid w:val="00D41A50"/>
    <w:rsid w:val="00D428EA"/>
    <w:rsid w:val="00D43A19"/>
    <w:rsid w:val="00D44065"/>
    <w:rsid w:val="00D44084"/>
    <w:rsid w:val="00D44590"/>
    <w:rsid w:val="00D449A7"/>
    <w:rsid w:val="00D44BCD"/>
    <w:rsid w:val="00D45591"/>
    <w:rsid w:val="00D4574D"/>
    <w:rsid w:val="00D45A8D"/>
    <w:rsid w:val="00D45E3B"/>
    <w:rsid w:val="00D46C66"/>
    <w:rsid w:val="00D47FAF"/>
    <w:rsid w:val="00D50729"/>
    <w:rsid w:val="00D50986"/>
    <w:rsid w:val="00D50C73"/>
    <w:rsid w:val="00D50E31"/>
    <w:rsid w:val="00D51030"/>
    <w:rsid w:val="00D51312"/>
    <w:rsid w:val="00D5145E"/>
    <w:rsid w:val="00D53C4B"/>
    <w:rsid w:val="00D5403A"/>
    <w:rsid w:val="00D5442B"/>
    <w:rsid w:val="00D565C9"/>
    <w:rsid w:val="00D602D9"/>
    <w:rsid w:val="00D6118E"/>
    <w:rsid w:val="00D62F25"/>
    <w:rsid w:val="00D64F6E"/>
    <w:rsid w:val="00D6587D"/>
    <w:rsid w:val="00D70E58"/>
    <w:rsid w:val="00D72486"/>
    <w:rsid w:val="00D72A28"/>
    <w:rsid w:val="00D7441E"/>
    <w:rsid w:val="00D75E1B"/>
    <w:rsid w:val="00D75FB7"/>
    <w:rsid w:val="00D767D0"/>
    <w:rsid w:val="00D76816"/>
    <w:rsid w:val="00D7692F"/>
    <w:rsid w:val="00D77CBD"/>
    <w:rsid w:val="00D80545"/>
    <w:rsid w:val="00D80EE9"/>
    <w:rsid w:val="00D85CB7"/>
    <w:rsid w:val="00D870A6"/>
    <w:rsid w:val="00D87FDA"/>
    <w:rsid w:val="00D90313"/>
    <w:rsid w:val="00D92267"/>
    <w:rsid w:val="00D93DCA"/>
    <w:rsid w:val="00D95424"/>
    <w:rsid w:val="00DA0D33"/>
    <w:rsid w:val="00DA188C"/>
    <w:rsid w:val="00DA3553"/>
    <w:rsid w:val="00DA45D1"/>
    <w:rsid w:val="00DA4938"/>
    <w:rsid w:val="00DA5263"/>
    <w:rsid w:val="00DA5F7C"/>
    <w:rsid w:val="00DB0DA8"/>
    <w:rsid w:val="00DB1599"/>
    <w:rsid w:val="00DB3B8F"/>
    <w:rsid w:val="00DB43F4"/>
    <w:rsid w:val="00DB4BAB"/>
    <w:rsid w:val="00DB57CC"/>
    <w:rsid w:val="00DB5BA2"/>
    <w:rsid w:val="00DB6136"/>
    <w:rsid w:val="00DB7148"/>
    <w:rsid w:val="00DC0AB7"/>
    <w:rsid w:val="00DC1A92"/>
    <w:rsid w:val="00DC218E"/>
    <w:rsid w:val="00DC2381"/>
    <w:rsid w:val="00DC2B2C"/>
    <w:rsid w:val="00DC2C4F"/>
    <w:rsid w:val="00DC3E0D"/>
    <w:rsid w:val="00DC4678"/>
    <w:rsid w:val="00DC63B8"/>
    <w:rsid w:val="00DC6C2E"/>
    <w:rsid w:val="00DD28CD"/>
    <w:rsid w:val="00DD36A2"/>
    <w:rsid w:val="00DD5302"/>
    <w:rsid w:val="00DD534C"/>
    <w:rsid w:val="00DD72A7"/>
    <w:rsid w:val="00DD7774"/>
    <w:rsid w:val="00DE0ECC"/>
    <w:rsid w:val="00DE2EB2"/>
    <w:rsid w:val="00DE302A"/>
    <w:rsid w:val="00DE445C"/>
    <w:rsid w:val="00DE51B7"/>
    <w:rsid w:val="00DE548C"/>
    <w:rsid w:val="00DE6795"/>
    <w:rsid w:val="00DF0323"/>
    <w:rsid w:val="00DF1967"/>
    <w:rsid w:val="00DF3A37"/>
    <w:rsid w:val="00DF3FF8"/>
    <w:rsid w:val="00DF579D"/>
    <w:rsid w:val="00DF647A"/>
    <w:rsid w:val="00DF6C0C"/>
    <w:rsid w:val="00E00E60"/>
    <w:rsid w:val="00E0141F"/>
    <w:rsid w:val="00E0194C"/>
    <w:rsid w:val="00E01A47"/>
    <w:rsid w:val="00E030FE"/>
    <w:rsid w:val="00E05606"/>
    <w:rsid w:val="00E0691D"/>
    <w:rsid w:val="00E0753B"/>
    <w:rsid w:val="00E10977"/>
    <w:rsid w:val="00E10FDB"/>
    <w:rsid w:val="00E11CAF"/>
    <w:rsid w:val="00E11E95"/>
    <w:rsid w:val="00E131B4"/>
    <w:rsid w:val="00E13527"/>
    <w:rsid w:val="00E136DD"/>
    <w:rsid w:val="00E14AC8"/>
    <w:rsid w:val="00E14B3A"/>
    <w:rsid w:val="00E15578"/>
    <w:rsid w:val="00E15778"/>
    <w:rsid w:val="00E158E2"/>
    <w:rsid w:val="00E15DF6"/>
    <w:rsid w:val="00E15E62"/>
    <w:rsid w:val="00E15E7B"/>
    <w:rsid w:val="00E15F06"/>
    <w:rsid w:val="00E1689D"/>
    <w:rsid w:val="00E16FED"/>
    <w:rsid w:val="00E218AB"/>
    <w:rsid w:val="00E23137"/>
    <w:rsid w:val="00E23280"/>
    <w:rsid w:val="00E23F70"/>
    <w:rsid w:val="00E243EC"/>
    <w:rsid w:val="00E24866"/>
    <w:rsid w:val="00E25AF9"/>
    <w:rsid w:val="00E25E8E"/>
    <w:rsid w:val="00E25FA2"/>
    <w:rsid w:val="00E26A08"/>
    <w:rsid w:val="00E27BFB"/>
    <w:rsid w:val="00E33123"/>
    <w:rsid w:val="00E33FFE"/>
    <w:rsid w:val="00E3443C"/>
    <w:rsid w:val="00E346E1"/>
    <w:rsid w:val="00E4197C"/>
    <w:rsid w:val="00E42B0B"/>
    <w:rsid w:val="00E4319D"/>
    <w:rsid w:val="00E4430F"/>
    <w:rsid w:val="00E4490A"/>
    <w:rsid w:val="00E45D98"/>
    <w:rsid w:val="00E45ED7"/>
    <w:rsid w:val="00E47BF2"/>
    <w:rsid w:val="00E512A8"/>
    <w:rsid w:val="00E53EB3"/>
    <w:rsid w:val="00E54E29"/>
    <w:rsid w:val="00E551B2"/>
    <w:rsid w:val="00E55E1D"/>
    <w:rsid w:val="00E5700D"/>
    <w:rsid w:val="00E600C0"/>
    <w:rsid w:val="00E61CD4"/>
    <w:rsid w:val="00E62134"/>
    <w:rsid w:val="00E635E2"/>
    <w:rsid w:val="00E63F65"/>
    <w:rsid w:val="00E646E3"/>
    <w:rsid w:val="00E64C4E"/>
    <w:rsid w:val="00E64DD0"/>
    <w:rsid w:val="00E65351"/>
    <w:rsid w:val="00E71BC9"/>
    <w:rsid w:val="00E73FDE"/>
    <w:rsid w:val="00E74991"/>
    <w:rsid w:val="00E764E6"/>
    <w:rsid w:val="00E81A4C"/>
    <w:rsid w:val="00E8411C"/>
    <w:rsid w:val="00E936B8"/>
    <w:rsid w:val="00E94610"/>
    <w:rsid w:val="00E94E30"/>
    <w:rsid w:val="00E97501"/>
    <w:rsid w:val="00E979C9"/>
    <w:rsid w:val="00EA05B5"/>
    <w:rsid w:val="00EA0B62"/>
    <w:rsid w:val="00EA18DF"/>
    <w:rsid w:val="00EA3C59"/>
    <w:rsid w:val="00EA3FF1"/>
    <w:rsid w:val="00EA5415"/>
    <w:rsid w:val="00EB06D1"/>
    <w:rsid w:val="00EB0B1A"/>
    <w:rsid w:val="00EB1DCA"/>
    <w:rsid w:val="00EB4B9C"/>
    <w:rsid w:val="00EB5A29"/>
    <w:rsid w:val="00EB6FF3"/>
    <w:rsid w:val="00EB7184"/>
    <w:rsid w:val="00EB7809"/>
    <w:rsid w:val="00EC0658"/>
    <w:rsid w:val="00EC0C2F"/>
    <w:rsid w:val="00EC0F81"/>
    <w:rsid w:val="00EC2337"/>
    <w:rsid w:val="00EC2F95"/>
    <w:rsid w:val="00EC3216"/>
    <w:rsid w:val="00EC46D4"/>
    <w:rsid w:val="00EC63CA"/>
    <w:rsid w:val="00ED0BCB"/>
    <w:rsid w:val="00ED1078"/>
    <w:rsid w:val="00ED3554"/>
    <w:rsid w:val="00ED522F"/>
    <w:rsid w:val="00ED53FF"/>
    <w:rsid w:val="00ED59E9"/>
    <w:rsid w:val="00ED75BD"/>
    <w:rsid w:val="00ED7769"/>
    <w:rsid w:val="00ED7BEE"/>
    <w:rsid w:val="00EE1413"/>
    <w:rsid w:val="00EE17F5"/>
    <w:rsid w:val="00EE198E"/>
    <w:rsid w:val="00EE270C"/>
    <w:rsid w:val="00EE2E8A"/>
    <w:rsid w:val="00EE416D"/>
    <w:rsid w:val="00EE6B06"/>
    <w:rsid w:val="00EE6E76"/>
    <w:rsid w:val="00EF0379"/>
    <w:rsid w:val="00EF17EF"/>
    <w:rsid w:val="00EF1923"/>
    <w:rsid w:val="00EF19F7"/>
    <w:rsid w:val="00EF1B08"/>
    <w:rsid w:val="00EF2A3B"/>
    <w:rsid w:val="00EF3BBB"/>
    <w:rsid w:val="00EF5675"/>
    <w:rsid w:val="00F00138"/>
    <w:rsid w:val="00F00339"/>
    <w:rsid w:val="00F00D01"/>
    <w:rsid w:val="00F0181B"/>
    <w:rsid w:val="00F01954"/>
    <w:rsid w:val="00F02300"/>
    <w:rsid w:val="00F02B54"/>
    <w:rsid w:val="00F04B72"/>
    <w:rsid w:val="00F04E4E"/>
    <w:rsid w:val="00F050A4"/>
    <w:rsid w:val="00F0527A"/>
    <w:rsid w:val="00F06153"/>
    <w:rsid w:val="00F0703A"/>
    <w:rsid w:val="00F07063"/>
    <w:rsid w:val="00F07F9F"/>
    <w:rsid w:val="00F15566"/>
    <w:rsid w:val="00F16526"/>
    <w:rsid w:val="00F17B46"/>
    <w:rsid w:val="00F2054C"/>
    <w:rsid w:val="00F20721"/>
    <w:rsid w:val="00F20908"/>
    <w:rsid w:val="00F20A1F"/>
    <w:rsid w:val="00F2107A"/>
    <w:rsid w:val="00F21639"/>
    <w:rsid w:val="00F2396F"/>
    <w:rsid w:val="00F23F8D"/>
    <w:rsid w:val="00F24FE4"/>
    <w:rsid w:val="00F259C7"/>
    <w:rsid w:val="00F26B8B"/>
    <w:rsid w:val="00F30649"/>
    <w:rsid w:val="00F30F69"/>
    <w:rsid w:val="00F324B7"/>
    <w:rsid w:val="00F33639"/>
    <w:rsid w:val="00F3378F"/>
    <w:rsid w:val="00F3456F"/>
    <w:rsid w:val="00F34D8C"/>
    <w:rsid w:val="00F3602A"/>
    <w:rsid w:val="00F36542"/>
    <w:rsid w:val="00F409AD"/>
    <w:rsid w:val="00F417C2"/>
    <w:rsid w:val="00F44DAF"/>
    <w:rsid w:val="00F457B6"/>
    <w:rsid w:val="00F46E03"/>
    <w:rsid w:val="00F47AB1"/>
    <w:rsid w:val="00F5115E"/>
    <w:rsid w:val="00F5242B"/>
    <w:rsid w:val="00F52723"/>
    <w:rsid w:val="00F5609E"/>
    <w:rsid w:val="00F56914"/>
    <w:rsid w:val="00F57BEA"/>
    <w:rsid w:val="00F6217E"/>
    <w:rsid w:val="00F64DEC"/>
    <w:rsid w:val="00F654DE"/>
    <w:rsid w:val="00F66566"/>
    <w:rsid w:val="00F6770B"/>
    <w:rsid w:val="00F6773B"/>
    <w:rsid w:val="00F70112"/>
    <w:rsid w:val="00F7052C"/>
    <w:rsid w:val="00F7056F"/>
    <w:rsid w:val="00F70C66"/>
    <w:rsid w:val="00F71DD4"/>
    <w:rsid w:val="00F7212C"/>
    <w:rsid w:val="00F72267"/>
    <w:rsid w:val="00F741D8"/>
    <w:rsid w:val="00F74BF1"/>
    <w:rsid w:val="00F75503"/>
    <w:rsid w:val="00F81D42"/>
    <w:rsid w:val="00F83242"/>
    <w:rsid w:val="00F8378A"/>
    <w:rsid w:val="00F84725"/>
    <w:rsid w:val="00F86228"/>
    <w:rsid w:val="00F8661B"/>
    <w:rsid w:val="00F86FF9"/>
    <w:rsid w:val="00F87EE5"/>
    <w:rsid w:val="00F903FC"/>
    <w:rsid w:val="00F90904"/>
    <w:rsid w:val="00F93972"/>
    <w:rsid w:val="00F939D5"/>
    <w:rsid w:val="00F93AC4"/>
    <w:rsid w:val="00F9504B"/>
    <w:rsid w:val="00F9587B"/>
    <w:rsid w:val="00F96436"/>
    <w:rsid w:val="00FA1A2D"/>
    <w:rsid w:val="00FA2510"/>
    <w:rsid w:val="00FA3666"/>
    <w:rsid w:val="00FA3FBB"/>
    <w:rsid w:val="00FA4550"/>
    <w:rsid w:val="00FA53E2"/>
    <w:rsid w:val="00FA5AFF"/>
    <w:rsid w:val="00FA5CF8"/>
    <w:rsid w:val="00FA61BA"/>
    <w:rsid w:val="00FA7A1E"/>
    <w:rsid w:val="00FB0878"/>
    <w:rsid w:val="00FB35A7"/>
    <w:rsid w:val="00FB3801"/>
    <w:rsid w:val="00FB3B16"/>
    <w:rsid w:val="00FB44A8"/>
    <w:rsid w:val="00FB44B9"/>
    <w:rsid w:val="00FB4846"/>
    <w:rsid w:val="00FB581C"/>
    <w:rsid w:val="00FB6D7A"/>
    <w:rsid w:val="00FB729B"/>
    <w:rsid w:val="00FC27E1"/>
    <w:rsid w:val="00FC55C2"/>
    <w:rsid w:val="00FC56FF"/>
    <w:rsid w:val="00FC5E63"/>
    <w:rsid w:val="00FC74E4"/>
    <w:rsid w:val="00FC7898"/>
    <w:rsid w:val="00FD07F2"/>
    <w:rsid w:val="00FD0AA7"/>
    <w:rsid w:val="00FD10ED"/>
    <w:rsid w:val="00FD1483"/>
    <w:rsid w:val="00FD1884"/>
    <w:rsid w:val="00FD392E"/>
    <w:rsid w:val="00FD6C52"/>
    <w:rsid w:val="00FE08F9"/>
    <w:rsid w:val="00FE1F04"/>
    <w:rsid w:val="00FE2F24"/>
    <w:rsid w:val="00FE3351"/>
    <w:rsid w:val="00FE36A5"/>
    <w:rsid w:val="00FE72E3"/>
    <w:rsid w:val="00FE740B"/>
    <w:rsid w:val="00FF13A4"/>
    <w:rsid w:val="00FF41BE"/>
    <w:rsid w:val="00FF6CAE"/>
    <w:rsid w:val="00FF73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0FA000F"/>
  <w15:chartTrackingRefBased/>
  <w15:docId w15:val="{A9116DB9-CB44-48DF-B0F3-116E91A79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4938"/>
    <w:pPr>
      <w:widowControl w:val="0"/>
      <w:jc w:val="both"/>
    </w:pPr>
    <w:rPr>
      <w:rFonts w:ascii="Times New Roman" w:eastAsia="ＭＳ 明朝" w:hAnsi="Times New Roman"/>
    </w:rPr>
  </w:style>
  <w:style w:type="paragraph" w:styleId="10">
    <w:name w:val="heading 1"/>
    <w:basedOn w:val="a"/>
    <w:next w:val="a0"/>
    <w:link w:val="12"/>
    <w:uiPriority w:val="9"/>
    <w:qFormat/>
    <w:rsid w:val="002D6D0B"/>
    <w:pPr>
      <w:keepNext/>
      <w:numPr>
        <w:numId w:val="1"/>
      </w:numPr>
      <w:outlineLvl w:val="0"/>
    </w:pPr>
    <w:rPr>
      <w:rFonts w:ascii="Arial" w:eastAsia="ＭＳ Ｐゴシック" w:hAnsi="Arial" w:cstheme="majorBidi"/>
      <w:b/>
      <w:sz w:val="24"/>
      <w:szCs w:val="24"/>
    </w:rPr>
  </w:style>
  <w:style w:type="paragraph" w:styleId="2">
    <w:name w:val="heading 2"/>
    <w:basedOn w:val="a"/>
    <w:next w:val="a0"/>
    <w:link w:val="20"/>
    <w:uiPriority w:val="9"/>
    <w:unhideWhenUsed/>
    <w:qFormat/>
    <w:rsid w:val="002D6D0B"/>
    <w:pPr>
      <w:keepNext/>
      <w:numPr>
        <w:ilvl w:val="1"/>
        <w:numId w:val="1"/>
      </w:numPr>
      <w:ind w:left="567"/>
      <w:outlineLvl w:val="1"/>
    </w:pPr>
    <w:rPr>
      <w:rFonts w:ascii="Arial" w:eastAsia="ＭＳ Ｐゴシック" w:hAnsi="Arial" w:cstheme="majorBidi"/>
      <w:b/>
      <w:sz w:val="22"/>
    </w:rPr>
  </w:style>
  <w:style w:type="paragraph" w:styleId="3">
    <w:name w:val="heading 3"/>
    <w:basedOn w:val="a"/>
    <w:next w:val="a0"/>
    <w:link w:val="30"/>
    <w:uiPriority w:val="9"/>
    <w:unhideWhenUsed/>
    <w:qFormat/>
    <w:rsid w:val="00CE14C3"/>
    <w:pPr>
      <w:keepNext/>
      <w:numPr>
        <w:ilvl w:val="2"/>
        <w:numId w:val="1"/>
      </w:numPr>
      <w:outlineLvl w:val="2"/>
    </w:pPr>
    <w:rPr>
      <w:rFonts w:ascii="Arial" w:eastAsia="ＭＳ Ｐゴシック" w:hAnsi="Arial" w:cstheme="majorBidi"/>
      <w:b/>
      <w:sz w:val="22"/>
    </w:rPr>
  </w:style>
  <w:style w:type="paragraph" w:styleId="4">
    <w:name w:val="heading 4"/>
    <w:basedOn w:val="3"/>
    <w:next w:val="a0"/>
    <w:link w:val="40"/>
    <w:uiPriority w:val="9"/>
    <w:unhideWhenUsed/>
    <w:qFormat/>
    <w:rsid w:val="00CE14C3"/>
    <w:pPr>
      <w:numPr>
        <w:ilvl w:val="3"/>
      </w:numPr>
      <w:outlineLvl w:val="3"/>
    </w:pPr>
    <w:rPr>
      <w:bCs/>
    </w:rPr>
  </w:style>
  <w:style w:type="paragraph" w:styleId="5">
    <w:name w:val="heading 5"/>
    <w:basedOn w:val="4"/>
    <w:next w:val="a0"/>
    <w:link w:val="50"/>
    <w:uiPriority w:val="9"/>
    <w:unhideWhenUsed/>
    <w:qFormat/>
    <w:rsid w:val="00CE14C3"/>
    <w:pPr>
      <w:numPr>
        <w:ilvl w:val="4"/>
      </w:numPr>
      <w:ind w:leftChars="100" w:left="213" w:hanging="113"/>
      <w:outlineLvl w:val="4"/>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本文１"/>
    <w:basedOn w:val="a"/>
    <w:link w:val="a4"/>
    <w:qFormat/>
    <w:rsid w:val="00A67DD9"/>
    <w:pPr>
      <w:snapToGrid w:val="0"/>
      <w:ind w:leftChars="100" w:left="100" w:firstLineChars="100" w:firstLine="100"/>
    </w:pPr>
  </w:style>
  <w:style w:type="character" w:customStyle="1" w:styleId="a4">
    <w:name w:val="本文１ (文字)"/>
    <w:basedOn w:val="a1"/>
    <w:link w:val="a0"/>
    <w:rsid w:val="00A67DD9"/>
    <w:rPr>
      <w:rFonts w:ascii="Times New Roman" w:eastAsia="ＭＳ 明朝" w:hAnsi="Times New Roman"/>
    </w:rPr>
  </w:style>
  <w:style w:type="character" w:customStyle="1" w:styleId="12">
    <w:name w:val="見出し 1 (文字)"/>
    <w:basedOn w:val="a1"/>
    <w:link w:val="10"/>
    <w:uiPriority w:val="9"/>
    <w:rsid w:val="002D6D0B"/>
    <w:rPr>
      <w:rFonts w:ascii="Arial" w:eastAsia="ＭＳ Ｐゴシック" w:hAnsi="Arial" w:cstheme="majorBidi"/>
      <w:b/>
      <w:sz w:val="24"/>
      <w:szCs w:val="24"/>
    </w:rPr>
  </w:style>
  <w:style w:type="character" w:customStyle="1" w:styleId="20">
    <w:name w:val="見出し 2 (文字)"/>
    <w:basedOn w:val="a1"/>
    <w:link w:val="2"/>
    <w:uiPriority w:val="9"/>
    <w:rsid w:val="002D6D0B"/>
    <w:rPr>
      <w:rFonts w:ascii="Arial" w:eastAsia="ＭＳ Ｐゴシック" w:hAnsi="Arial" w:cstheme="majorBidi"/>
      <w:b/>
      <w:sz w:val="22"/>
    </w:rPr>
  </w:style>
  <w:style w:type="character" w:customStyle="1" w:styleId="30">
    <w:name w:val="見出し 3 (文字)"/>
    <w:basedOn w:val="a1"/>
    <w:link w:val="3"/>
    <w:uiPriority w:val="9"/>
    <w:rsid w:val="00CE14C3"/>
    <w:rPr>
      <w:rFonts w:ascii="Arial" w:eastAsia="ＭＳ Ｐゴシック" w:hAnsi="Arial" w:cstheme="majorBidi"/>
      <w:b/>
      <w:sz w:val="22"/>
    </w:rPr>
  </w:style>
  <w:style w:type="character" w:customStyle="1" w:styleId="40">
    <w:name w:val="見出し 4 (文字)"/>
    <w:basedOn w:val="a1"/>
    <w:link w:val="4"/>
    <w:uiPriority w:val="9"/>
    <w:rsid w:val="00CE14C3"/>
    <w:rPr>
      <w:rFonts w:ascii="Arial" w:eastAsia="ＭＳ Ｐゴシック" w:hAnsi="Arial" w:cstheme="majorBidi"/>
      <w:b/>
      <w:bCs/>
      <w:sz w:val="22"/>
    </w:rPr>
  </w:style>
  <w:style w:type="character" w:customStyle="1" w:styleId="50">
    <w:name w:val="見出し 5 (文字)"/>
    <w:basedOn w:val="a1"/>
    <w:link w:val="5"/>
    <w:uiPriority w:val="9"/>
    <w:rsid w:val="00CE14C3"/>
    <w:rPr>
      <w:rFonts w:ascii="Arial" w:eastAsia="ＭＳ Ｐゴシック" w:hAnsi="Arial" w:cstheme="majorBidi"/>
      <w:b/>
      <w:bCs/>
      <w:sz w:val="22"/>
    </w:rPr>
  </w:style>
  <w:style w:type="paragraph" w:styleId="a5">
    <w:name w:val="List Paragraph"/>
    <w:basedOn w:val="a"/>
    <w:link w:val="a6"/>
    <w:uiPriority w:val="34"/>
    <w:qFormat/>
    <w:rsid w:val="00CA419C"/>
    <w:pPr>
      <w:ind w:leftChars="400" w:left="840"/>
    </w:pPr>
  </w:style>
  <w:style w:type="character" w:customStyle="1" w:styleId="a6">
    <w:name w:val="リスト段落 (文字)"/>
    <w:basedOn w:val="a1"/>
    <w:link w:val="a5"/>
    <w:uiPriority w:val="34"/>
    <w:rsid w:val="0095512A"/>
    <w:rPr>
      <w:rFonts w:ascii="Times New Roman" w:eastAsia="ＭＳ 明朝" w:hAnsi="Times New Roman"/>
    </w:rPr>
  </w:style>
  <w:style w:type="paragraph" w:styleId="a7">
    <w:name w:val="header"/>
    <w:basedOn w:val="a"/>
    <w:link w:val="a8"/>
    <w:unhideWhenUsed/>
    <w:rsid w:val="004A5E83"/>
    <w:pPr>
      <w:tabs>
        <w:tab w:val="center" w:pos="4252"/>
        <w:tab w:val="right" w:pos="8504"/>
      </w:tabs>
      <w:snapToGrid w:val="0"/>
    </w:pPr>
  </w:style>
  <w:style w:type="character" w:customStyle="1" w:styleId="a8">
    <w:name w:val="ヘッダー (文字)"/>
    <w:basedOn w:val="a1"/>
    <w:link w:val="a7"/>
    <w:rsid w:val="004A5E83"/>
  </w:style>
  <w:style w:type="paragraph" w:styleId="a9">
    <w:name w:val="footer"/>
    <w:basedOn w:val="a"/>
    <w:link w:val="aa"/>
    <w:uiPriority w:val="99"/>
    <w:unhideWhenUsed/>
    <w:rsid w:val="00FB6D7A"/>
    <w:pPr>
      <w:tabs>
        <w:tab w:val="center" w:pos="4252"/>
        <w:tab w:val="right" w:pos="8504"/>
      </w:tabs>
      <w:snapToGrid w:val="0"/>
    </w:pPr>
    <w:rPr>
      <w:rFonts w:ascii="游ゴシック Medium" w:eastAsia="游ゴシック Medium"/>
    </w:rPr>
  </w:style>
  <w:style w:type="character" w:customStyle="1" w:styleId="aa">
    <w:name w:val="フッター (文字)"/>
    <w:basedOn w:val="a1"/>
    <w:link w:val="a9"/>
    <w:uiPriority w:val="99"/>
    <w:rsid w:val="00FB6D7A"/>
    <w:rPr>
      <w:rFonts w:ascii="游ゴシック Medium" w:eastAsia="游ゴシック Medium" w:hAnsi="Times New Roman"/>
    </w:rPr>
  </w:style>
  <w:style w:type="table" w:styleId="ab">
    <w:name w:val="Table Grid"/>
    <w:basedOn w:val="a2"/>
    <w:uiPriority w:val="59"/>
    <w:rsid w:val="00E27B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TOC Heading"/>
    <w:basedOn w:val="a"/>
    <w:next w:val="a"/>
    <w:uiPriority w:val="39"/>
    <w:unhideWhenUsed/>
    <w:qFormat/>
    <w:rsid w:val="00CE14C3"/>
    <w:pPr>
      <w:keepLines/>
      <w:widowControl/>
      <w:spacing w:before="60" w:line="259" w:lineRule="auto"/>
      <w:jc w:val="left"/>
    </w:pPr>
    <w:rPr>
      <w:rFonts w:ascii="Arial" w:eastAsia="ＭＳ Ｐゴシック" w:hAnsi="Arial"/>
      <w:b/>
      <w:kern w:val="0"/>
      <w:sz w:val="32"/>
      <w:szCs w:val="32"/>
    </w:rPr>
  </w:style>
  <w:style w:type="paragraph" w:styleId="13">
    <w:name w:val="toc 1"/>
    <w:basedOn w:val="a"/>
    <w:next w:val="a"/>
    <w:autoRedefine/>
    <w:uiPriority w:val="39"/>
    <w:unhideWhenUsed/>
    <w:rsid w:val="00CA410E"/>
    <w:pPr>
      <w:tabs>
        <w:tab w:val="left" w:pos="420"/>
        <w:tab w:val="right" w:leader="dot" w:pos="9736"/>
      </w:tabs>
    </w:pPr>
    <w:rPr>
      <w:rFonts w:ascii="Arial" w:eastAsia="ＭＳ ゴシック" w:hAnsi="Arial"/>
    </w:rPr>
  </w:style>
  <w:style w:type="paragraph" w:styleId="21">
    <w:name w:val="toc 2"/>
    <w:basedOn w:val="a"/>
    <w:next w:val="a"/>
    <w:autoRedefine/>
    <w:uiPriority w:val="39"/>
    <w:unhideWhenUsed/>
    <w:rsid w:val="004747F2"/>
    <w:pPr>
      <w:tabs>
        <w:tab w:val="left" w:pos="840"/>
        <w:tab w:val="right" w:leader="dot" w:pos="9736"/>
      </w:tabs>
      <w:ind w:leftChars="100" w:left="210"/>
    </w:pPr>
    <w:rPr>
      <w:rFonts w:ascii="Arial" w:eastAsia="ＭＳ ゴシック" w:hAnsi="Arial"/>
    </w:rPr>
  </w:style>
  <w:style w:type="paragraph" w:styleId="31">
    <w:name w:val="toc 3"/>
    <w:basedOn w:val="a"/>
    <w:next w:val="a"/>
    <w:autoRedefine/>
    <w:uiPriority w:val="39"/>
    <w:unhideWhenUsed/>
    <w:rsid w:val="00486CE4"/>
    <w:pPr>
      <w:tabs>
        <w:tab w:val="left" w:pos="1260"/>
        <w:tab w:val="right" w:leader="dot" w:pos="9736"/>
      </w:tabs>
      <w:ind w:leftChars="200" w:left="420"/>
    </w:pPr>
    <w:rPr>
      <w:rFonts w:ascii="Arial" w:eastAsia="ＭＳ ゴシック" w:hAnsi="Arial"/>
    </w:rPr>
  </w:style>
  <w:style w:type="character" w:styleId="ad">
    <w:name w:val="Hyperlink"/>
    <w:basedOn w:val="a1"/>
    <w:uiPriority w:val="99"/>
    <w:unhideWhenUsed/>
    <w:rsid w:val="007F740A"/>
    <w:rPr>
      <w:color w:val="0563C1" w:themeColor="hyperlink"/>
      <w:u w:val="single"/>
    </w:rPr>
  </w:style>
  <w:style w:type="paragraph" w:styleId="41">
    <w:name w:val="toc 4"/>
    <w:basedOn w:val="a"/>
    <w:next w:val="a"/>
    <w:autoRedefine/>
    <w:uiPriority w:val="39"/>
    <w:unhideWhenUsed/>
    <w:rsid w:val="00FB6D7A"/>
    <w:pPr>
      <w:ind w:leftChars="300" w:left="630"/>
    </w:pPr>
    <w:rPr>
      <w:rFonts w:ascii="游ゴシック Medium" w:eastAsia="游ゴシック Medium" w:hAnsi="游ゴシック Medium"/>
    </w:rPr>
  </w:style>
  <w:style w:type="paragraph" w:customStyle="1" w:styleId="1">
    <w:name w:val="箇条書き1"/>
    <w:basedOn w:val="a5"/>
    <w:link w:val="14"/>
    <w:qFormat/>
    <w:rsid w:val="00CE14C3"/>
    <w:pPr>
      <w:numPr>
        <w:numId w:val="2"/>
      </w:numPr>
      <w:snapToGrid w:val="0"/>
      <w:ind w:leftChars="0" w:left="930"/>
    </w:pPr>
    <w:rPr>
      <w:b/>
    </w:rPr>
  </w:style>
  <w:style w:type="character" w:customStyle="1" w:styleId="14">
    <w:name w:val="箇条書き1 (文字)"/>
    <w:basedOn w:val="a6"/>
    <w:link w:val="1"/>
    <w:rsid w:val="00CE14C3"/>
    <w:rPr>
      <w:rFonts w:ascii="Times New Roman" w:eastAsia="ＭＳ 明朝" w:hAnsi="Times New Roman"/>
      <w:b/>
    </w:rPr>
  </w:style>
  <w:style w:type="paragraph" w:customStyle="1" w:styleId="11">
    <w:name w:val="番号1)"/>
    <w:basedOn w:val="a5"/>
    <w:link w:val="15"/>
    <w:qFormat/>
    <w:rsid w:val="000645D4"/>
    <w:pPr>
      <w:numPr>
        <w:numId w:val="3"/>
      </w:numPr>
      <w:snapToGrid w:val="0"/>
      <w:ind w:leftChars="0" w:left="760"/>
    </w:pPr>
  </w:style>
  <w:style w:type="character" w:customStyle="1" w:styleId="15">
    <w:name w:val="番号1) (文字)"/>
    <w:basedOn w:val="a6"/>
    <w:link w:val="11"/>
    <w:rsid w:val="000645D4"/>
    <w:rPr>
      <w:rFonts w:ascii="Times New Roman" w:eastAsia="ＭＳ 明朝" w:hAnsi="Times New Roman"/>
    </w:rPr>
  </w:style>
  <w:style w:type="character" w:styleId="ae">
    <w:name w:val="Placeholder Text"/>
    <w:basedOn w:val="a1"/>
    <w:uiPriority w:val="99"/>
    <w:semiHidden/>
    <w:rsid w:val="00462119"/>
    <w:rPr>
      <w:color w:val="808080"/>
    </w:rPr>
  </w:style>
  <w:style w:type="paragraph" w:customStyle="1" w:styleId="16">
    <w:name w:val="表紙1"/>
    <w:basedOn w:val="a"/>
    <w:link w:val="17"/>
    <w:qFormat/>
    <w:rsid w:val="00CE14C3"/>
    <w:pPr>
      <w:jc w:val="center"/>
    </w:pPr>
    <w:rPr>
      <w:rFonts w:ascii="Arial" w:eastAsia="ＭＳ ゴシック" w:hAnsi="Arial"/>
      <w:b/>
      <w:bCs/>
      <w:sz w:val="44"/>
      <w:szCs w:val="48"/>
    </w:rPr>
  </w:style>
  <w:style w:type="character" w:customStyle="1" w:styleId="17">
    <w:name w:val="表紙1 (文字)"/>
    <w:basedOn w:val="a1"/>
    <w:link w:val="16"/>
    <w:rsid w:val="00CE14C3"/>
    <w:rPr>
      <w:rFonts w:ascii="Arial" w:eastAsia="ＭＳ ゴシック" w:hAnsi="Arial"/>
      <w:b/>
      <w:bCs/>
      <w:sz w:val="44"/>
      <w:szCs w:val="48"/>
    </w:rPr>
  </w:style>
  <w:style w:type="paragraph" w:styleId="af">
    <w:name w:val="Balloon Text"/>
    <w:basedOn w:val="a"/>
    <w:link w:val="af0"/>
    <w:uiPriority w:val="99"/>
    <w:semiHidden/>
    <w:unhideWhenUsed/>
    <w:rsid w:val="00742772"/>
    <w:rPr>
      <w:rFonts w:asciiTheme="majorHAnsi" w:eastAsiaTheme="majorEastAsia" w:hAnsiTheme="majorHAnsi" w:cstheme="majorBidi"/>
      <w:sz w:val="18"/>
      <w:szCs w:val="18"/>
    </w:rPr>
  </w:style>
  <w:style w:type="character" w:customStyle="1" w:styleId="af0">
    <w:name w:val="吹き出し (文字)"/>
    <w:basedOn w:val="a1"/>
    <w:link w:val="af"/>
    <w:uiPriority w:val="99"/>
    <w:semiHidden/>
    <w:rsid w:val="00742772"/>
    <w:rPr>
      <w:rFonts w:asciiTheme="majorHAnsi" w:eastAsiaTheme="majorEastAsia" w:hAnsiTheme="majorHAnsi" w:cstheme="majorBidi"/>
      <w:sz w:val="18"/>
      <w:szCs w:val="18"/>
    </w:rPr>
  </w:style>
  <w:style w:type="paragraph" w:customStyle="1" w:styleId="af1">
    <w:name w:val="説明文"/>
    <w:basedOn w:val="a"/>
    <w:next w:val="a"/>
    <w:qFormat/>
    <w:rsid w:val="00270FE6"/>
    <w:pPr>
      <w:snapToGrid w:val="0"/>
      <w:ind w:leftChars="100" w:left="100"/>
    </w:pPr>
    <w:rPr>
      <w:rFonts w:cs="ＭＳ 明朝"/>
      <w:color w:val="FF0000"/>
    </w:rPr>
  </w:style>
  <w:style w:type="paragraph" w:customStyle="1" w:styleId="af2">
    <w:name w:val="記載例"/>
    <w:basedOn w:val="a0"/>
    <w:link w:val="af3"/>
    <w:qFormat/>
    <w:rsid w:val="00270FE6"/>
    <w:rPr>
      <w:rFonts w:cs="ＭＳ 明朝"/>
      <w:color w:val="0070C0"/>
    </w:rPr>
  </w:style>
  <w:style w:type="paragraph" w:styleId="51">
    <w:name w:val="toc 5"/>
    <w:basedOn w:val="a"/>
    <w:next w:val="a"/>
    <w:autoRedefine/>
    <w:uiPriority w:val="39"/>
    <w:unhideWhenUsed/>
    <w:rsid w:val="004A4C02"/>
    <w:pPr>
      <w:ind w:leftChars="400" w:left="840"/>
    </w:pPr>
  </w:style>
  <w:style w:type="paragraph" w:styleId="22">
    <w:name w:val="Body Text Indent 2"/>
    <w:basedOn w:val="a"/>
    <w:link w:val="23"/>
    <w:rsid w:val="00010D63"/>
    <w:pPr>
      <w:widowControl/>
      <w:overflowPunct w:val="0"/>
      <w:topLinePunct/>
      <w:autoSpaceDE w:val="0"/>
      <w:autoSpaceDN w:val="0"/>
      <w:adjustRightInd w:val="0"/>
      <w:spacing w:line="250" w:lineRule="atLeast"/>
      <w:ind w:firstLine="240"/>
      <w:textAlignment w:val="bottom"/>
    </w:pPr>
    <w:rPr>
      <w:rFonts w:ascii="Century" w:hAnsi="Century" w:cs="Times New Roman"/>
      <w:kern w:val="20"/>
      <w:sz w:val="24"/>
      <w:szCs w:val="20"/>
    </w:rPr>
  </w:style>
  <w:style w:type="character" w:customStyle="1" w:styleId="23">
    <w:name w:val="本文インデント 2 (文字)"/>
    <w:basedOn w:val="a1"/>
    <w:link w:val="22"/>
    <w:rsid w:val="00010D63"/>
    <w:rPr>
      <w:rFonts w:ascii="Century" w:eastAsia="ＭＳ 明朝" w:hAnsi="Century" w:cs="Times New Roman"/>
      <w:kern w:val="20"/>
      <w:sz w:val="24"/>
      <w:szCs w:val="20"/>
    </w:rPr>
  </w:style>
  <w:style w:type="character" w:styleId="af4">
    <w:name w:val="annotation reference"/>
    <w:basedOn w:val="a1"/>
    <w:uiPriority w:val="99"/>
    <w:unhideWhenUsed/>
    <w:rsid w:val="009E3F30"/>
    <w:rPr>
      <w:sz w:val="18"/>
      <w:szCs w:val="18"/>
    </w:rPr>
  </w:style>
  <w:style w:type="paragraph" w:styleId="af5">
    <w:name w:val="annotation text"/>
    <w:basedOn w:val="a"/>
    <w:link w:val="af6"/>
    <w:uiPriority w:val="99"/>
    <w:unhideWhenUsed/>
    <w:qFormat/>
    <w:rsid w:val="009E3F30"/>
    <w:pPr>
      <w:jc w:val="left"/>
    </w:pPr>
  </w:style>
  <w:style w:type="character" w:customStyle="1" w:styleId="af6">
    <w:name w:val="コメント文字列 (文字)"/>
    <w:basedOn w:val="a1"/>
    <w:link w:val="af5"/>
    <w:uiPriority w:val="99"/>
    <w:rsid w:val="009E3F30"/>
    <w:rPr>
      <w:rFonts w:ascii="Times New Roman" w:eastAsia="ＭＳ 明朝" w:hAnsi="Times New Roman"/>
    </w:rPr>
  </w:style>
  <w:style w:type="paragraph" w:styleId="af7">
    <w:name w:val="annotation subject"/>
    <w:basedOn w:val="af5"/>
    <w:next w:val="af5"/>
    <w:link w:val="af8"/>
    <w:uiPriority w:val="99"/>
    <w:semiHidden/>
    <w:unhideWhenUsed/>
    <w:rsid w:val="009E3F30"/>
    <w:rPr>
      <w:b/>
      <w:bCs/>
    </w:rPr>
  </w:style>
  <w:style w:type="character" w:customStyle="1" w:styleId="af8">
    <w:name w:val="コメント内容 (文字)"/>
    <w:basedOn w:val="af6"/>
    <w:link w:val="af7"/>
    <w:uiPriority w:val="99"/>
    <w:semiHidden/>
    <w:rsid w:val="009E3F30"/>
    <w:rPr>
      <w:rFonts w:ascii="Times New Roman" w:eastAsia="ＭＳ 明朝" w:hAnsi="Times New Roman"/>
      <w:b/>
      <w:bCs/>
    </w:rPr>
  </w:style>
  <w:style w:type="paragraph" w:styleId="af9">
    <w:name w:val="Body Text"/>
    <w:basedOn w:val="a"/>
    <w:link w:val="afa"/>
    <w:uiPriority w:val="99"/>
    <w:semiHidden/>
    <w:unhideWhenUsed/>
    <w:rsid w:val="009451FC"/>
  </w:style>
  <w:style w:type="character" w:customStyle="1" w:styleId="afa">
    <w:name w:val="本文 (文字)"/>
    <w:basedOn w:val="a1"/>
    <w:link w:val="af9"/>
    <w:uiPriority w:val="99"/>
    <w:semiHidden/>
    <w:rsid w:val="009451FC"/>
    <w:rPr>
      <w:rFonts w:ascii="Times New Roman" w:eastAsia="ＭＳ 明朝" w:hAnsi="Times New Roman"/>
    </w:rPr>
  </w:style>
  <w:style w:type="paragraph" w:customStyle="1" w:styleId="18">
    <w:name w:val="箇条書1（本文）"/>
    <w:basedOn w:val="a"/>
    <w:rsid w:val="00771ECE"/>
    <w:pPr>
      <w:adjustRightInd w:val="0"/>
      <w:spacing w:line="360" w:lineRule="atLeast"/>
      <w:textAlignment w:val="baseline"/>
    </w:pPr>
    <w:rPr>
      <w:rFonts w:hAnsi="Arial" w:cs="Times New Roman"/>
      <w:kern w:val="0"/>
      <w:szCs w:val="20"/>
    </w:rPr>
  </w:style>
  <w:style w:type="character" w:styleId="afb">
    <w:name w:val="Strong"/>
    <w:basedOn w:val="a1"/>
    <w:qFormat/>
    <w:rsid w:val="00317510"/>
    <w:rPr>
      <w:b/>
      <w:bCs/>
    </w:rPr>
  </w:style>
  <w:style w:type="paragraph" w:customStyle="1" w:styleId="afc">
    <w:name w:val="研究概要（表）"/>
    <w:basedOn w:val="a"/>
    <w:link w:val="afd"/>
    <w:qFormat/>
    <w:rsid w:val="006B3916"/>
    <w:pPr>
      <w:snapToGrid w:val="0"/>
    </w:pPr>
    <w:rPr>
      <w:rFonts w:ascii="Arial" w:eastAsia="ＭＳ Ｐゴシック" w:hAnsi="Arial"/>
    </w:rPr>
  </w:style>
  <w:style w:type="character" w:customStyle="1" w:styleId="afd">
    <w:name w:val="研究概要（表） (文字)"/>
    <w:basedOn w:val="a1"/>
    <w:link w:val="afc"/>
    <w:rsid w:val="006B3916"/>
    <w:rPr>
      <w:rFonts w:ascii="Arial" w:eastAsia="ＭＳ Ｐゴシック" w:hAnsi="Arial"/>
    </w:rPr>
  </w:style>
  <w:style w:type="table" w:customStyle="1" w:styleId="19">
    <w:name w:val="表 (格子)1"/>
    <w:basedOn w:val="a2"/>
    <w:next w:val="ab"/>
    <w:uiPriority w:val="59"/>
    <w:rsid w:val="00F259C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6">
    <w:name w:val="toc 6"/>
    <w:basedOn w:val="a"/>
    <w:next w:val="a"/>
    <w:autoRedefine/>
    <w:uiPriority w:val="39"/>
    <w:unhideWhenUsed/>
    <w:rsid w:val="00E11E95"/>
    <w:pPr>
      <w:ind w:leftChars="500" w:left="1050"/>
    </w:pPr>
    <w:rPr>
      <w:rFonts w:asciiTheme="minorHAnsi" w:eastAsiaTheme="minorEastAsia" w:hAnsiTheme="minorHAnsi"/>
    </w:rPr>
  </w:style>
  <w:style w:type="paragraph" w:styleId="7">
    <w:name w:val="toc 7"/>
    <w:basedOn w:val="a"/>
    <w:next w:val="a"/>
    <w:autoRedefine/>
    <w:uiPriority w:val="39"/>
    <w:unhideWhenUsed/>
    <w:rsid w:val="00E11E95"/>
    <w:pPr>
      <w:ind w:leftChars="600" w:left="1260"/>
    </w:pPr>
    <w:rPr>
      <w:rFonts w:asciiTheme="minorHAnsi" w:eastAsiaTheme="minorEastAsia" w:hAnsiTheme="minorHAnsi"/>
    </w:rPr>
  </w:style>
  <w:style w:type="paragraph" w:styleId="8">
    <w:name w:val="toc 8"/>
    <w:basedOn w:val="a"/>
    <w:next w:val="a"/>
    <w:autoRedefine/>
    <w:uiPriority w:val="39"/>
    <w:unhideWhenUsed/>
    <w:rsid w:val="00E11E95"/>
    <w:pPr>
      <w:ind w:leftChars="700" w:left="1470"/>
    </w:pPr>
    <w:rPr>
      <w:rFonts w:asciiTheme="minorHAnsi" w:eastAsiaTheme="minorEastAsia" w:hAnsiTheme="minorHAnsi"/>
    </w:rPr>
  </w:style>
  <w:style w:type="paragraph" w:styleId="9">
    <w:name w:val="toc 9"/>
    <w:basedOn w:val="a"/>
    <w:next w:val="a"/>
    <w:autoRedefine/>
    <w:uiPriority w:val="39"/>
    <w:unhideWhenUsed/>
    <w:rsid w:val="00E11E95"/>
    <w:pPr>
      <w:ind w:leftChars="800" w:left="1680"/>
    </w:pPr>
    <w:rPr>
      <w:rFonts w:asciiTheme="minorHAnsi" w:eastAsiaTheme="minorEastAsia" w:hAnsiTheme="minorHAnsi"/>
    </w:rPr>
  </w:style>
  <w:style w:type="paragraph" w:customStyle="1" w:styleId="24">
    <w:name w:val="副題2"/>
    <w:basedOn w:val="a"/>
    <w:link w:val="25"/>
    <w:qFormat/>
    <w:rsid w:val="00187EB0"/>
    <w:pPr>
      <w:widowControl/>
      <w:spacing w:before="120" w:after="120"/>
      <w:ind w:left="280" w:hanging="280"/>
      <w:jc w:val="center"/>
    </w:pPr>
    <w:rPr>
      <w:rFonts w:asciiTheme="minorHAnsi" w:eastAsiaTheme="minorEastAsia" w:hAnsiTheme="minorHAnsi" w:cstheme="minorHAnsi"/>
      <w:b/>
      <w:bCs/>
      <w:kern w:val="0"/>
      <w:sz w:val="28"/>
      <w:szCs w:val="28"/>
    </w:rPr>
  </w:style>
  <w:style w:type="character" w:customStyle="1" w:styleId="25">
    <w:name w:val="副題2 (文字)"/>
    <w:basedOn w:val="a1"/>
    <w:link w:val="24"/>
    <w:rsid w:val="00187EB0"/>
    <w:rPr>
      <w:rFonts w:cstheme="minorHAnsi"/>
      <w:b/>
      <w:bCs/>
      <w:kern w:val="0"/>
      <w:sz w:val="28"/>
      <w:szCs w:val="28"/>
    </w:rPr>
  </w:style>
  <w:style w:type="table" w:customStyle="1" w:styleId="26">
    <w:name w:val="表 (格子)2"/>
    <w:basedOn w:val="a2"/>
    <w:next w:val="ab"/>
    <w:uiPriority w:val="39"/>
    <w:locked/>
    <w:rsid w:val="00F755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e">
    <w:name w:val="概要ページ見出し"/>
    <w:basedOn w:val="a"/>
    <w:link w:val="aff"/>
    <w:qFormat/>
    <w:rsid w:val="006B3916"/>
    <w:pPr>
      <w:snapToGrid w:val="0"/>
      <w:jc w:val="left"/>
    </w:pPr>
    <w:rPr>
      <w:rFonts w:ascii="ＭＳ Ｐゴシック" w:eastAsia="ＭＳ Ｐゴシック" w:hAnsi="ＭＳ Ｐゴシック"/>
      <w:b/>
      <w:bCs/>
      <w:sz w:val="24"/>
      <w:szCs w:val="24"/>
    </w:rPr>
  </w:style>
  <w:style w:type="character" w:customStyle="1" w:styleId="aff">
    <w:name w:val="概要ページ見出し (文字)"/>
    <w:basedOn w:val="a1"/>
    <w:link w:val="afe"/>
    <w:rsid w:val="006B3916"/>
    <w:rPr>
      <w:rFonts w:ascii="ＭＳ Ｐゴシック" w:eastAsia="ＭＳ Ｐゴシック" w:hAnsi="ＭＳ Ｐゴシック"/>
      <w:b/>
      <w:bCs/>
      <w:sz w:val="24"/>
      <w:szCs w:val="24"/>
    </w:rPr>
  </w:style>
  <w:style w:type="paragraph" w:styleId="aff0">
    <w:name w:val="Revision"/>
    <w:hidden/>
    <w:uiPriority w:val="99"/>
    <w:semiHidden/>
    <w:rsid w:val="005D32BF"/>
    <w:rPr>
      <w:rFonts w:ascii="Times New Roman" w:eastAsia="ＭＳ 明朝" w:hAnsi="Times New Roman"/>
    </w:rPr>
  </w:style>
  <w:style w:type="character" w:styleId="aff1">
    <w:name w:val="Unresolved Mention"/>
    <w:basedOn w:val="a1"/>
    <w:uiPriority w:val="99"/>
    <w:semiHidden/>
    <w:unhideWhenUsed/>
    <w:rsid w:val="00F0181B"/>
    <w:rPr>
      <w:color w:val="605E5C"/>
      <w:shd w:val="clear" w:color="auto" w:fill="E1DFDD"/>
    </w:rPr>
  </w:style>
  <w:style w:type="paragraph" w:customStyle="1" w:styleId="kisairei">
    <w:name w:val="kisairei"/>
    <w:basedOn w:val="a0"/>
    <w:link w:val="kisairei0"/>
    <w:qFormat/>
    <w:rsid w:val="004B134F"/>
    <w:pPr>
      <w:ind w:leftChars="0" w:left="0" w:hangingChars="100" w:hanging="100"/>
    </w:pPr>
    <w:rPr>
      <w:rFonts w:cs="ＭＳ 明朝"/>
      <w:color w:val="0070C0"/>
    </w:rPr>
  </w:style>
  <w:style w:type="character" w:customStyle="1" w:styleId="af3">
    <w:name w:val="記載例 (文字)"/>
    <w:basedOn w:val="a4"/>
    <w:link w:val="af2"/>
    <w:rsid w:val="00270FE6"/>
    <w:rPr>
      <w:rFonts w:ascii="Times New Roman" w:eastAsia="ＭＳ 明朝" w:hAnsi="Times New Roman" w:cs="ＭＳ 明朝"/>
      <w:color w:val="0070C0"/>
    </w:rPr>
  </w:style>
  <w:style w:type="character" w:customStyle="1" w:styleId="kisairei0">
    <w:name w:val="kisairei (文字)"/>
    <w:basedOn w:val="af3"/>
    <w:link w:val="kisairei"/>
    <w:rsid w:val="004B134F"/>
    <w:rPr>
      <w:rFonts w:ascii="Times New Roman" w:eastAsia="ＭＳ 明朝" w:hAnsi="Times New Roman" w:cs="ＭＳ 明朝"/>
      <w:color w:val="0070C0"/>
    </w:rPr>
  </w:style>
  <w:style w:type="paragraph" w:styleId="Web">
    <w:name w:val="Normal (Web)"/>
    <w:basedOn w:val="a"/>
    <w:uiPriority w:val="99"/>
    <w:semiHidden/>
    <w:unhideWhenUsed/>
    <w:rsid w:val="003B1B0B"/>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057095">
      <w:bodyDiv w:val="1"/>
      <w:marLeft w:val="0"/>
      <w:marRight w:val="0"/>
      <w:marTop w:val="0"/>
      <w:marBottom w:val="0"/>
      <w:divBdr>
        <w:top w:val="none" w:sz="0" w:space="0" w:color="auto"/>
        <w:left w:val="none" w:sz="0" w:space="0" w:color="auto"/>
        <w:bottom w:val="none" w:sz="0" w:space="0" w:color="auto"/>
        <w:right w:val="none" w:sz="0" w:space="0" w:color="auto"/>
      </w:divBdr>
      <w:divsChild>
        <w:div w:id="2091345924">
          <w:marLeft w:val="0"/>
          <w:marRight w:val="0"/>
          <w:marTop w:val="0"/>
          <w:marBottom w:val="0"/>
          <w:divBdr>
            <w:top w:val="none" w:sz="0" w:space="0" w:color="auto"/>
            <w:left w:val="none" w:sz="0" w:space="0" w:color="auto"/>
            <w:bottom w:val="none" w:sz="0" w:space="0" w:color="auto"/>
            <w:right w:val="none" w:sz="0" w:space="0" w:color="auto"/>
          </w:divBdr>
        </w:div>
        <w:div w:id="2141336482">
          <w:marLeft w:val="0"/>
          <w:marRight w:val="0"/>
          <w:marTop w:val="0"/>
          <w:marBottom w:val="0"/>
          <w:divBdr>
            <w:top w:val="none" w:sz="0" w:space="0" w:color="auto"/>
            <w:left w:val="none" w:sz="0" w:space="0" w:color="auto"/>
            <w:bottom w:val="none" w:sz="0" w:space="0" w:color="auto"/>
            <w:right w:val="none" w:sz="0" w:space="0" w:color="auto"/>
          </w:divBdr>
        </w:div>
        <w:div w:id="1752311197">
          <w:marLeft w:val="0"/>
          <w:marRight w:val="0"/>
          <w:marTop w:val="0"/>
          <w:marBottom w:val="0"/>
          <w:divBdr>
            <w:top w:val="none" w:sz="0" w:space="0" w:color="auto"/>
            <w:left w:val="none" w:sz="0" w:space="0" w:color="auto"/>
            <w:bottom w:val="none" w:sz="0" w:space="0" w:color="auto"/>
            <w:right w:val="none" w:sz="0" w:space="0" w:color="auto"/>
          </w:divBdr>
        </w:div>
        <w:div w:id="335037660">
          <w:marLeft w:val="0"/>
          <w:marRight w:val="0"/>
          <w:marTop w:val="0"/>
          <w:marBottom w:val="0"/>
          <w:divBdr>
            <w:top w:val="none" w:sz="0" w:space="0" w:color="auto"/>
            <w:left w:val="none" w:sz="0" w:space="0" w:color="auto"/>
            <w:bottom w:val="none" w:sz="0" w:space="0" w:color="auto"/>
            <w:right w:val="none" w:sz="0" w:space="0" w:color="auto"/>
          </w:divBdr>
        </w:div>
        <w:div w:id="982195054">
          <w:marLeft w:val="0"/>
          <w:marRight w:val="0"/>
          <w:marTop w:val="0"/>
          <w:marBottom w:val="0"/>
          <w:divBdr>
            <w:top w:val="none" w:sz="0" w:space="0" w:color="auto"/>
            <w:left w:val="none" w:sz="0" w:space="0" w:color="auto"/>
            <w:bottom w:val="none" w:sz="0" w:space="0" w:color="auto"/>
            <w:right w:val="none" w:sz="0" w:space="0" w:color="auto"/>
          </w:divBdr>
        </w:div>
        <w:div w:id="1431781591">
          <w:marLeft w:val="0"/>
          <w:marRight w:val="0"/>
          <w:marTop w:val="0"/>
          <w:marBottom w:val="0"/>
          <w:divBdr>
            <w:top w:val="none" w:sz="0" w:space="0" w:color="auto"/>
            <w:left w:val="none" w:sz="0" w:space="0" w:color="auto"/>
            <w:bottom w:val="none" w:sz="0" w:space="0" w:color="auto"/>
            <w:right w:val="none" w:sz="0" w:space="0" w:color="auto"/>
          </w:divBdr>
        </w:div>
        <w:div w:id="481047571">
          <w:marLeft w:val="0"/>
          <w:marRight w:val="0"/>
          <w:marTop w:val="0"/>
          <w:marBottom w:val="0"/>
          <w:divBdr>
            <w:top w:val="none" w:sz="0" w:space="0" w:color="auto"/>
            <w:left w:val="none" w:sz="0" w:space="0" w:color="auto"/>
            <w:bottom w:val="none" w:sz="0" w:space="0" w:color="auto"/>
            <w:right w:val="none" w:sz="0" w:space="0" w:color="auto"/>
          </w:divBdr>
        </w:div>
        <w:div w:id="1381828468">
          <w:marLeft w:val="0"/>
          <w:marRight w:val="0"/>
          <w:marTop w:val="0"/>
          <w:marBottom w:val="0"/>
          <w:divBdr>
            <w:top w:val="none" w:sz="0" w:space="0" w:color="auto"/>
            <w:left w:val="none" w:sz="0" w:space="0" w:color="auto"/>
            <w:bottom w:val="none" w:sz="0" w:space="0" w:color="auto"/>
            <w:right w:val="none" w:sz="0" w:space="0" w:color="auto"/>
          </w:divBdr>
        </w:div>
        <w:div w:id="1953390252">
          <w:marLeft w:val="0"/>
          <w:marRight w:val="0"/>
          <w:marTop w:val="0"/>
          <w:marBottom w:val="0"/>
          <w:divBdr>
            <w:top w:val="none" w:sz="0" w:space="0" w:color="auto"/>
            <w:left w:val="none" w:sz="0" w:space="0" w:color="auto"/>
            <w:bottom w:val="none" w:sz="0" w:space="0" w:color="auto"/>
            <w:right w:val="none" w:sz="0" w:space="0" w:color="auto"/>
          </w:divBdr>
        </w:div>
        <w:div w:id="9769789">
          <w:marLeft w:val="0"/>
          <w:marRight w:val="0"/>
          <w:marTop w:val="0"/>
          <w:marBottom w:val="0"/>
          <w:divBdr>
            <w:top w:val="none" w:sz="0" w:space="0" w:color="auto"/>
            <w:left w:val="none" w:sz="0" w:space="0" w:color="auto"/>
            <w:bottom w:val="none" w:sz="0" w:space="0" w:color="auto"/>
            <w:right w:val="none" w:sz="0" w:space="0" w:color="auto"/>
          </w:divBdr>
        </w:div>
      </w:divsChild>
    </w:div>
    <w:div w:id="701519338">
      <w:bodyDiv w:val="1"/>
      <w:marLeft w:val="0"/>
      <w:marRight w:val="0"/>
      <w:marTop w:val="0"/>
      <w:marBottom w:val="0"/>
      <w:divBdr>
        <w:top w:val="none" w:sz="0" w:space="0" w:color="auto"/>
        <w:left w:val="none" w:sz="0" w:space="0" w:color="auto"/>
        <w:bottom w:val="none" w:sz="0" w:space="0" w:color="auto"/>
        <w:right w:val="none" w:sz="0" w:space="0" w:color="auto"/>
      </w:divBdr>
      <w:divsChild>
        <w:div w:id="404454325">
          <w:marLeft w:val="0"/>
          <w:marRight w:val="0"/>
          <w:marTop w:val="0"/>
          <w:marBottom w:val="0"/>
          <w:divBdr>
            <w:top w:val="none" w:sz="0" w:space="0" w:color="auto"/>
            <w:left w:val="none" w:sz="0" w:space="0" w:color="auto"/>
            <w:bottom w:val="none" w:sz="0" w:space="0" w:color="auto"/>
            <w:right w:val="none" w:sz="0" w:space="0" w:color="auto"/>
          </w:divBdr>
        </w:div>
        <w:div w:id="129255276">
          <w:marLeft w:val="0"/>
          <w:marRight w:val="0"/>
          <w:marTop w:val="0"/>
          <w:marBottom w:val="0"/>
          <w:divBdr>
            <w:top w:val="none" w:sz="0" w:space="0" w:color="auto"/>
            <w:left w:val="none" w:sz="0" w:space="0" w:color="auto"/>
            <w:bottom w:val="none" w:sz="0" w:space="0" w:color="auto"/>
            <w:right w:val="none" w:sz="0" w:space="0" w:color="auto"/>
          </w:divBdr>
        </w:div>
        <w:div w:id="306276824">
          <w:marLeft w:val="0"/>
          <w:marRight w:val="0"/>
          <w:marTop w:val="0"/>
          <w:marBottom w:val="0"/>
          <w:divBdr>
            <w:top w:val="none" w:sz="0" w:space="0" w:color="auto"/>
            <w:left w:val="none" w:sz="0" w:space="0" w:color="auto"/>
            <w:bottom w:val="none" w:sz="0" w:space="0" w:color="auto"/>
            <w:right w:val="none" w:sz="0" w:space="0" w:color="auto"/>
          </w:divBdr>
        </w:div>
        <w:div w:id="696851081">
          <w:marLeft w:val="0"/>
          <w:marRight w:val="0"/>
          <w:marTop w:val="0"/>
          <w:marBottom w:val="0"/>
          <w:divBdr>
            <w:top w:val="none" w:sz="0" w:space="0" w:color="auto"/>
            <w:left w:val="none" w:sz="0" w:space="0" w:color="auto"/>
            <w:bottom w:val="none" w:sz="0" w:space="0" w:color="auto"/>
            <w:right w:val="none" w:sz="0" w:space="0" w:color="auto"/>
          </w:divBdr>
        </w:div>
        <w:div w:id="245765887">
          <w:marLeft w:val="0"/>
          <w:marRight w:val="0"/>
          <w:marTop w:val="0"/>
          <w:marBottom w:val="0"/>
          <w:divBdr>
            <w:top w:val="none" w:sz="0" w:space="0" w:color="auto"/>
            <w:left w:val="none" w:sz="0" w:space="0" w:color="auto"/>
            <w:bottom w:val="none" w:sz="0" w:space="0" w:color="auto"/>
            <w:right w:val="none" w:sz="0" w:space="0" w:color="auto"/>
          </w:divBdr>
        </w:div>
        <w:div w:id="1051616710">
          <w:marLeft w:val="0"/>
          <w:marRight w:val="0"/>
          <w:marTop w:val="0"/>
          <w:marBottom w:val="0"/>
          <w:divBdr>
            <w:top w:val="none" w:sz="0" w:space="0" w:color="auto"/>
            <w:left w:val="none" w:sz="0" w:space="0" w:color="auto"/>
            <w:bottom w:val="none" w:sz="0" w:space="0" w:color="auto"/>
            <w:right w:val="none" w:sz="0" w:space="0" w:color="auto"/>
          </w:divBdr>
        </w:div>
        <w:div w:id="22438660">
          <w:marLeft w:val="0"/>
          <w:marRight w:val="0"/>
          <w:marTop w:val="0"/>
          <w:marBottom w:val="0"/>
          <w:divBdr>
            <w:top w:val="none" w:sz="0" w:space="0" w:color="auto"/>
            <w:left w:val="none" w:sz="0" w:space="0" w:color="auto"/>
            <w:bottom w:val="none" w:sz="0" w:space="0" w:color="auto"/>
            <w:right w:val="none" w:sz="0" w:space="0" w:color="auto"/>
          </w:divBdr>
        </w:div>
        <w:div w:id="814566556">
          <w:marLeft w:val="0"/>
          <w:marRight w:val="0"/>
          <w:marTop w:val="0"/>
          <w:marBottom w:val="0"/>
          <w:divBdr>
            <w:top w:val="none" w:sz="0" w:space="0" w:color="auto"/>
            <w:left w:val="none" w:sz="0" w:space="0" w:color="auto"/>
            <w:bottom w:val="none" w:sz="0" w:space="0" w:color="auto"/>
            <w:right w:val="none" w:sz="0" w:space="0" w:color="auto"/>
          </w:divBdr>
        </w:div>
        <w:div w:id="778841458">
          <w:marLeft w:val="0"/>
          <w:marRight w:val="0"/>
          <w:marTop w:val="0"/>
          <w:marBottom w:val="0"/>
          <w:divBdr>
            <w:top w:val="none" w:sz="0" w:space="0" w:color="auto"/>
            <w:left w:val="none" w:sz="0" w:space="0" w:color="auto"/>
            <w:bottom w:val="none" w:sz="0" w:space="0" w:color="auto"/>
            <w:right w:val="none" w:sz="0" w:space="0" w:color="auto"/>
          </w:divBdr>
        </w:div>
        <w:div w:id="366182180">
          <w:marLeft w:val="0"/>
          <w:marRight w:val="0"/>
          <w:marTop w:val="0"/>
          <w:marBottom w:val="0"/>
          <w:divBdr>
            <w:top w:val="none" w:sz="0" w:space="0" w:color="auto"/>
            <w:left w:val="none" w:sz="0" w:space="0" w:color="auto"/>
            <w:bottom w:val="none" w:sz="0" w:space="0" w:color="auto"/>
            <w:right w:val="none" w:sz="0" w:space="0" w:color="auto"/>
          </w:divBdr>
        </w:div>
      </w:divsChild>
    </w:div>
    <w:div w:id="746734492">
      <w:bodyDiv w:val="1"/>
      <w:marLeft w:val="0"/>
      <w:marRight w:val="0"/>
      <w:marTop w:val="0"/>
      <w:marBottom w:val="0"/>
      <w:divBdr>
        <w:top w:val="none" w:sz="0" w:space="0" w:color="auto"/>
        <w:left w:val="none" w:sz="0" w:space="0" w:color="auto"/>
        <w:bottom w:val="none" w:sz="0" w:space="0" w:color="auto"/>
        <w:right w:val="none" w:sz="0" w:space="0" w:color="auto"/>
      </w:divBdr>
    </w:div>
    <w:div w:id="819351994">
      <w:bodyDiv w:val="1"/>
      <w:marLeft w:val="0"/>
      <w:marRight w:val="0"/>
      <w:marTop w:val="0"/>
      <w:marBottom w:val="0"/>
      <w:divBdr>
        <w:top w:val="none" w:sz="0" w:space="0" w:color="auto"/>
        <w:left w:val="none" w:sz="0" w:space="0" w:color="auto"/>
        <w:bottom w:val="none" w:sz="0" w:space="0" w:color="auto"/>
        <w:right w:val="none" w:sz="0" w:space="0" w:color="auto"/>
      </w:divBdr>
    </w:div>
    <w:div w:id="848638644">
      <w:bodyDiv w:val="1"/>
      <w:marLeft w:val="0"/>
      <w:marRight w:val="0"/>
      <w:marTop w:val="0"/>
      <w:marBottom w:val="0"/>
      <w:divBdr>
        <w:top w:val="none" w:sz="0" w:space="0" w:color="auto"/>
        <w:left w:val="none" w:sz="0" w:space="0" w:color="auto"/>
        <w:bottom w:val="none" w:sz="0" w:space="0" w:color="auto"/>
        <w:right w:val="none" w:sz="0" w:space="0" w:color="auto"/>
      </w:divBdr>
    </w:div>
    <w:div w:id="866060480">
      <w:bodyDiv w:val="1"/>
      <w:marLeft w:val="0"/>
      <w:marRight w:val="0"/>
      <w:marTop w:val="0"/>
      <w:marBottom w:val="0"/>
      <w:divBdr>
        <w:top w:val="none" w:sz="0" w:space="0" w:color="auto"/>
        <w:left w:val="none" w:sz="0" w:space="0" w:color="auto"/>
        <w:bottom w:val="none" w:sz="0" w:space="0" w:color="auto"/>
        <w:right w:val="none" w:sz="0" w:space="0" w:color="auto"/>
      </w:divBdr>
      <w:divsChild>
        <w:div w:id="240330913">
          <w:marLeft w:val="0"/>
          <w:marRight w:val="0"/>
          <w:marTop w:val="0"/>
          <w:marBottom w:val="0"/>
          <w:divBdr>
            <w:top w:val="none" w:sz="0" w:space="0" w:color="auto"/>
            <w:left w:val="none" w:sz="0" w:space="0" w:color="auto"/>
            <w:bottom w:val="none" w:sz="0" w:space="0" w:color="auto"/>
            <w:right w:val="none" w:sz="0" w:space="0" w:color="auto"/>
          </w:divBdr>
        </w:div>
        <w:div w:id="707413390">
          <w:marLeft w:val="0"/>
          <w:marRight w:val="0"/>
          <w:marTop w:val="0"/>
          <w:marBottom w:val="0"/>
          <w:divBdr>
            <w:top w:val="none" w:sz="0" w:space="0" w:color="auto"/>
            <w:left w:val="none" w:sz="0" w:space="0" w:color="auto"/>
            <w:bottom w:val="none" w:sz="0" w:space="0" w:color="auto"/>
            <w:right w:val="none" w:sz="0" w:space="0" w:color="auto"/>
          </w:divBdr>
        </w:div>
        <w:div w:id="1690720637">
          <w:marLeft w:val="0"/>
          <w:marRight w:val="0"/>
          <w:marTop w:val="0"/>
          <w:marBottom w:val="0"/>
          <w:divBdr>
            <w:top w:val="none" w:sz="0" w:space="0" w:color="auto"/>
            <w:left w:val="none" w:sz="0" w:space="0" w:color="auto"/>
            <w:bottom w:val="none" w:sz="0" w:space="0" w:color="auto"/>
            <w:right w:val="none" w:sz="0" w:space="0" w:color="auto"/>
          </w:divBdr>
        </w:div>
      </w:divsChild>
    </w:div>
    <w:div w:id="867763164">
      <w:bodyDiv w:val="1"/>
      <w:marLeft w:val="0"/>
      <w:marRight w:val="0"/>
      <w:marTop w:val="0"/>
      <w:marBottom w:val="0"/>
      <w:divBdr>
        <w:top w:val="none" w:sz="0" w:space="0" w:color="auto"/>
        <w:left w:val="none" w:sz="0" w:space="0" w:color="auto"/>
        <w:bottom w:val="none" w:sz="0" w:space="0" w:color="auto"/>
        <w:right w:val="none" w:sz="0" w:space="0" w:color="auto"/>
      </w:divBdr>
    </w:div>
    <w:div w:id="1292978468">
      <w:bodyDiv w:val="1"/>
      <w:marLeft w:val="0"/>
      <w:marRight w:val="0"/>
      <w:marTop w:val="0"/>
      <w:marBottom w:val="0"/>
      <w:divBdr>
        <w:top w:val="none" w:sz="0" w:space="0" w:color="auto"/>
        <w:left w:val="none" w:sz="0" w:space="0" w:color="auto"/>
        <w:bottom w:val="none" w:sz="0" w:space="0" w:color="auto"/>
        <w:right w:val="none" w:sz="0" w:space="0" w:color="auto"/>
      </w:divBdr>
      <w:divsChild>
        <w:div w:id="493955943">
          <w:marLeft w:val="0"/>
          <w:marRight w:val="0"/>
          <w:marTop w:val="0"/>
          <w:marBottom w:val="0"/>
          <w:divBdr>
            <w:top w:val="none" w:sz="0" w:space="0" w:color="auto"/>
            <w:left w:val="none" w:sz="0" w:space="0" w:color="auto"/>
            <w:bottom w:val="none" w:sz="0" w:space="0" w:color="auto"/>
            <w:right w:val="none" w:sz="0" w:space="0" w:color="auto"/>
          </w:divBdr>
        </w:div>
      </w:divsChild>
    </w:div>
    <w:div w:id="1422065835">
      <w:bodyDiv w:val="1"/>
      <w:marLeft w:val="0"/>
      <w:marRight w:val="0"/>
      <w:marTop w:val="0"/>
      <w:marBottom w:val="0"/>
      <w:divBdr>
        <w:top w:val="none" w:sz="0" w:space="0" w:color="auto"/>
        <w:left w:val="none" w:sz="0" w:space="0" w:color="auto"/>
        <w:bottom w:val="none" w:sz="0" w:space="0" w:color="auto"/>
        <w:right w:val="none" w:sz="0" w:space="0" w:color="auto"/>
      </w:divBdr>
    </w:div>
    <w:div w:id="1452897271">
      <w:bodyDiv w:val="1"/>
      <w:marLeft w:val="0"/>
      <w:marRight w:val="0"/>
      <w:marTop w:val="0"/>
      <w:marBottom w:val="0"/>
      <w:divBdr>
        <w:top w:val="none" w:sz="0" w:space="0" w:color="auto"/>
        <w:left w:val="none" w:sz="0" w:space="0" w:color="auto"/>
        <w:bottom w:val="none" w:sz="0" w:space="0" w:color="auto"/>
        <w:right w:val="none" w:sz="0" w:space="0" w:color="auto"/>
      </w:divBdr>
    </w:div>
    <w:div w:id="1515731150">
      <w:bodyDiv w:val="1"/>
      <w:marLeft w:val="0"/>
      <w:marRight w:val="0"/>
      <w:marTop w:val="0"/>
      <w:marBottom w:val="0"/>
      <w:divBdr>
        <w:top w:val="none" w:sz="0" w:space="0" w:color="auto"/>
        <w:left w:val="none" w:sz="0" w:space="0" w:color="auto"/>
        <w:bottom w:val="none" w:sz="0" w:space="0" w:color="auto"/>
        <w:right w:val="none" w:sz="0" w:space="0" w:color="auto"/>
      </w:divBdr>
      <w:divsChild>
        <w:div w:id="1119953872">
          <w:marLeft w:val="0"/>
          <w:marRight w:val="0"/>
          <w:marTop w:val="0"/>
          <w:marBottom w:val="0"/>
          <w:divBdr>
            <w:top w:val="none" w:sz="0" w:space="0" w:color="auto"/>
            <w:left w:val="none" w:sz="0" w:space="0" w:color="auto"/>
            <w:bottom w:val="none" w:sz="0" w:space="0" w:color="auto"/>
            <w:right w:val="none" w:sz="0" w:space="0" w:color="auto"/>
          </w:divBdr>
        </w:div>
        <w:div w:id="2092773704">
          <w:marLeft w:val="0"/>
          <w:marRight w:val="0"/>
          <w:marTop w:val="0"/>
          <w:marBottom w:val="0"/>
          <w:divBdr>
            <w:top w:val="none" w:sz="0" w:space="0" w:color="auto"/>
            <w:left w:val="none" w:sz="0" w:space="0" w:color="auto"/>
            <w:bottom w:val="none" w:sz="0" w:space="0" w:color="auto"/>
            <w:right w:val="none" w:sz="0" w:space="0" w:color="auto"/>
          </w:divBdr>
        </w:div>
        <w:div w:id="993920847">
          <w:marLeft w:val="0"/>
          <w:marRight w:val="0"/>
          <w:marTop w:val="0"/>
          <w:marBottom w:val="0"/>
          <w:divBdr>
            <w:top w:val="none" w:sz="0" w:space="0" w:color="auto"/>
            <w:left w:val="none" w:sz="0" w:space="0" w:color="auto"/>
            <w:bottom w:val="none" w:sz="0" w:space="0" w:color="auto"/>
            <w:right w:val="none" w:sz="0" w:space="0" w:color="auto"/>
          </w:divBdr>
        </w:div>
      </w:divsChild>
    </w:div>
    <w:div w:id="1632981501">
      <w:bodyDiv w:val="1"/>
      <w:marLeft w:val="0"/>
      <w:marRight w:val="0"/>
      <w:marTop w:val="0"/>
      <w:marBottom w:val="0"/>
      <w:divBdr>
        <w:top w:val="none" w:sz="0" w:space="0" w:color="auto"/>
        <w:left w:val="none" w:sz="0" w:space="0" w:color="auto"/>
        <w:bottom w:val="none" w:sz="0" w:space="0" w:color="auto"/>
        <w:right w:val="none" w:sz="0" w:space="0" w:color="auto"/>
      </w:divBdr>
    </w:div>
    <w:div w:id="1895239315">
      <w:bodyDiv w:val="1"/>
      <w:marLeft w:val="0"/>
      <w:marRight w:val="0"/>
      <w:marTop w:val="0"/>
      <w:marBottom w:val="0"/>
      <w:divBdr>
        <w:top w:val="none" w:sz="0" w:space="0" w:color="auto"/>
        <w:left w:val="none" w:sz="0" w:space="0" w:color="auto"/>
        <w:bottom w:val="none" w:sz="0" w:space="0" w:color="auto"/>
        <w:right w:val="none" w:sz="0" w:space="0" w:color="auto"/>
      </w:divBdr>
    </w:div>
    <w:div w:id="1946116484">
      <w:bodyDiv w:val="1"/>
      <w:marLeft w:val="0"/>
      <w:marRight w:val="0"/>
      <w:marTop w:val="0"/>
      <w:marBottom w:val="0"/>
      <w:divBdr>
        <w:top w:val="none" w:sz="0" w:space="0" w:color="auto"/>
        <w:left w:val="none" w:sz="0" w:space="0" w:color="auto"/>
        <w:bottom w:val="none" w:sz="0" w:space="0" w:color="auto"/>
        <w:right w:val="none" w:sz="0" w:space="0" w:color="auto"/>
      </w:divBdr>
    </w:div>
    <w:div w:id="2088334830">
      <w:bodyDiv w:val="1"/>
      <w:marLeft w:val="0"/>
      <w:marRight w:val="0"/>
      <w:marTop w:val="0"/>
      <w:marBottom w:val="0"/>
      <w:divBdr>
        <w:top w:val="none" w:sz="0" w:space="0" w:color="auto"/>
        <w:left w:val="none" w:sz="0" w:space="0" w:color="auto"/>
        <w:bottom w:val="none" w:sz="0" w:space="0" w:color="auto"/>
        <w:right w:val="none" w:sz="0" w:space="0" w:color="auto"/>
      </w:divBdr>
      <w:divsChild>
        <w:div w:id="261961191">
          <w:marLeft w:val="0"/>
          <w:marRight w:val="0"/>
          <w:marTop w:val="0"/>
          <w:marBottom w:val="0"/>
          <w:divBdr>
            <w:top w:val="none" w:sz="0" w:space="0" w:color="auto"/>
            <w:left w:val="none" w:sz="0" w:space="0" w:color="auto"/>
            <w:bottom w:val="none" w:sz="0" w:space="0" w:color="auto"/>
            <w:right w:val="none" w:sz="0" w:space="0" w:color="auto"/>
          </w:divBdr>
        </w:div>
        <w:div w:id="1837114426">
          <w:marLeft w:val="0"/>
          <w:marRight w:val="0"/>
          <w:marTop w:val="0"/>
          <w:marBottom w:val="0"/>
          <w:divBdr>
            <w:top w:val="none" w:sz="0" w:space="0" w:color="auto"/>
            <w:left w:val="none" w:sz="0" w:space="0" w:color="auto"/>
            <w:bottom w:val="none" w:sz="0" w:space="0" w:color="auto"/>
            <w:right w:val="none" w:sz="0" w:space="0" w:color="auto"/>
          </w:divBdr>
        </w:div>
        <w:div w:id="14743279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ama-assn.org/ama/pub/category/1736.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eader" Target="header2.xml"/><Relationship Id="rId23" Type="http://schemas.microsoft.com/office/2011/relationships/people" Target="people.xml"/><Relationship Id="rId10" Type="http://schemas.microsoft.com/office/2016/09/relationships/commentsIds" Target="commentsIds.xml"/><Relationship Id="rId19" Type="http://schemas.openxmlformats.org/officeDocument/2006/relationships/footer" Target="footer4.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全般"/>
          <w:gallery w:val="placeholder"/>
        </w:category>
        <w:types>
          <w:type w:val="bbPlcHdr"/>
        </w:types>
        <w:behaviors>
          <w:behavior w:val="content"/>
        </w:behaviors>
        <w:guid w:val="{082FE665-821C-4F0D-8CE7-9B4F3B516774}"/>
      </w:docPartPr>
      <w:docPartBody>
        <w:p w:rsidR="00DD73FD" w:rsidRDefault="00BD4B00">
          <w:r w:rsidRPr="00911AAF">
            <w:rPr>
              <w:rStyle w:val="a3"/>
            </w:rPr>
            <w:t>ここをクリックまたはタップしてテキストを入力してください。</w:t>
          </w:r>
        </w:p>
      </w:docPartBody>
    </w:docPart>
    <w:docPart>
      <w:docPartPr>
        <w:name w:val="EE60A01A069940C1AC5D16D841A3FD4C"/>
        <w:category>
          <w:name w:val="全般"/>
          <w:gallery w:val="placeholder"/>
        </w:category>
        <w:types>
          <w:type w:val="bbPlcHdr"/>
        </w:types>
        <w:behaviors>
          <w:behavior w:val="content"/>
        </w:behaviors>
        <w:guid w:val="{7E7DD2A3-ADA4-4321-B147-5D99CE8E33DD}"/>
      </w:docPartPr>
      <w:docPartBody>
        <w:p w:rsidR="00A16952" w:rsidRDefault="00A16952" w:rsidP="00A16952">
          <w:pPr>
            <w:pStyle w:val="EE60A01A069940C1AC5D16D841A3FD4C"/>
          </w:pPr>
          <w:r w:rsidRPr="00911AAF">
            <w:rPr>
              <w:rStyle w:val="a3"/>
            </w:rPr>
            <w:t>ここをクリックまたはタップしてテキストを入力してください。</w:t>
          </w:r>
        </w:p>
      </w:docPartBody>
    </w:docPart>
    <w:docPart>
      <w:docPartPr>
        <w:name w:val="49135D0BF93449E38D024778A314561A"/>
        <w:category>
          <w:name w:val="全般"/>
          <w:gallery w:val="placeholder"/>
        </w:category>
        <w:types>
          <w:type w:val="bbPlcHdr"/>
        </w:types>
        <w:behaviors>
          <w:behavior w:val="content"/>
        </w:behaviors>
        <w:guid w:val="{E2B7E2A6-B1D3-4C91-9D5F-C55CD0D2C5D6}"/>
      </w:docPartPr>
      <w:docPartBody>
        <w:p w:rsidR="00A16952" w:rsidRDefault="00A16952" w:rsidP="00A16952">
          <w:pPr>
            <w:pStyle w:val="49135D0BF93449E38D024778A314561A"/>
          </w:pPr>
          <w:r w:rsidRPr="00911AAF">
            <w:rPr>
              <w:rStyle w:val="a3"/>
            </w:rPr>
            <w:t>ここをクリックまたはタップしてテキストを入力してください。</w:t>
          </w:r>
        </w:p>
      </w:docPartBody>
    </w:docPart>
    <w:docPart>
      <w:docPartPr>
        <w:name w:val="10E55DB41E3D47B0AB257F2668C7CDBF"/>
        <w:category>
          <w:name w:val="全般"/>
          <w:gallery w:val="placeholder"/>
        </w:category>
        <w:types>
          <w:type w:val="bbPlcHdr"/>
        </w:types>
        <w:behaviors>
          <w:behavior w:val="content"/>
        </w:behaviors>
        <w:guid w:val="{55009B68-9F7F-476E-B8C5-4E693605CC20}"/>
      </w:docPartPr>
      <w:docPartBody>
        <w:p w:rsidR="00A16952" w:rsidRDefault="00A16952" w:rsidP="00A16952">
          <w:pPr>
            <w:pStyle w:val="10E55DB41E3D47B0AB257F2668C7CDBF"/>
          </w:pPr>
          <w:r w:rsidRPr="00911AAF">
            <w:rPr>
              <w:rStyle w:val="a3"/>
            </w:rPr>
            <w:t>ここをクリックまたはタップしてテキストを入力してください。</w:t>
          </w:r>
        </w:p>
      </w:docPartBody>
    </w:docPart>
    <w:docPart>
      <w:docPartPr>
        <w:name w:val="3CD2EB0523AE4CB7990A70CD1529A5D9"/>
        <w:category>
          <w:name w:val="全般"/>
          <w:gallery w:val="placeholder"/>
        </w:category>
        <w:types>
          <w:type w:val="bbPlcHdr"/>
        </w:types>
        <w:behaviors>
          <w:behavior w:val="content"/>
        </w:behaviors>
        <w:guid w:val="{8F3ACC24-6672-44E1-8C4D-CEEB588C427A}"/>
      </w:docPartPr>
      <w:docPartBody>
        <w:p w:rsidR="00535925" w:rsidRDefault="00535925" w:rsidP="00535925">
          <w:pPr>
            <w:pStyle w:val="3CD2EB0523AE4CB7990A70CD1529A5D9"/>
          </w:pPr>
          <w:r w:rsidRPr="00911AAF">
            <w:rPr>
              <w:rStyle w:val="a3"/>
            </w:rPr>
            <w:t>ここをクリックまたはタップしてテキストを入力してください。</w:t>
          </w:r>
        </w:p>
      </w:docPartBody>
    </w:docPart>
    <w:docPart>
      <w:docPartPr>
        <w:name w:val="1EB96931AE36489BBA1280952E4D3C12"/>
        <w:category>
          <w:name w:val="全般"/>
          <w:gallery w:val="placeholder"/>
        </w:category>
        <w:types>
          <w:type w:val="bbPlcHdr"/>
        </w:types>
        <w:behaviors>
          <w:behavior w:val="content"/>
        </w:behaviors>
        <w:guid w:val="{C294A6A7-A45E-4C11-8C90-24F9CC5801D5}"/>
      </w:docPartPr>
      <w:docPartBody>
        <w:p w:rsidR="00535925" w:rsidRDefault="00535925" w:rsidP="00535925">
          <w:pPr>
            <w:pStyle w:val="1EB96931AE36489BBA1280952E4D3C12"/>
          </w:pPr>
          <w:r w:rsidRPr="00911AAF">
            <w:rPr>
              <w:rStyle w:val="a3"/>
            </w:rPr>
            <w:t>ここをクリックまたはタップしてテキストを入力してください。</w:t>
          </w:r>
        </w:p>
      </w:docPartBody>
    </w:docPart>
    <w:docPart>
      <w:docPartPr>
        <w:name w:val="93A3E7D346164110BA6225CF97A5BAD5"/>
        <w:category>
          <w:name w:val="全般"/>
          <w:gallery w:val="placeholder"/>
        </w:category>
        <w:types>
          <w:type w:val="bbPlcHdr"/>
        </w:types>
        <w:behaviors>
          <w:behavior w:val="content"/>
        </w:behaviors>
        <w:guid w:val="{7D3C97C8-8B94-4E15-AA90-C696FCB96C6D}"/>
      </w:docPartPr>
      <w:docPartBody>
        <w:p w:rsidR="00535925" w:rsidRDefault="00535925" w:rsidP="00535925">
          <w:pPr>
            <w:pStyle w:val="93A3E7D346164110BA6225CF97A5BAD5"/>
          </w:pPr>
          <w:r w:rsidRPr="00911AAF">
            <w:rPr>
              <w:rStyle w:val="a3"/>
            </w:rPr>
            <w:t>ここをクリックまたはタップしてテキストを入力してください。</w:t>
          </w:r>
        </w:p>
      </w:docPartBody>
    </w:docPart>
    <w:docPart>
      <w:docPartPr>
        <w:name w:val="C431245B036B449EB3138C9CBDA8763B"/>
        <w:category>
          <w:name w:val="全般"/>
          <w:gallery w:val="placeholder"/>
        </w:category>
        <w:types>
          <w:type w:val="bbPlcHdr"/>
        </w:types>
        <w:behaviors>
          <w:behavior w:val="content"/>
        </w:behaviors>
        <w:guid w:val="{C3BC4BA8-88A4-457E-B46F-18BB60477578}"/>
      </w:docPartPr>
      <w:docPartBody>
        <w:p w:rsidR="00756FA3" w:rsidRDefault="00B216AE" w:rsidP="00B216AE">
          <w:pPr>
            <w:pStyle w:val="C431245B036B449EB3138C9CBDA8763B"/>
          </w:pPr>
          <w:r w:rsidRPr="00911AAF">
            <w:rPr>
              <w:rStyle w:val="a3"/>
            </w:rPr>
            <w:t>ここをクリックまたはタップしてテキストを入力してください。</w:t>
          </w:r>
        </w:p>
      </w:docPartBody>
    </w:docPart>
    <w:docPart>
      <w:docPartPr>
        <w:name w:val="49E1E88DB2434F1C9673C24ED137FE6E"/>
        <w:category>
          <w:name w:val="全般"/>
          <w:gallery w:val="placeholder"/>
        </w:category>
        <w:types>
          <w:type w:val="bbPlcHdr"/>
        </w:types>
        <w:behaviors>
          <w:behavior w:val="content"/>
        </w:behaviors>
        <w:guid w:val="{E8B83D2B-8BB3-4AA1-8BF7-83BE7B3A9246}"/>
      </w:docPartPr>
      <w:docPartBody>
        <w:p w:rsidR="00D31C59" w:rsidRDefault="007E7789" w:rsidP="007E7789">
          <w:pPr>
            <w:pStyle w:val="49E1E88DB2434F1C9673C24ED137FE6E"/>
          </w:pPr>
          <w:r w:rsidRPr="00911AAF">
            <w:rPr>
              <w:rStyle w:val="a3"/>
            </w:rPr>
            <w:t>ここをクリックまたはタップしてテキストを入力してください。</w:t>
          </w:r>
        </w:p>
      </w:docPartBody>
    </w:docPart>
    <w:docPart>
      <w:docPartPr>
        <w:name w:val="21C88CE5D66345CC8BB8F3660E243F36"/>
        <w:category>
          <w:name w:val="全般"/>
          <w:gallery w:val="placeholder"/>
        </w:category>
        <w:types>
          <w:type w:val="bbPlcHdr"/>
        </w:types>
        <w:behaviors>
          <w:behavior w:val="content"/>
        </w:behaviors>
        <w:guid w:val="{08F46DD9-3D13-461F-925F-2665DC4363BE}"/>
      </w:docPartPr>
      <w:docPartBody>
        <w:p w:rsidR="00102013" w:rsidRDefault="00DB4FC9" w:rsidP="00DB4FC9">
          <w:pPr>
            <w:pStyle w:val="21C88CE5D66345CC8BB8F3660E243F36"/>
          </w:pPr>
          <w:r w:rsidRPr="00911AAF">
            <w:rPr>
              <w:rStyle w:val="a3"/>
            </w:rPr>
            <w:t>ここをクリックまたはタップしてテキストを入力してください。</w:t>
          </w:r>
        </w:p>
      </w:docPartBody>
    </w:docPart>
    <w:docPart>
      <w:docPartPr>
        <w:name w:val="B8CEB62383F24561B0829663D5C82C46"/>
        <w:category>
          <w:name w:val="全般"/>
          <w:gallery w:val="placeholder"/>
        </w:category>
        <w:types>
          <w:type w:val="bbPlcHdr"/>
        </w:types>
        <w:behaviors>
          <w:behavior w:val="content"/>
        </w:behaviors>
        <w:guid w:val="{245AB255-BF7A-42BC-AC6C-87E7916B566A}"/>
      </w:docPartPr>
      <w:docPartBody>
        <w:p w:rsidR="00872C34" w:rsidRDefault="000D1BDD" w:rsidP="000D1BDD">
          <w:pPr>
            <w:pStyle w:val="B8CEB62383F24561B0829663D5C82C46"/>
          </w:pPr>
          <w:r w:rsidRPr="00911AAF">
            <w:rPr>
              <w:rStyle w:val="a3"/>
            </w:rPr>
            <w:t>ここをクリックまたはタップしてテキストを入力してください。</w:t>
          </w:r>
        </w:p>
      </w:docPartBody>
    </w:docPart>
    <w:docPart>
      <w:docPartPr>
        <w:name w:val="7B34064D3E70441B92043F250795DD9E"/>
        <w:category>
          <w:name w:val="全般"/>
          <w:gallery w:val="placeholder"/>
        </w:category>
        <w:types>
          <w:type w:val="bbPlcHdr"/>
        </w:types>
        <w:behaviors>
          <w:behavior w:val="content"/>
        </w:behaviors>
        <w:guid w:val="{11870FED-2901-4EE4-ADA4-CE8B417CB010}"/>
      </w:docPartPr>
      <w:docPartBody>
        <w:p w:rsidR="00872C34" w:rsidRDefault="000D1BDD" w:rsidP="000D1BDD">
          <w:pPr>
            <w:pStyle w:val="7B34064D3E70441B92043F250795DD9E"/>
          </w:pPr>
          <w:r w:rsidRPr="00911AAF">
            <w:rPr>
              <w:rStyle w:val="a3"/>
            </w:rPr>
            <w:t>ここをクリックまたはタップしてテキストを入力してください。</w:t>
          </w:r>
        </w:p>
      </w:docPartBody>
    </w:docPart>
    <w:docPart>
      <w:docPartPr>
        <w:name w:val="60D54D71CC6A49C1ACCED63E9D9FC45C"/>
        <w:category>
          <w:name w:val="全般"/>
          <w:gallery w:val="placeholder"/>
        </w:category>
        <w:types>
          <w:type w:val="bbPlcHdr"/>
        </w:types>
        <w:behaviors>
          <w:behavior w:val="content"/>
        </w:behaviors>
        <w:guid w:val="{DFE8FC08-4E8D-4E78-9EF4-537CD23AF39E}"/>
      </w:docPartPr>
      <w:docPartBody>
        <w:p w:rsidR="001B33F3" w:rsidRDefault="00445191" w:rsidP="00445191">
          <w:pPr>
            <w:pStyle w:val="60D54D71CC6A49C1ACCED63E9D9FC45C"/>
          </w:pPr>
          <w:r w:rsidRPr="00911AAF">
            <w:rPr>
              <w:rStyle w:val="a3"/>
            </w:rPr>
            <w:t>ここをクリックまたはタップしてテキストを入力してください。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altName w:val="MS PGothic"/>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Yu Gothic UI Semibold">
    <w:panose1 w:val="020B0700000000000000"/>
    <w:charset w:val="80"/>
    <w:family w:val="modern"/>
    <w:pitch w:val="variable"/>
    <w:sig w:usb0="E00002FF" w:usb1="2AC7FDFF" w:usb2="00000016"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ＭＳ Ｐ明朝">
    <w:altName w:val="MS PMincho"/>
    <w:panose1 w:val="02020600040205080304"/>
    <w:charset w:val="80"/>
    <w:family w:val="roma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PC명조">
    <w:altName w:val="HGPｺﾞｼｯｸE"/>
    <w:charset w:val="4F"/>
    <w:family w:val="auto"/>
    <w:pitch w:val="variable"/>
    <w:sig w:usb0="00000001" w:usb1="00000000" w:usb2="01002406" w:usb3="00000000" w:csb0="00080000"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05487"/>
    <w:multiLevelType w:val="multilevel"/>
    <w:tmpl w:val="0C5EE2E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17E5944"/>
    <w:multiLevelType w:val="multilevel"/>
    <w:tmpl w:val="85D8560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771A65AF"/>
    <w:multiLevelType w:val="multilevel"/>
    <w:tmpl w:val="758E2C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2039776">
    <w:abstractNumId w:val="0"/>
  </w:num>
  <w:num w:numId="2" w16cid:durableId="179198956">
    <w:abstractNumId w:val="1"/>
  </w:num>
  <w:num w:numId="3" w16cid:durableId="1752506558">
    <w:abstractNumId w:val="2"/>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insDel="0"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B00"/>
    <w:rsid w:val="000114B8"/>
    <w:rsid w:val="000420A1"/>
    <w:rsid w:val="00071BDD"/>
    <w:rsid w:val="00072407"/>
    <w:rsid w:val="000952C0"/>
    <w:rsid w:val="000960C5"/>
    <w:rsid w:val="000B5F5B"/>
    <w:rsid w:val="000C1B77"/>
    <w:rsid w:val="000D1BDD"/>
    <w:rsid w:val="000E417A"/>
    <w:rsid w:val="000E42D3"/>
    <w:rsid w:val="000E4BCF"/>
    <w:rsid w:val="00102013"/>
    <w:rsid w:val="00126C99"/>
    <w:rsid w:val="0015408B"/>
    <w:rsid w:val="001824BC"/>
    <w:rsid w:val="001A7DF8"/>
    <w:rsid w:val="001B320A"/>
    <w:rsid w:val="001B33F3"/>
    <w:rsid w:val="001B366E"/>
    <w:rsid w:val="001B3CDB"/>
    <w:rsid w:val="001C4358"/>
    <w:rsid w:val="001E2AAF"/>
    <w:rsid w:val="00254E83"/>
    <w:rsid w:val="002653F5"/>
    <w:rsid w:val="00281E0F"/>
    <w:rsid w:val="002C1B0F"/>
    <w:rsid w:val="002D035D"/>
    <w:rsid w:val="002D2EF4"/>
    <w:rsid w:val="00367B7E"/>
    <w:rsid w:val="00382F00"/>
    <w:rsid w:val="00383873"/>
    <w:rsid w:val="003D34A1"/>
    <w:rsid w:val="003E1C07"/>
    <w:rsid w:val="00404C20"/>
    <w:rsid w:val="00406AC7"/>
    <w:rsid w:val="0043399D"/>
    <w:rsid w:val="00444B2E"/>
    <w:rsid w:val="00445191"/>
    <w:rsid w:val="00495980"/>
    <w:rsid w:val="00497A3F"/>
    <w:rsid w:val="004F517B"/>
    <w:rsid w:val="00531AC1"/>
    <w:rsid w:val="0053224C"/>
    <w:rsid w:val="00535925"/>
    <w:rsid w:val="0054343F"/>
    <w:rsid w:val="00557104"/>
    <w:rsid w:val="005862A0"/>
    <w:rsid w:val="005C32CA"/>
    <w:rsid w:val="005C4F32"/>
    <w:rsid w:val="005E2280"/>
    <w:rsid w:val="005F7CE8"/>
    <w:rsid w:val="006060EA"/>
    <w:rsid w:val="00644A80"/>
    <w:rsid w:val="00656535"/>
    <w:rsid w:val="00675E51"/>
    <w:rsid w:val="00726077"/>
    <w:rsid w:val="00756FA3"/>
    <w:rsid w:val="007A1817"/>
    <w:rsid w:val="007A4DD8"/>
    <w:rsid w:val="007E7789"/>
    <w:rsid w:val="00821EC1"/>
    <w:rsid w:val="00825C97"/>
    <w:rsid w:val="00872C34"/>
    <w:rsid w:val="0087763C"/>
    <w:rsid w:val="008C505A"/>
    <w:rsid w:val="008E7370"/>
    <w:rsid w:val="00954E14"/>
    <w:rsid w:val="0096563C"/>
    <w:rsid w:val="009714E7"/>
    <w:rsid w:val="00A10F5D"/>
    <w:rsid w:val="00A16952"/>
    <w:rsid w:val="00A2700F"/>
    <w:rsid w:val="00A57D8A"/>
    <w:rsid w:val="00A70011"/>
    <w:rsid w:val="00AB281D"/>
    <w:rsid w:val="00AC1DF8"/>
    <w:rsid w:val="00AC2401"/>
    <w:rsid w:val="00AF20CF"/>
    <w:rsid w:val="00AF7D37"/>
    <w:rsid w:val="00B216AE"/>
    <w:rsid w:val="00B31B20"/>
    <w:rsid w:val="00B6338C"/>
    <w:rsid w:val="00B6671E"/>
    <w:rsid w:val="00B73540"/>
    <w:rsid w:val="00B75861"/>
    <w:rsid w:val="00B8183C"/>
    <w:rsid w:val="00BA0862"/>
    <w:rsid w:val="00BB56A1"/>
    <w:rsid w:val="00BD4B00"/>
    <w:rsid w:val="00C25121"/>
    <w:rsid w:val="00C512EB"/>
    <w:rsid w:val="00C5540A"/>
    <w:rsid w:val="00C72F4A"/>
    <w:rsid w:val="00C91DB9"/>
    <w:rsid w:val="00CA6258"/>
    <w:rsid w:val="00D1228E"/>
    <w:rsid w:val="00D24138"/>
    <w:rsid w:val="00D31C59"/>
    <w:rsid w:val="00D347B0"/>
    <w:rsid w:val="00D50B5A"/>
    <w:rsid w:val="00DB4FC9"/>
    <w:rsid w:val="00DD73FD"/>
    <w:rsid w:val="00DE6D7F"/>
    <w:rsid w:val="00E03B9B"/>
    <w:rsid w:val="00E628B1"/>
    <w:rsid w:val="00E71517"/>
    <w:rsid w:val="00E92570"/>
    <w:rsid w:val="00EA768D"/>
    <w:rsid w:val="00EC0BAD"/>
    <w:rsid w:val="00EC1BA7"/>
    <w:rsid w:val="00EC46B7"/>
    <w:rsid w:val="00F204B1"/>
    <w:rsid w:val="00F306C4"/>
    <w:rsid w:val="00F34521"/>
    <w:rsid w:val="00F60CEA"/>
    <w:rsid w:val="00FA210F"/>
    <w:rsid w:val="00FA7F6D"/>
    <w:rsid w:val="00FC33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45191"/>
  </w:style>
  <w:style w:type="paragraph" w:customStyle="1" w:styleId="EE60A01A069940C1AC5D16D841A3FD4C">
    <w:name w:val="EE60A01A069940C1AC5D16D841A3FD4C"/>
    <w:rsid w:val="00A16952"/>
    <w:pPr>
      <w:widowControl w:val="0"/>
      <w:jc w:val="both"/>
    </w:pPr>
  </w:style>
  <w:style w:type="paragraph" w:customStyle="1" w:styleId="49135D0BF93449E38D024778A314561A">
    <w:name w:val="49135D0BF93449E38D024778A314561A"/>
    <w:rsid w:val="00A16952"/>
    <w:pPr>
      <w:widowControl w:val="0"/>
      <w:jc w:val="both"/>
    </w:pPr>
  </w:style>
  <w:style w:type="paragraph" w:customStyle="1" w:styleId="10E55DB41E3D47B0AB257F2668C7CDBF">
    <w:name w:val="10E55DB41E3D47B0AB257F2668C7CDBF"/>
    <w:rsid w:val="00A16952"/>
    <w:pPr>
      <w:widowControl w:val="0"/>
      <w:jc w:val="both"/>
    </w:pPr>
  </w:style>
  <w:style w:type="paragraph" w:customStyle="1" w:styleId="3CD2EB0523AE4CB7990A70CD1529A5D9">
    <w:name w:val="3CD2EB0523AE4CB7990A70CD1529A5D9"/>
    <w:rsid w:val="00535925"/>
    <w:pPr>
      <w:widowControl w:val="0"/>
      <w:jc w:val="both"/>
    </w:pPr>
  </w:style>
  <w:style w:type="paragraph" w:customStyle="1" w:styleId="1EB96931AE36489BBA1280952E4D3C12">
    <w:name w:val="1EB96931AE36489BBA1280952E4D3C12"/>
    <w:rsid w:val="00535925"/>
    <w:pPr>
      <w:widowControl w:val="0"/>
      <w:jc w:val="both"/>
    </w:pPr>
  </w:style>
  <w:style w:type="paragraph" w:customStyle="1" w:styleId="93A3E7D346164110BA6225CF97A5BAD5">
    <w:name w:val="93A3E7D346164110BA6225CF97A5BAD5"/>
    <w:rsid w:val="00535925"/>
    <w:pPr>
      <w:widowControl w:val="0"/>
      <w:jc w:val="both"/>
    </w:pPr>
  </w:style>
  <w:style w:type="paragraph" w:customStyle="1" w:styleId="C431245B036B449EB3138C9CBDA8763B">
    <w:name w:val="C431245B036B449EB3138C9CBDA8763B"/>
    <w:rsid w:val="00B216AE"/>
    <w:pPr>
      <w:widowControl w:val="0"/>
      <w:jc w:val="both"/>
    </w:pPr>
  </w:style>
  <w:style w:type="paragraph" w:customStyle="1" w:styleId="49E1E88DB2434F1C9673C24ED137FE6E">
    <w:name w:val="49E1E88DB2434F1C9673C24ED137FE6E"/>
    <w:rsid w:val="007E7789"/>
    <w:pPr>
      <w:widowControl w:val="0"/>
      <w:jc w:val="both"/>
    </w:pPr>
  </w:style>
  <w:style w:type="paragraph" w:customStyle="1" w:styleId="21C88CE5D66345CC8BB8F3660E243F36">
    <w:name w:val="21C88CE5D66345CC8BB8F3660E243F36"/>
    <w:rsid w:val="00DB4FC9"/>
    <w:pPr>
      <w:widowControl w:val="0"/>
      <w:jc w:val="both"/>
    </w:pPr>
  </w:style>
  <w:style w:type="paragraph" w:customStyle="1" w:styleId="B8CEB62383F24561B0829663D5C82C46">
    <w:name w:val="B8CEB62383F24561B0829663D5C82C46"/>
    <w:rsid w:val="000D1BDD"/>
    <w:pPr>
      <w:widowControl w:val="0"/>
      <w:jc w:val="both"/>
    </w:pPr>
  </w:style>
  <w:style w:type="paragraph" w:customStyle="1" w:styleId="7B34064D3E70441B92043F250795DD9E">
    <w:name w:val="7B34064D3E70441B92043F250795DD9E"/>
    <w:rsid w:val="000D1BDD"/>
    <w:pPr>
      <w:widowControl w:val="0"/>
      <w:jc w:val="both"/>
    </w:pPr>
  </w:style>
  <w:style w:type="paragraph" w:customStyle="1" w:styleId="60D54D71CC6A49C1ACCED63E9D9FC45C">
    <w:name w:val="60D54D71CC6A49C1ACCED63E9D9FC45C"/>
    <w:rsid w:val="00445191"/>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994B74-3DA4-4050-8FCA-D0291F50B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8070</Words>
  <Characters>46005</Characters>
  <Application>Microsoft Office Word</Application>
  <DocSecurity>0</DocSecurity>
  <Lines>383</Lines>
  <Paragraphs>107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Idei.M-jcrtcopetc</dc:creator>
  <cp:keywords/>
  <dc:description/>
  <cp:lastModifiedBy>企画室202304</cp:lastModifiedBy>
  <cp:revision>5</cp:revision>
  <cp:lastPrinted>2023-04-25T00:35:00Z</cp:lastPrinted>
  <dcterms:created xsi:type="dcterms:W3CDTF">2023-04-24T08:34:00Z</dcterms:created>
  <dcterms:modified xsi:type="dcterms:W3CDTF">2023-04-25T00:49:00Z</dcterms:modified>
</cp:coreProperties>
</file>